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1B02D" w14:textId="77777777" w:rsidR="00647B53" w:rsidRPr="00A948A9" w:rsidRDefault="00647B53" w:rsidP="00647B53">
      <w:pPr>
        <w:spacing w:after="0"/>
        <w:rPr>
          <w:b/>
          <w:bCs/>
          <w:sz w:val="20"/>
          <w:szCs w:val="20"/>
        </w:rPr>
      </w:pPr>
    </w:p>
    <w:p w14:paraId="53E06E30" w14:textId="735F99C5" w:rsidR="00647B53" w:rsidRPr="00A948A9" w:rsidRDefault="00647B53" w:rsidP="00F917D6">
      <w:pPr>
        <w:spacing w:after="0"/>
        <w:rPr>
          <w:rFonts w:ascii="Arial" w:hAnsi="Arial" w:cs="Arial"/>
          <w:b/>
          <w:bCs/>
          <w:sz w:val="20"/>
          <w:szCs w:val="20"/>
        </w:rPr>
      </w:pPr>
      <w:r w:rsidRPr="00A948A9">
        <w:rPr>
          <w:rFonts w:ascii="Arial" w:hAnsi="Arial" w:cs="Arial"/>
          <w:b/>
          <w:bCs/>
          <w:sz w:val="20"/>
          <w:szCs w:val="20"/>
        </w:rPr>
        <w:t>KRAIBUR</w:t>
      </w:r>
      <w:r w:rsidR="000E2605">
        <w:rPr>
          <w:rFonts w:ascii="Arial" w:hAnsi="Arial" w:cs="Arial"/>
          <w:b/>
          <w:bCs/>
          <w:sz w:val="20"/>
          <w:szCs w:val="20"/>
        </w:rPr>
        <w:t xml:space="preserve">G </w:t>
      </w:r>
      <w:r w:rsidR="000E2605" w:rsidRPr="00700416">
        <w:rPr>
          <w:rFonts w:ascii="Arial" w:hAnsi="Arial" w:cs="Arial"/>
          <w:b/>
          <w:bCs/>
          <w:sz w:val="20"/>
          <w:szCs w:val="20"/>
        </w:rPr>
        <w:t xml:space="preserve">TPE </w:t>
      </w:r>
      <w:r w:rsidR="00700416" w:rsidRPr="00700416">
        <w:rPr>
          <w:rFonts w:ascii="Arial" w:hAnsi="Arial" w:cs="Arial"/>
          <w:b/>
          <w:bCs/>
          <w:sz w:val="20"/>
          <w:szCs w:val="20"/>
        </w:rPr>
        <w:t>adheres to</w:t>
      </w:r>
      <w:r w:rsidR="000E2605">
        <w:rPr>
          <w:rFonts w:ascii="Arial" w:hAnsi="Arial" w:cs="Arial"/>
          <w:b/>
          <w:bCs/>
          <w:sz w:val="20"/>
          <w:szCs w:val="20"/>
        </w:rPr>
        <w:t xml:space="preserve"> China’s GB standards</w:t>
      </w:r>
      <w:r w:rsidRPr="00A948A9">
        <w:rPr>
          <w:rFonts w:ascii="Arial" w:hAnsi="Arial" w:cs="Arial"/>
          <w:b/>
          <w:bCs/>
          <w:sz w:val="20"/>
          <w:szCs w:val="20"/>
        </w:rPr>
        <w:t xml:space="preserve"> requirements</w:t>
      </w:r>
    </w:p>
    <w:p w14:paraId="2506859D" w14:textId="77777777" w:rsidR="00647B53" w:rsidRPr="00A948A9" w:rsidRDefault="00647B53" w:rsidP="00647B53">
      <w:pPr>
        <w:spacing w:after="0"/>
        <w:jc w:val="both"/>
        <w:rPr>
          <w:rFonts w:ascii="Arial" w:hAnsi="Arial" w:cs="Arial"/>
          <w:b/>
          <w:bCs/>
          <w:sz w:val="20"/>
          <w:szCs w:val="20"/>
        </w:rPr>
      </w:pPr>
    </w:p>
    <w:p w14:paraId="63EFF7FC" w14:textId="6B2A8575" w:rsidR="00647B53" w:rsidRPr="00A948A9" w:rsidRDefault="00647B53" w:rsidP="00647B53">
      <w:pPr>
        <w:spacing w:after="0"/>
        <w:jc w:val="both"/>
        <w:rPr>
          <w:rFonts w:ascii="Arial" w:hAnsi="Arial" w:cs="Arial"/>
          <w:b/>
          <w:sz w:val="20"/>
          <w:szCs w:val="20"/>
        </w:rPr>
      </w:pPr>
      <w:r w:rsidRPr="00A948A9">
        <w:rPr>
          <w:rFonts w:ascii="Arial" w:hAnsi="Arial" w:cs="Arial"/>
          <w:b/>
          <w:bCs/>
          <w:sz w:val="20"/>
          <w:szCs w:val="20"/>
        </w:rPr>
        <w:t xml:space="preserve">KRAIBURG TPE </w:t>
      </w:r>
      <w:r w:rsidRPr="00A948A9">
        <w:rPr>
          <w:rFonts w:ascii="Arial" w:hAnsi="Arial" w:cs="Arial"/>
          <w:b/>
          <w:sz w:val="20"/>
          <w:szCs w:val="20"/>
        </w:rPr>
        <w:t xml:space="preserve">is proud to announce that its specific TPE compounds have </w:t>
      </w:r>
      <w:r w:rsidR="00BD4C99" w:rsidRPr="00B038A9">
        <w:rPr>
          <w:rFonts w:ascii="Arial" w:hAnsi="Arial" w:cs="Arial"/>
          <w:b/>
          <w:color w:val="000000" w:themeColor="text1"/>
          <w:sz w:val="20"/>
          <w:szCs w:val="20"/>
        </w:rPr>
        <w:t xml:space="preserve">received the </w:t>
      </w:r>
      <w:r w:rsidR="008A6EAD" w:rsidRPr="00B038A9">
        <w:rPr>
          <w:rFonts w:ascii="Arial" w:hAnsi="Arial" w:cs="Arial"/>
          <w:b/>
          <w:color w:val="000000" w:themeColor="text1"/>
          <w:sz w:val="20"/>
          <w:szCs w:val="20"/>
        </w:rPr>
        <w:t>Declaration of Compliance (</w:t>
      </w:r>
      <w:proofErr w:type="spellStart"/>
      <w:r w:rsidR="008A6EAD" w:rsidRPr="00B038A9">
        <w:rPr>
          <w:rFonts w:ascii="Arial" w:hAnsi="Arial" w:cs="Arial"/>
          <w:b/>
          <w:color w:val="000000" w:themeColor="text1"/>
          <w:sz w:val="20"/>
          <w:szCs w:val="20"/>
        </w:rPr>
        <w:t>DoC</w:t>
      </w:r>
      <w:proofErr w:type="spellEnd"/>
      <w:r w:rsidR="008A6EAD" w:rsidRPr="00B038A9">
        <w:rPr>
          <w:rFonts w:ascii="Arial" w:hAnsi="Arial" w:cs="Arial"/>
          <w:b/>
          <w:color w:val="000000" w:themeColor="text1"/>
          <w:sz w:val="20"/>
          <w:szCs w:val="20"/>
        </w:rPr>
        <w:t>)</w:t>
      </w:r>
      <w:r w:rsidR="00BD4C99" w:rsidRPr="00B038A9">
        <w:rPr>
          <w:rFonts w:ascii="Arial" w:hAnsi="Arial" w:cs="Arial"/>
          <w:b/>
          <w:color w:val="000000" w:themeColor="text1"/>
          <w:sz w:val="20"/>
          <w:szCs w:val="20"/>
        </w:rPr>
        <w:t xml:space="preserve">, </w:t>
      </w:r>
      <w:r w:rsidR="002C64AF" w:rsidRPr="00B038A9">
        <w:rPr>
          <w:rFonts w:ascii="Arial" w:hAnsi="Arial" w:cs="Arial"/>
          <w:b/>
          <w:color w:val="000000" w:themeColor="text1"/>
          <w:sz w:val="20"/>
          <w:szCs w:val="20"/>
        </w:rPr>
        <w:t xml:space="preserve">according </w:t>
      </w:r>
      <w:r w:rsidR="002C64AF">
        <w:rPr>
          <w:rFonts w:ascii="Arial" w:hAnsi="Arial" w:cs="Arial"/>
          <w:b/>
          <w:sz w:val="20"/>
          <w:szCs w:val="20"/>
        </w:rPr>
        <w:t>to</w:t>
      </w:r>
      <w:r w:rsidR="00BD4C99">
        <w:rPr>
          <w:rFonts w:ascii="Arial" w:hAnsi="Arial" w:cs="Arial"/>
          <w:b/>
          <w:sz w:val="20"/>
          <w:szCs w:val="20"/>
        </w:rPr>
        <w:t xml:space="preserve"> the</w:t>
      </w:r>
      <w:r w:rsidRPr="00A948A9">
        <w:rPr>
          <w:rFonts w:ascii="Arial" w:hAnsi="Arial" w:cs="Arial"/>
          <w:b/>
          <w:sz w:val="20"/>
          <w:szCs w:val="20"/>
        </w:rPr>
        <w:t xml:space="preserve"> </w:t>
      </w:r>
      <w:proofErr w:type="spellStart"/>
      <w:r w:rsidRPr="00A948A9">
        <w:rPr>
          <w:rFonts w:ascii="Arial" w:hAnsi="Arial" w:cs="Arial"/>
          <w:b/>
          <w:sz w:val="20"/>
          <w:szCs w:val="20"/>
        </w:rPr>
        <w:t>GuoBiao</w:t>
      </w:r>
      <w:proofErr w:type="spellEnd"/>
      <w:r w:rsidRPr="00A948A9">
        <w:rPr>
          <w:rFonts w:ascii="Arial" w:hAnsi="Arial" w:cs="Arial"/>
          <w:b/>
          <w:sz w:val="20"/>
          <w:szCs w:val="20"/>
        </w:rPr>
        <w:t xml:space="preserve"> (GB) standards in the People’s Republic of China.</w:t>
      </w:r>
    </w:p>
    <w:p w14:paraId="139164C9" w14:textId="77777777" w:rsidR="00647B53" w:rsidRDefault="00647B53" w:rsidP="00647B53">
      <w:pPr>
        <w:spacing w:after="0"/>
        <w:jc w:val="both"/>
        <w:rPr>
          <w:b/>
          <w:bCs/>
          <w:sz w:val="24"/>
          <w:szCs w:val="24"/>
        </w:rPr>
      </w:pPr>
    </w:p>
    <w:p w14:paraId="7C5BBE56" w14:textId="7842A085" w:rsidR="00BD4C99" w:rsidRDefault="00647B53" w:rsidP="00F917D6">
      <w:pPr>
        <w:spacing w:after="0" w:line="360" w:lineRule="auto"/>
        <w:jc w:val="both"/>
        <w:rPr>
          <w:rFonts w:ascii="Arial" w:hAnsi="Arial" w:cs="Arial"/>
          <w:color w:val="FF0000"/>
          <w:sz w:val="20"/>
          <w:szCs w:val="20"/>
        </w:rPr>
      </w:pPr>
      <w:r w:rsidRPr="00A948A9">
        <w:rPr>
          <w:rFonts w:ascii="Arial" w:hAnsi="Arial" w:cs="Arial"/>
          <w:sz w:val="20"/>
          <w:szCs w:val="20"/>
        </w:rPr>
        <w:t xml:space="preserve">Beyond the aesthetics, product quality encompasses safety to </w:t>
      </w:r>
      <w:r w:rsidR="00A948A9" w:rsidRPr="00A948A9">
        <w:rPr>
          <w:rFonts w:ascii="Arial" w:hAnsi="Arial" w:cs="Arial"/>
          <w:sz w:val="20"/>
          <w:szCs w:val="20"/>
        </w:rPr>
        <w:t>ensure the health of end users.</w:t>
      </w:r>
      <w:r w:rsidRPr="00A948A9">
        <w:rPr>
          <w:rFonts w:ascii="Arial" w:hAnsi="Arial" w:cs="Arial"/>
          <w:sz w:val="20"/>
          <w:szCs w:val="20"/>
        </w:rPr>
        <w:t xml:space="preserve"> In the </w:t>
      </w:r>
      <w:r w:rsidR="004C5A96">
        <w:rPr>
          <w:rFonts w:ascii="Arial" w:hAnsi="Arial" w:cs="Arial"/>
          <w:sz w:val="20"/>
          <w:szCs w:val="20"/>
        </w:rPr>
        <w:t>topic</w:t>
      </w:r>
      <w:bookmarkStart w:id="0" w:name="_GoBack"/>
      <w:bookmarkEnd w:id="0"/>
      <w:r w:rsidRPr="00A948A9">
        <w:rPr>
          <w:rFonts w:ascii="Arial" w:hAnsi="Arial" w:cs="Arial"/>
          <w:sz w:val="20"/>
          <w:szCs w:val="20"/>
        </w:rPr>
        <w:t xml:space="preserve"> of safety regulations are food contact materials, which are found in common items that we use on a daily basis. These materials ensure the requirements of safety when used in products that come into contact with food, like packaging materials and containers; or if put into the mouth, like toys and cutlery</w:t>
      </w:r>
      <w:r w:rsidRPr="00FC45C6">
        <w:rPr>
          <w:rFonts w:ascii="Arial" w:hAnsi="Arial" w:cs="Arial"/>
          <w:color w:val="FF0000"/>
          <w:sz w:val="20"/>
          <w:szCs w:val="20"/>
        </w:rPr>
        <w:t xml:space="preserve">. </w:t>
      </w:r>
    </w:p>
    <w:p w14:paraId="68F09557" w14:textId="77777777" w:rsidR="00BD4C99" w:rsidRDefault="00BD4C99" w:rsidP="00F917D6">
      <w:pPr>
        <w:spacing w:after="0" w:line="360" w:lineRule="auto"/>
        <w:jc w:val="both"/>
        <w:rPr>
          <w:rFonts w:ascii="Arial" w:hAnsi="Arial" w:cs="Arial"/>
          <w:color w:val="FF0000"/>
          <w:sz w:val="20"/>
          <w:szCs w:val="20"/>
        </w:rPr>
      </w:pPr>
    </w:p>
    <w:p w14:paraId="6B14AE2D" w14:textId="77777777" w:rsidR="00647B53" w:rsidRDefault="00647B53" w:rsidP="00F917D6">
      <w:pPr>
        <w:spacing w:after="0" w:line="360" w:lineRule="auto"/>
        <w:jc w:val="both"/>
        <w:rPr>
          <w:rFonts w:ascii="Arial" w:hAnsi="Arial" w:cs="Arial"/>
          <w:sz w:val="20"/>
          <w:szCs w:val="20"/>
        </w:rPr>
      </w:pPr>
      <w:r w:rsidRPr="00A948A9">
        <w:rPr>
          <w:rFonts w:ascii="Arial" w:hAnsi="Arial" w:cs="Arial"/>
          <w:sz w:val="20"/>
          <w:szCs w:val="20"/>
        </w:rPr>
        <w:t>KRAIBURG TPE, a global TPE manufacturer of a wide range of thermoplastic elastomer products and custom solutions that cater to multiple industries, is committed to meeting global safety standards for food contact materials.</w:t>
      </w:r>
    </w:p>
    <w:p w14:paraId="1551A3A5" w14:textId="77777777" w:rsidR="00BD4C99" w:rsidRPr="00A948A9" w:rsidRDefault="00BD4C99" w:rsidP="00F917D6">
      <w:pPr>
        <w:spacing w:after="0" w:line="360" w:lineRule="auto"/>
        <w:jc w:val="both"/>
        <w:rPr>
          <w:rFonts w:ascii="Arial" w:hAnsi="Arial" w:cs="Arial"/>
          <w:sz w:val="20"/>
          <w:szCs w:val="20"/>
        </w:rPr>
      </w:pPr>
    </w:p>
    <w:p w14:paraId="22C473E4" w14:textId="60AFF376" w:rsidR="00700416" w:rsidRDefault="00647B53" w:rsidP="00F917D6">
      <w:pPr>
        <w:spacing w:after="0" w:line="360" w:lineRule="auto"/>
        <w:jc w:val="both"/>
        <w:rPr>
          <w:rFonts w:ascii="Arial" w:hAnsi="Arial" w:cs="Arial"/>
          <w:sz w:val="20"/>
          <w:szCs w:val="20"/>
        </w:rPr>
      </w:pPr>
      <w:r w:rsidRPr="00B038A9">
        <w:rPr>
          <w:rFonts w:ascii="Arial" w:hAnsi="Arial" w:cs="Arial"/>
          <w:color w:val="000000" w:themeColor="text1"/>
          <w:sz w:val="20"/>
          <w:szCs w:val="20"/>
        </w:rPr>
        <w:t>The company is proud to announce that its specific TPE compounds have</w:t>
      </w:r>
      <w:r w:rsidR="002C64AF" w:rsidRPr="00B038A9">
        <w:rPr>
          <w:rFonts w:ascii="Arial" w:hAnsi="Arial" w:cs="Arial"/>
          <w:b/>
          <w:color w:val="000000" w:themeColor="text1"/>
          <w:sz w:val="20"/>
          <w:szCs w:val="20"/>
        </w:rPr>
        <w:t xml:space="preserve"> </w:t>
      </w:r>
      <w:r w:rsidR="00BD4C99" w:rsidRPr="00B038A9">
        <w:rPr>
          <w:rFonts w:ascii="Arial" w:hAnsi="Arial" w:cs="Arial"/>
          <w:color w:val="000000" w:themeColor="text1"/>
          <w:sz w:val="20"/>
          <w:szCs w:val="20"/>
        </w:rPr>
        <w:t>received</w:t>
      </w:r>
      <w:r w:rsidR="00BD4C99" w:rsidRPr="00B038A9">
        <w:rPr>
          <w:rFonts w:ascii="Arial" w:hAnsi="Arial" w:cs="Arial"/>
          <w:b/>
          <w:color w:val="000000" w:themeColor="text1"/>
          <w:sz w:val="20"/>
          <w:szCs w:val="20"/>
        </w:rPr>
        <w:t xml:space="preserve"> </w:t>
      </w:r>
      <w:r w:rsidR="00BD4C99" w:rsidRPr="00B038A9">
        <w:rPr>
          <w:rFonts w:ascii="Arial" w:hAnsi="Arial" w:cs="Arial"/>
          <w:color w:val="000000" w:themeColor="text1"/>
          <w:sz w:val="20"/>
          <w:szCs w:val="20"/>
        </w:rPr>
        <w:t>the</w:t>
      </w:r>
      <w:r w:rsidR="002C64AF" w:rsidRPr="00B038A9">
        <w:rPr>
          <w:rFonts w:ascii="Arial" w:hAnsi="Arial" w:cs="Arial"/>
          <w:color w:val="000000" w:themeColor="text1"/>
          <w:sz w:val="20"/>
          <w:szCs w:val="20"/>
        </w:rPr>
        <w:t xml:space="preserve"> Declaration of Compliance (</w:t>
      </w:r>
      <w:proofErr w:type="spellStart"/>
      <w:r w:rsidR="002C64AF" w:rsidRPr="00B038A9">
        <w:rPr>
          <w:rFonts w:ascii="Arial" w:hAnsi="Arial" w:cs="Arial"/>
          <w:color w:val="000000" w:themeColor="text1"/>
          <w:sz w:val="20"/>
          <w:szCs w:val="20"/>
        </w:rPr>
        <w:t>DoC</w:t>
      </w:r>
      <w:proofErr w:type="spellEnd"/>
      <w:r w:rsidR="002C64AF" w:rsidRPr="00B038A9">
        <w:rPr>
          <w:rFonts w:ascii="Arial" w:hAnsi="Arial" w:cs="Arial"/>
          <w:color w:val="000000" w:themeColor="text1"/>
          <w:sz w:val="20"/>
          <w:szCs w:val="20"/>
        </w:rPr>
        <w:t>)</w:t>
      </w:r>
      <w:r w:rsidR="00BD4C99" w:rsidRPr="00B038A9">
        <w:rPr>
          <w:rFonts w:ascii="Arial" w:hAnsi="Arial" w:cs="Arial"/>
          <w:color w:val="000000" w:themeColor="text1"/>
          <w:sz w:val="20"/>
          <w:szCs w:val="20"/>
        </w:rPr>
        <w:t>,</w:t>
      </w:r>
      <w:r w:rsidR="002C64AF" w:rsidRPr="00B038A9">
        <w:rPr>
          <w:rFonts w:ascii="Arial" w:hAnsi="Arial" w:cs="Arial"/>
          <w:color w:val="000000" w:themeColor="text1"/>
          <w:sz w:val="20"/>
          <w:szCs w:val="20"/>
        </w:rPr>
        <w:t xml:space="preserve"> according to</w:t>
      </w:r>
      <w:r w:rsidRPr="00B038A9">
        <w:rPr>
          <w:rFonts w:ascii="Arial" w:hAnsi="Arial" w:cs="Arial"/>
          <w:color w:val="000000" w:themeColor="text1"/>
          <w:sz w:val="20"/>
          <w:szCs w:val="20"/>
        </w:rPr>
        <w:t xml:space="preserve"> </w:t>
      </w:r>
      <w:r w:rsidRPr="00A948A9">
        <w:rPr>
          <w:rFonts w:ascii="Arial" w:hAnsi="Arial" w:cs="Arial"/>
          <w:sz w:val="20"/>
          <w:szCs w:val="20"/>
        </w:rPr>
        <w:t xml:space="preserve">the </w:t>
      </w:r>
      <w:proofErr w:type="spellStart"/>
      <w:r w:rsidRPr="00A948A9">
        <w:rPr>
          <w:rFonts w:ascii="Arial" w:hAnsi="Arial" w:cs="Arial"/>
          <w:sz w:val="20"/>
          <w:szCs w:val="20"/>
        </w:rPr>
        <w:t>GuoBiao</w:t>
      </w:r>
      <w:proofErr w:type="spellEnd"/>
      <w:r w:rsidRPr="00A948A9">
        <w:rPr>
          <w:rFonts w:ascii="Arial" w:hAnsi="Arial" w:cs="Arial"/>
          <w:sz w:val="20"/>
          <w:szCs w:val="20"/>
        </w:rPr>
        <w:t xml:space="preserve"> (GB) standards in the People’s Republic of China.</w:t>
      </w:r>
    </w:p>
    <w:p w14:paraId="42872E72" w14:textId="77777777" w:rsidR="00BD4C99" w:rsidRPr="00A948A9" w:rsidRDefault="00BD4C99" w:rsidP="00F917D6">
      <w:pPr>
        <w:spacing w:after="0" w:line="360" w:lineRule="auto"/>
        <w:jc w:val="both"/>
        <w:rPr>
          <w:rFonts w:ascii="Arial" w:hAnsi="Arial" w:cs="Arial"/>
          <w:sz w:val="20"/>
          <w:szCs w:val="20"/>
        </w:rPr>
      </w:pPr>
    </w:p>
    <w:p w14:paraId="02FAF933" w14:textId="77777777" w:rsidR="00BD4C99" w:rsidRDefault="00647B53" w:rsidP="00F917D6">
      <w:pPr>
        <w:spacing w:after="0" w:line="360" w:lineRule="auto"/>
        <w:jc w:val="both"/>
        <w:rPr>
          <w:rFonts w:ascii="Arial" w:hAnsi="Arial" w:cs="Arial"/>
          <w:sz w:val="20"/>
          <w:szCs w:val="20"/>
        </w:rPr>
      </w:pPr>
      <w:r w:rsidRPr="00A948A9">
        <w:rPr>
          <w:rFonts w:ascii="Arial" w:hAnsi="Arial" w:cs="Arial"/>
          <w:sz w:val="20"/>
          <w:szCs w:val="20"/>
        </w:rPr>
        <w:t xml:space="preserve">To establish the protection of human health, personal property and safety, products entering China, </w:t>
      </w:r>
      <w:r w:rsidR="00BD4C99">
        <w:rPr>
          <w:rFonts w:ascii="Arial" w:hAnsi="Arial" w:cs="Arial"/>
          <w:sz w:val="20"/>
          <w:szCs w:val="20"/>
        </w:rPr>
        <w:t>including</w:t>
      </w:r>
      <w:r w:rsidR="00BD4C99" w:rsidRPr="00A948A9">
        <w:rPr>
          <w:rFonts w:ascii="Arial" w:hAnsi="Arial" w:cs="Arial"/>
          <w:sz w:val="20"/>
          <w:szCs w:val="20"/>
        </w:rPr>
        <w:t xml:space="preserve"> </w:t>
      </w:r>
      <w:r w:rsidR="00BD4C99" w:rsidRPr="00B038A9">
        <w:rPr>
          <w:rFonts w:ascii="Arial" w:hAnsi="Arial" w:cs="Arial"/>
          <w:color w:val="000000" w:themeColor="text1"/>
          <w:sz w:val="20"/>
          <w:szCs w:val="20"/>
        </w:rPr>
        <w:t xml:space="preserve">chemical substances, intermediate materials and finished products, </w:t>
      </w:r>
      <w:r w:rsidRPr="00B038A9">
        <w:rPr>
          <w:rFonts w:ascii="Arial" w:hAnsi="Arial" w:cs="Arial"/>
          <w:color w:val="000000" w:themeColor="text1"/>
          <w:sz w:val="20"/>
          <w:szCs w:val="20"/>
        </w:rPr>
        <w:t xml:space="preserve">are required to comply </w:t>
      </w:r>
      <w:r w:rsidRPr="00A948A9">
        <w:rPr>
          <w:rFonts w:ascii="Arial" w:hAnsi="Arial" w:cs="Arial"/>
          <w:sz w:val="20"/>
          <w:szCs w:val="20"/>
        </w:rPr>
        <w:t xml:space="preserve">with the GB standards.  </w:t>
      </w:r>
    </w:p>
    <w:p w14:paraId="7736DF55" w14:textId="7136BD44" w:rsidR="00647B53" w:rsidRPr="00A948A9" w:rsidRDefault="00647B53" w:rsidP="00F917D6">
      <w:pPr>
        <w:spacing w:after="0" w:line="360" w:lineRule="auto"/>
        <w:jc w:val="both"/>
        <w:rPr>
          <w:rFonts w:ascii="Arial" w:hAnsi="Arial" w:cs="Arial"/>
          <w:sz w:val="20"/>
          <w:szCs w:val="20"/>
        </w:rPr>
      </w:pPr>
      <w:r w:rsidRPr="00A948A9">
        <w:rPr>
          <w:rFonts w:ascii="Arial" w:hAnsi="Arial" w:cs="Arial"/>
          <w:color w:val="333333"/>
          <w:sz w:val="20"/>
          <w:szCs w:val="20"/>
        </w:rPr>
        <w:t>China, the world’s fastest growing economy, has enforced product safety laws and policies that are continually updated, to heed the public’s rising concern</w:t>
      </w:r>
      <w:r w:rsidR="00A948A9" w:rsidRPr="00A948A9">
        <w:rPr>
          <w:rFonts w:ascii="Arial" w:hAnsi="Arial" w:cs="Arial"/>
          <w:color w:val="333333"/>
          <w:sz w:val="20"/>
          <w:szCs w:val="20"/>
        </w:rPr>
        <w:t>s</w:t>
      </w:r>
      <w:r w:rsidRPr="00A948A9">
        <w:rPr>
          <w:rFonts w:ascii="Arial" w:hAnsi="Arial" w:cs="Arial"/>
          <w:color w:val="333333"/>
          <w:sz w:val="20"/>
          <w:szCs w:val="20"/>
        </w:rPr>
        <w:t xml:space="preserve"> on product safety. The food safety GB standards, particularly GB4806:2016, ensure </w:t>
      </w:r>
      <w:proofErr w:type="gramStart"/>
      <w:r w:rsidRPr="00A948A9">
        <w:rPr>
          <w:rFonts w:ascii="Arial" w:hAnsi="Arial" w:cs="Arial"/>
          <w:color w:val="333333"/>
          <w:sz w:val="20"/>
          <w:szCs w:val="20"/>
        </w:rPr>
        <w:t>sufficient</w:t>
      </w:r>
      <w:proofErr w:type="gramEnd"/>
      <w:r w:rsidRPr="00A948A9">
        <w:rPr>
          <w:rFonts w:ascii="Arial" w:hAnsi="Arial" w:cs="Arial"/>
          <w:color w:val="333333"/>
          <w:sz w:val="20"/>
          <w:szCs w:val="20"/>
        </w:rPr>
        <w:t xml:space="preserve"> regulatory compliance for food contact materials and articles in China.</w:t>
      </w:r>
    </w:p>
    <w:p w14:paraId="5C07CC32" w14:textId="77777777" w:rsidR="00BD4C99" w:rsidRDefault="00BD4C99" w:rsidP="00F917D6">
      <w:pPr>
        <w:spacing w:after="0" w:line="360" w:lineRule="auto"/>
        <w:jc w:val="both"/>
        <w:rPr>
          <w:rFonts w:ascii="Arial" w:hAnsi="Arial" w:cs="Arial"/>
          <w:sz w:val="20"/>
          <w:szCs w:val="20"/>
        </w:rPr>
      </w:pPr>
    </w:p>
    <w:p w14:paraId="43ED6ED7" w14:textId="72C8579B" w:rsidR="00647B53" w:rsidRPr="00B038A9" w:rsidRDefault="00647B53" w:rsidP="00F917D6">
      <w:pPr>
        <w:spacing w:after="0" w:line="360" w:lineRule="auto"/>
        <w:jc w:val="both"/>
        <w:rPr>
          <w:rFonts w:ascii="Arial" w:hAnsi="Arial" w:cs="Arial"/>
          <w:color w:val="000000" w:themeColor="text1"/>
          <w:sz w:val="20"/>
          <w:szCs w:val="20"/>
        </w:rPr>
      </w:pPr>
      <w:r w:rsidRPr="00A948A9">
        <w:rPr>
          <w:rFonts w:ascii="Arial" w:hAnsi="Arial" w:cs="Arial"/>
          <w:sz w:val="20"/>
          <w:szCs w:val="20"/>
        </w:rPr>
        <w:t xml:space="preserve">KRAIBURG TPE </w:t>
      </w:r>
      <w:r w:rsidR="00BD4C99">
        <w:rPr>
          <w:rFonts w:ascii="Arial" w:hAnsi="Arial" w:cs="Arial"/>
          <w:sz w:val="20"/>
          <w:szCs w:val="20"/>
        </w:rPr>
        <w:t xml:space="preserve">as a global TPE manufacturer, which </w:t>
      </w:r>
      <w:r w:rsidR="00BD4C99" w:rsidRPr="00B038A9">
        <w:rPr>
          <w:rFonts w:ascii="Arial" w:hAnsi="Arial" w:cs="Arial"/>
          <w:color w:val="000000" w:themeColor="text1"/>
          <w:sz w:val="20"/>
          <w:szCs w:val="20"/>
        </w:rPr>
        <w:t>serves</w:t>
      </w:r>
      <w:r w:rsidR="00FC45C6" w:rsidRPr="00B038A9">
        <w:rPr>
          <w:rFonts w:ascii="Arial" w:hAnsi="Arial" w:cs="Arial"/>
          <w:color w:val="000000" w:themeColor="text1"/>
          <w:sz w:val="20"/>
          <w:szCs w:val="20"/>
        </w:rPr>
        <w:t xml:space="preserve"> </w:t>
      </w:r>
      <w:r w:rsidR="00BD4C99" w:rsidRPr="00B038A9">
        <w:rPr>
          <w:rFonts w:ascii="Arial" w:hAnsi="Arial" w:cs="Arial"/>
          <w:color w:val="000000" w:themeColor="text1"/>
          <w:sz w:val="20"/>
          <w:szCs w:val="20"/>
        </w:rPr>
        <w:t>as an intermediat</w:t>
      </w:r>
      <w:r w:rsidR="008443C4" w:rsidRPr="00B038A9">
        <w:rPr>
          <w:rFonts w:ascii="Arial" w:hAnsi="Arial" w:cs="Arial"/>
          <w:color w:val="000000" w:themeColor="text1"/>
          <w:sz w:val="20"/>
          <w:szCs w:val="20"/>
        </w:rPr>
        <w:t>e</w:t>
      </w:r>
      <w:r w:rsidR="002C64AF" w:rsidRPr="00B038A9">
        <w:rPr>
          <w:rFonts w:ascii="Arial" w:hAnsi="Arial" w:cs="Arial"/>
          <w:color w:val="000000" w:themeColor="text1"/>
          <w:sz w:val="20"/>
          <w:szCs w:val="20"/>
        </w:rPr>
        <w:t xml:space="preserve"> materials manufacturer</w:t>
      </w:r>
      <w:r w:rsidR="008443C4" w:rsidRPr="00B038A9">
        <w:rPr>
          <w:rFonts w:ascii="Arial" w:hAnsi="Arial" w:cs="Arial"/>
          <w:color w:val="000000" w:themeColor="text1"/>
          <w:sz w:val="20"/>
          <w:szCs w:val="20"/>
        </w:rPr>
        <w:t xml:space="preserve"> in the supply chain,</w:t>
      </w:r>
      <w:r w:rsidR="002C64AF" w:rsidRPr="00B038A9">
        <w:rPr>
          <w:rFonts w:ascii="Arial" w:hAnsi="Arial" w:cs="Arial"/>
          <w:color w:val="000000" w:themeColor="text1"/>
          <w:sz w:val="20"/>
          <w:szCs w:val="20"/>
        </w:rPr>
        <w:t xml:space="preserve"> </w:t>
      </w:r>
      <w:r w:rsidRPr="00B038A9">
        <w:rPr>
          <w:rFonts w:ascii="Arial" w:hAnsi="Arial" w:cs="Arial"/>
          <w:color w:val="000000" w:themeColor="text1"/>
          <w:sz w:val="20"/>
          <w:szCs w:val="20"/>
        </w:rPr>
        <w:t>adheres to the GB standards for food regulations, including the GB4806:2016, when sourcing for upstream material</w:t>
      </w:r>
      <w:r w:rsidR="002C64AF" w:rsidRPr="00B038A9">
        <w:rPr>
          <w:rFonts w:ascii="Arial" w:hAnsi="Arial" w:cs="Arial"/>
          <w:color w:val="000000" w:themeColor="text1"/>
          <w:sz w:val="20"/>
          <w:szCs w:val="20"/>
        </w:rPr>
        <w:t xml:space="preserve"> from</w:t>
      </w:r>
      <w:r w:rsidRPr="00B038A9">
        <w:rPr>
          <w:rFonts w:ascii="Arial" w:hAnsi="Arial" w:cs="Arial"/>
          <w:color w:val="000000" w:themeColor="text1"/>
          <w:sz w:val="20"/>
          <w:szCs w:val="20"/>
        </w:rPr>
        <w:t xml:space="preserve"> suppliers, and during the </w:t>
      </w:r>
      <w:r w:rsidR="002C64AF" w:rsidRPr="00B038A9">
        <w:rPr>
          <w:rFonts w:ascii="Arial" w:hAnsi="Arial" w:cs="Arial"/>
          <w:color w:val="000000" w:themeColor="text1"/>
          <w:sz w:val="20"/>
          <w:szCs w:val="20"/>
        </w:rPr>
        <w:t>processing</w:t>
      </w:r>
      <w:r w:rsidRPr="00B038A9">
        <w:rPr>
          <w:rFonts w:ascii="Arial" w:hAnsi="Arial" w:cs="Arial"/>
          <w:color w:val="000000" w:themeColor="text1"/>
          <w:sz w:val="20"/>
          <w:szCs w:val="20"/>
        </w:rPr>
        <w:t xml:space="preserve"> stage. </w:t>
      </w:r>
    </w:p>
    <w:p w14:paraId="0071FB02" w14:textId="77777777" w:rsidR="00700416" w:rsidRDefault="00700416" w:rsidP="00A948A9">
      <w:pPr>
        <w:keepLines/>
        <w:spacing w:after="0" w:line="360" w:lineRule="auto"/>
        <w:ind w:right="1701"/>
        <w:jc w:val="both"/>
        <w:rPr>
          <w:rFonts w:ascii="Arial" w:hAnsi="Arial" w:cs="Arial"/>
          <w:sz w:val="20"/>
          <w:szCs w:val="20"/>
        </w:rPr>
      </w:pPr>
    </w:p>
    <w:p w14:paraId="06C20B05" w14:textId="75BD0519" w:rsidR="00647B53" w:rsidRPr="00A948A9" w:rsidRDefault="00647B53" w:rsidP="00A948A9">
      <w:pPr>
        <w:keepLines/>
        <w:spacing w:after="0" w:line="360" w:lineRule="auto"/>
        <w:ind w:right="1701"/>
        <w:jc w:val="both"/>
        <w:rPr>
          <w:rFonts w:ascii="Arial" w:hAnsi="Arial" w:cs="Arial"/>
          <w:b/>
          <w:bCs/>
          <w:sz w:val="20"/>
          <w:szCs w:val="20"/>
          <w:lang w:val="en-GB"/>
        </w:rPr>
      </w:pPr>
      <w:r w:rsidRPr="00A948A9">
        <w:rPr>
          <w:rFonts w:ascii="Arial" w:hAnsi="Arial" w:cs="Arial"/>
          <w:b/>
          <w:bCs/>
          <w:sz w:val="20"/>
          <w:szCs w:val="20"/>
          <w:lang w:val="en-GB"/>
        </w:rPr>
        <w:t xml:space="preserve">Focus on total customer satisfaction </w:t>
      </w:r>
    </w:p>
    <w:p w14:paraId="0AD5DBF5" w14:textId="77777777" w:rsidR="008443C4" w:rsidRDefault="00647B53" w:rsidP="00F917D6">
      <w:pPr>
        <w:spacing w:after="0" w:line="360" w:lineRule="auto"/>
        <w:jc w:val="both"/>
        <w:rPr>
          <w:rFonts w:ascii="Arial" w:hAnsi="Arial" w:cs="Arial"/>
          <w:sz w:val="20"/>
          <w:szCs w:val="20"/>
        </w:rPr>
      </w:pPr>
      <w:r w:rsidRPr="00A948A9">
        <w:rPr>
          <w:rFonts w:ascii="Arial" w:hAnsi="Arial" w:cs="Arial"/>
          <w:sz w:val="20"/>
          <w:szCs w:val="20"/>
        </w:rPr>
        <w:t>KRAIBURG TPE offers a wide range of TPE products and custom solutions that cater to multiple industries.  Moreover, it extends a service package designed to provide support throughout the entire process: from technical expertise on customized compound modification; and individual advisory from its competent and market specific experts and worldwide onsite representations; to one-of-a-kind customer service support for a worry-free sales and service process.</w:t>
      </w:r>
    </w:p>
    <w:p w14:paraId="5D2D7B48" w14:textId="49640937" w:rsidR="00647B53" w:rsidRPr="00A948A9" w:rsidRDefault="00647B53" w:rsidP="00F917D6">
      <w:pPr>
        <w:spacing w:after="0" w:line="360" w:lineRule="auto"/>
        <w:jc w:val="both"/>
        <w:rPr>
          <w:rFonts w:ascii="Arial" w:hAnsi="Arial" w:cs="Arial"/>
          <w:sz w:val="20"/>
          <w:szCs w:val="20"/>
          <w:lang w:val="en-MY"/>
        </w:rPr>
      </w:pPr>
      <w:r w:rsidRPr="00A948A9">
        <w:rPr>
          <w:rFonts w:ascii="Arial" w:hAnsi="Arial" w:cs="Arial"/>
          <w:sz w:val="20"/>
          <w:szCs w:val="20"/>
        </w:rPr>
        <w:t xml:space="preserve"> </w:t>
      </w:r>
    </w:p>
    <w:p w14:paraId="34DF6966" w14:textId="77777777" w:rsidR="00647B53" w:rsidRPr="00A948A9" w:rsidRDefault="00647B53" w:rsidP="00F917D6">
      <w:pPr>
        <w:spacing w:after="0" w:line="360" w:lineRule="auto"/>
        <w:jc w:val="both"/>
        <w:rPr>
          <w:rFonts w:ascii="Arial" w:hAnsi="Arial" w:cs="Arial"/>
          <w:sz w:val="20"/>
          <w:szCs w:val="20"/>
        </w:rPr>
      </w:pPr>
      <w:r w:rsidRPr="00A948A9">
        <w:rPr>
          <w:rFonts w:ascii="Arial" w:hAnsi="Arial" w:cs="Arial"/>
          <w:sz w:val="20"/>
          <w:szCs w:val="20"/>
        </w:rPr>
        <w:t xml:space="preserve">In addition, KRAIBURG TPE meets global standards for food regulations such as the EU Directive 10/2011, the EN71/3 European safety standard for toys, as well as the Food and Drugs Administration (FDA) Code of Federal Regulations (CFR), Title 21, during the compound development stage of the new TPE series for food product applications. </w:t>
      </w:r>
    </w:p>
    <w:p w14:paraId="1DC25A33" w14:textId="77777777" w:rsidR="008443C4" w:rsidRDefault="008443C4" w:rsidP="00F917D6">
      <w:pPr>
        <w:spacing w:after="0" w:line="360" w:lineRule="auto"/>
        <w:jc w:val="both"/>
        <w:rPr>
          <w:rFonts w:ascii="Arial" w:hAnsi="Arial" w:cs="Arial"/>
          <w:sz w:val="20"/>
          <w:szCs w:val="20"/>
        </w:rPr>
      </w:pPr>
    </w:p>
    <w:p w14:paraId="5DE7681D" w14:textId="699D660D" w:rsidR="00A948A9" w:rsidRPr="00F64B24" w:rsidRDefault="00647B53" w:rsidP="00F64B24">
      <w:pPr>
        <w:spacing w:after="0" w:line="360" w:lineRule="auto"/>
        <w:jc w:val="both"/>
        <w:rPr>
          <w:rFonts w:ascii="Arial" w:hAnsi="Arial" w:cs="Arial"/>
          <w:sz w:val="20"/>
          <w:szCs w:val="20"/>
        </w:rPr>
      </w:pPr>
      <w:r w:rsidRPr="00A948A9">
        <w:rPr>
          <w:rFonts w:ascii="Arial" w:hAnsi="Arial" w:cs="Arial"/>
          <w:sz w:val="20"/>
          <w:szCs w:val="20"/>
        </w:rPr>
        <w:t>Continuous product quality innovation to meet stringent worldwide quality standards is the hallmark of KRAIBURG TPE.</w:t>
      </w:r>
    </w:p>
    <w:p w14:paraId="632B8109" w14:textId="77777777" w:rsidR="00325394" w:rsidRPr="00A948A9" w:rsidRDefault="00325394" w:rsidP="00325394">
      <w:pPr>
        <w:keepNext/>
        <w:keepLines/>
        <w:spacing w:after="0" w:line="360" w:lineRule="auto"/>
        <w:ind w:right="1701"/>
        <w:jc w:val="both"/>
        <w:rPr>
          <w:rFonts w:ascii="Arial" w:hAnsi="Arial" w:cs="Arial"/>
          <w:b/>
          <w:color w:val="000000"/>
          <w:sz w:val="20"/>
          <w:szCs w:val="20"/>
        </w:rPr>
      </w:pPr>
      <w:r w:rsidRPr="00A948A9">
        <w:rPr>
          <w:rFonts w:ascii="Arial" w:hAnsi="Arial" w:cs="Arial"/>
          <w:b/>
          <w:color w:val="000000"/>
          <w:sz w:val="20"/>
          <w:szCs w:val="20"/>
        </w:rPr>
        <w:lastRenderedPageBreak/>
        <w:t>About KRAIBURG TPE</w:t>
      </w:r>
    </w:p>
    <w:p w14:paraId="1702265D" w14:textId="0F8FDD72" w:rsidR="00267260" w:rsidRPr="00A948A9" w:rsidRDefault="00C97AAF" w:rsidP="00A948A9">
      <w:pPr>
        <w:keepLines/>
        <w:spacing w:after="0" w:line="360" w:lineRule="auto"/>
        <w:jc w:val="both"/>
        <w:rPr>
          <w:rFonts w:ascii="Arial" w:hAnsi="Arial" w:cs="Arial"/>
          <w:sz w:val="20"/>
          <w:szCs w:val="20"/>
          <w:lang w:bidi="ar-SA"/>
        </w:rPr>
      </w:pPr>
      <w:r w:rsidRPr="00A948A9">
        <w:rPr>
          <w:rFonts w:ascii="Arial" w:hAnsi="Arial" w:cs="Arial"/>
          <w:color w:val="000000" w:themeColor="text1"/>
          <w:sz w:val="20"/>
          <w:szCs w:val="20"/>
        </w:rPr>
        <w:t>KRAIBURG TPE (</w:t>
      </w:r>
      <w:hyperlink r:id="rId8" w:history="1">
        <w:r w:rsidRPr="00A948A9">
          <w:rPr>
            <w:rStyle w:val="Hyperlink"/>
            <w:rFonts w:ascii="Arial" w:hAnsi="Arial" w:cs="Arial"/>
            <w:sz w:val="20"/>
            <w:szCs w:val="20"/>
          </w:rPr>
          <w:t>www.kraiburg-tpe.com</w:t>
        </w:r>
      </w:hyperlink>
      <w:r w:rsidRPr="00A948A9">
        <w:rPr>
          <w:rFonts w:ascii="Arial" w:hAnsi="Arial" w:cs="Arial"/>
          <w:color w:val="000000" w:themeColor="text1"/>
          <w:sz w:val="20"/>
          <w:szCs w:val="20"/>
        </w:rPr>
        <w:t xml:space="preserve">) </w:t>
      </w:r>
      <w:r w:rsidR="005A5D20" w:rsidRPr="00A948A9">
        <w:rPr>
          <w:rFonts w:ascii="Arial" w:hAnsi="Arial" w:cs="Arial"/>
          <w:sz w:val="20"/>
          <w:szCs w:val="20"/>
          <w:lang w:bidi="ar-SA"/>
        </w:rPr>
        <w:t xml:space="preserve">is a global manufacturer of thermoplastic elastomers. From its beginning in 2001 as </w:t>
      </w:r>
      <w:r w:rsidR="0018691E" w:rsidRPr="00A948A9">
        <w:rPr>
          <w:rFonts w:ascii="Arial" w:hAnsi="Arial" w:cs="Arial"/>
          <w:sz w:val="20"/>
          <w:szCs w:val="20"/>
          <w:lang w:bidi="ar-SA"/>
        </w:rPr>
        <w:t xml:space="preserve">a </w:t>
      </w:r>
      <w:r w:rsidR="005A5D20" w:rsidRPr="00A948A9">
        <w:rPr>
          <w:rFonts w:ascii="Arial" w:hAnsi="Arial" w:cs="Arial"/>
          <w:sz w:val="20"/>
          <w:szCs w:val="20"/>
          <w:lang w:bidi="ar-SA"/>
        </w:rPr>
        <w:t>subsidiary of the historical KRAIBURG Group founded in 1947, KRAIBURG TPE has pioneered in TPE compounds, today being the competence leader in this industry. With production sites in Germany, the U</w:t>
      </w:r>
      <w:r w:rsidR="0018691E" w:rsidRPr="00A948A9">
        <w:rPr>
          <w:rFonts w:ascii="Arial" w:hAnsi="Arial" w:cs="Arial"/>
          <w:sz w:val="20"/>
          <w:szCs w:val="20"/>
          <w:lang w:bidi="ar-SA"/>
        </w:rPr>
        <w:t>.</w:t>
      </w:r>
      <w:r w:rsidR="005A5D20" w:rsidRPr="00A948A9">
        <w:rPr>
          <w:rFonts w:ascii="Arial" w:hAnsi="Arial" w:cs="Arial"/>
          <w:sz w:val="20"/>
          <w:szCs w:val="20"/>
          <w:lang w:bidi="ar-SA"/>
        </w:rPr>
        <w:t>S</w:t>
      </w:r>
      <w:r w:rsidR="0018691E" w:rsidRPr="00A948A9">
        <w:rPr>
          <w:rFonts w:ascii="Arial" w:hAnsi="Arial" w:cs="Arial"/>
          <w:sz w:val="20"/>
          <w:szCs w:val="20"/>
          <w:lang w:bidi="ar-SA"/>
        </w:rPr>
        <w:t>.</w:t>
      </w:r>
      <w:r w:rsidR="005A5D20" w:rsidRPr="00A948A9">
        <w:rPr>
          <w:rFonts w:ascii="Arial" w:hAnsi="Arial" w:cs="Arial"/>
          <w:sz w:val="20"/>
          <w:szCs w:val="20"/>
          <w:lang w:bidi="ar-SA"/>
        </w:rPr>
        <w:t>, and Malaysia</w:t>
      </w:r>
      <w:r w:rsidR="0018691E" w:rsidRPr="00A948A9">
        <w:rPr>
          <w:rFonts w:ascii="Arial" w:hAnsi="Arial" w:cs="Arial"/>
          <w:sz w:val="20"/>
          <w:szCs w:val="20"/>
          <w:lang w:bidi="ar-SA"/>
        </w:rPr>
        <w:t>,</w:t>
      </w:r>
      <w:r w:rsidR="005A5D20" w:rsidRPr="00A948A9">
        <w:rPr>
          <w:rFonts w:ascii="Arial" w:hAnsi="Arial" w:cs="Arial"/>
          <w:sz w:val="20"/>
          <w:szCs w:val="20"/>
          <w:lang w:bidi="ar-SA"/>
        </w:rPr>
        <w:t xml:space="preserve"> the company offers a broad range of compounds for applications in the automotive, industrial, consumer, and strictly regulated medical </w:t>
      </w:r>
      <w:r w:rsidR="00EE5010" w:rsidRPr="00A948A9">
        <w:rPr>
          <w:rFonts w:ascii="Arial" w:hAnsi="Arial" w:cs="Arial"/>
          <w:sz w:val="20"/>
          <w:szCs w:val="20"/>
          <w:lang w:bidi="ar-SA"/>
        </w:rPr>
        <w:t xml:space="preserve">sectors. </w:t>
      </w:r>
      <w:r w:rsidR="005A5D20" w:rsidRPr="00A948A9">
        <w:rPr>
          <w:rFonts w:ascii="Arial" w:hAnsi="Arial" w:cs="Arial"/>
          <w:sz w:val="20"/>
          <w:szCs w:val="20"/>
          <w:lang w:bidi="ar-SA"/>
        </w:rPr>
        <w:t>The established THERMOLAST</w:t>
      </w:r>
      <w:r w:rsidR="005A5D20" w:rsidRPr="00A948A9">
        <w:rPr>
          <w:rFonts w:ascii="Arial" w:hAnsi="Arial" w:cs="Arial"/>
          <w:sz w:val="20"/>
          <w:szCs w:val="20"/>
          <w:vertAlign w:val="superscript"/>
          <w:lang w:bidi="ar-SA"/>
        </w:rPr>
        <w:t>®</w:t>
      </w:r>
      <w:r w:rsidR="005A5D20" w:rsidRPr="00A948A9">
        <w:rPr>
          <w:rFonts w:ascii="Arial" w:hAnsi="Arial" w:cs="Arial"/>
          <w:sz w:val="20"/>
          <w:szCs w:val="20"/>
          <w:lang w:bidi="ar-SA"/>
        </w:rPr>
        <w:t>, COPEC</w:t>
      </w:r>
      <w:r w:rsidR="005A5D20" w:rsidRPr="00A948A9">
        <w:rPr>
          <w:rFonts w:ascii="Arial" w:hAnsi="Arial" w:cs="Arial"/>
          <w:sz w:val="20"/>
          <w:szCs w:val="20"/>
          <w:vertAlign w:val="superscript"/>
          <w:lang w:bidi="ar-SA"/>
        </w:rPr>
        <w:t>®</w:t>
      </w:r>
      <w:r w:rsidR="005A5D20" w:rsidRPr="00A948A9">
        <w:rPr>
          <w:rFonts w:ascii="Arial" w:hAnsi="Arial" w:cs="Arial"/>
          <w:sz w:val="20"/>
          <w:szCs w:val="20"/>
          <w:lang w:bidi="ar-SA"/>
        </w:rPr>
        <w:t>, HIPEX</w:t>
      </w:r>
      <w:r w:rsidR="005A5D20" w:rsidRPr="00A948A9">
        <w:rPr>
          <w:rFonts w:ascii="Arial" w:hAnsi="Arial" w:cs="Arial"/>
          <w:sz w:val="20"/>
          <w:szCs w:val="20"/>
          <w:vertAlign w:val="superscript"/>
          <w:lang w:bidi="ar-SA"/>
        </w:rPr>
        <w:t>®</w:t>
      </w:r>
      <w:r w:rsidR="005A5D20" w:rsidRPr="00A948A9">
        <w:rPr>
          <w:rFonts w:ascii="Arial" w:hAnsi="Arial" w:cs="Arial"/>
          <w:sz w:val="20"/>
          <w:szCs w:val="20"/>
          <w:lang w:bidi="ar-SA"/>
        </w:rPr>
        <w:t>, and For</w:t>
      </w:r>
      <w:r w:rsidR="00EE5010" w:rsidRPr="00A948A9">
        <w:rPr>
          <w:rFonts w:ascii="Arial" w:hAnsi="Arial" w:cs="Arial"/>
          <w:sz w:val="20"/>
          <w:szCs w:val="20"/>
          <w:lang w:bidi="ar-SA"/>
        </w:rPr>
        <w:t xml:space="preserve"> Tec </w:t>
      </w:r>
      <w:r w:rsidR="005A5D20" w:rsidRPr="00A948A9">
        <w:rPr>
          <w:rFonts w:ascii="Arial" w:hAnsi="Arial" w:cs="Arial"/>
          <w:sz w:val="20"/>
          <w:szCs w:val="20"/>
          <w:lang w:bidi="ar-SA"/>
        </w:rPr>
        <w:t>E</w:t>
      </w:r>
      <w:r w:rsidR="005A5D20" w:rsidRPr="00A948A9">
        <w:rPr>
          <w:rFonts w:ascii="Arial" w:hAnsi="Arial" w:cs="Arial"/>
          <w:sz w:val="20"/>
          <w:szCs w:val="20"/>
          <w:vertAlign w:val="superscript"/>
          <w:lang w:bidi="ar-SA"/>
        </w:rPr>
        <w:t>®</w:t>
      </w:r>
      <w:r w:rsidR="005A5D20" w:rsidRPr="00A948A9">
        <w:rPr>
          <w:rFonts w:ascii="Arial" w:hAnsi="Arial" w:cs="Arial"/>
          <w:sz w:val="20"/>
          <w:szCs w:val="20"/>
          <w:lang w:bidi="ar-SA"/>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F64B24">
        <w:rPr>
          <w:rFonts w:ascii="Arial" w:hAnsi="Arial" w:cs="Arial"/>
          <w:sz w:val="20"/>
          <w:szCs w:val="20"/>
          <w:lang w:bidi="ar-SA"/>
        </w:rPr>
        <w:t>8</w:t>
      </w:r>
      <w:r w:rsidR="005A5D20" w:rsidRPr="00A948A9">
        <w:rPr>
          <w:rFonts w:ascii="Arial" w:hAnsi="Arial" w:cs="Arial"/>
          <w:sz w:val="20"/>
          <w:szCs w:val="20"/>
          <w:lang w:bidi="ar-SA"/>
        </w:rPr>
        <w:t>, KRAIBURG TPE, with 6</w:t>
      </w:r>
      <w:r w:rsidR="00F64B24">
        <w:rPr>
          <w:rFonts w:ascii="Arial" w:hAnsi="Arial" w:cs="Arial"/>
          <w:sz w:val="20"/>
          <w:szCs w:val="20"/>
          <w:lang w:bidi="ar-SA"/>
        </w:rPr>
        <w:t>41</w:t>
      </w:r>
      <w:r w:rsidR="005A5D20" w:rsidRPr="00A948A9">
        <w:rPr>
          <w:rFonts w:ascii="Arial" w:hAnsi="Arial" w:cs="Arial"/>
          <w:sz w:val="20"/>
          <w:szCs w:val="20"/>
          <w:lang w:bidi="ar-SA"/>
        </w:rPr>
        <w:t xml:space="preserve"> employees</w:t>
      </w:r>
      <w:r w:rsidR="00BE63E9" w:rsidRPr="00A948A9">
        <w:rPr>
          <w:rFonts w:ascii="Arial" w:hAnsi="Arial" w:cs="Arial"/>
          <w:sz w:val="20"/>
          <w:szCs w:val="20"/>
          <w:lang w:bidi="ar-SA"/>
        </w:rPr>
        <w:t xml:space="preserve"> </w:t>
      </w:r>
      <w:r w:rsidR="0018691E" w:rsidRPr="00A948A9">
        <w:rPr>
          <w:rFonts w:ascii="Arial" w:hAnsi="Arial" w:cs="Arial"/>
          <w:sz w:val="20"/>
          <w:szCs w:val="20"/>
          <w:lang w:bidi="ar-SA"/>
        </w:rPr>
        <w:t>worldwide</w:t>
      </w:r>
      <w:r w:rsidR="005A5D20" w:rsidRPr="00A948A9">
        <w:rPr>
          <w:rFonts w:ascii="Arial" w:hAnsi="Arial" w:cs="Arial"/>
          <w:sz w:val="20"/>
          <w:szCs w:val="20"/>
          <w:lang w:bidi="ar-SA"/>
        </w:rPr>
        <w:t>, generated sales of 1</w:t>
      </w:r>
      <w:r w:rsidR="00F64B24">
        <w:rPr>
          <w:rFonts w:ascii="Arial" w:hAnsi="Arial" w:cs="Arial"/>
          <w:sz w:val="20"/>
          <w:szCs w:val="20"/>
          <w:lang w:bidi="ar-SA"/>
        </w:rPr>
        <w:t xml:space="preserve">89 </w:t>
      </w:r>
      <w:r w:rsidR="005A5D20" w:rsidRPr="00A948A9">
        <w:rPr>
          <w:rFonts w:ascii="Arial" w:hAnsi="Arial" w:cs="Arial"/>
          <w:sz w:val="20"/>
          <w:szCs w:val="20"/>
          <w:lang w:bidi="ar-SA"/>
        </w:rPr>
        <w:t>million euros.</w:t>
      </w:r>
    </w:p>
    <w:p w14:paraId="48868D6F" w14:textId="77777777" w:rsidR="00AD6D80" w:rsidRPr="00A948A9" w:rsidRDefault="00AD6D80" w:rsidP="00A65BEC">
      <w:pPr>
        <w:keepLines/>
        <w:spacing w:after="0" w:line="360" w:lineRule="auto"/>
        <w:ind w:right="1701"/>
        <w:jc w:val="both"/>
        <w:rPr>
          <w:rFonts w:ascii="Arial" w:hAnsi="Arial" w:cs="Arial"/>
          <w:color w:val="000000" w:themeColor="text1"/>
          <w:sz w:val="20"/>
          <w:szCs w:val="20"/>
        </w:rPr>
      </w:pPr>
    </w:p>
    <w:p w14:paraId="1F98963A" w14:textId="77777777" w:rsidR="00DC32CA" w:rsidRPr="00A948A9" w:rsidRDefault="00DC32CA" w:rsidP="00FA450B">
      <w:pPr>
        <w:keepNext/>
        <w:keepLines/>
        <w:spacing w:after="0" w:line="360" w:lineRule="auto"/>
        <w:ind w:right="1701"/>
        <w:rPr>
          <w:rFonts w:ascii="Arial" w:hAnsi="Arial" w:cs="Arial"/>
          <w:color w:val="000000" w:themeColor="text1"/>
          <w:sz w:val="20"/>
          <w:szCs w:val="20"/>
        </w:rPr>
      </w:pPr>
    </w:p>
    <w:sectPr w:rsidR="00DC32CA" w:rsidRPr="00A948A9" w:rsidSect="00647B53">
      <w:headerReference w:type="default" r:id="rId9"/>
      <w:headerReference w:type="first" r:id="rId10"/>
      <w:footerReference w:type="first" r:id="rId11"/>
      <w:pgSz w:w="11907" w:h="16840" w:code="9"/>
      <w:pgMar w:top="2268" w:right="35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598FF" w14:textId="77777777" w:rsidR="006760F6" w:rsidRDefault="006760F6" w:rsidP="00784C57">
      <w:pPr>
        <w:spacing w:after="0" w:line="240" w:lineRule="auto"/>
      </w:pPr>
      <w:r>
        <w:separator/>
      </w:r>
    </w:p>
  </w:endnote>
  <w:endnote w:type="continuationSeparator" w:id="0">
    <w:p w14:paraId="74958DA1" w14:textId="77777777" w:rsidR="006760F6" w:rsidRDefault="006760F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296BD" w14:textId="77777777" w:rsidR="008D6B76" w:rsidRPr="00073D11" w:rsidRDefault="008D6B76" w:rsidP="008D6B76">
    <w:pPr>
      <w:autoSpaceDE w:val="0"/>
      <w:autoSpaceDN w:val="0"/>
      <w:adjustRightInd w:val="0"/>
      <w:spacing w:after="0" w:line="240" w:lineRule="auto"/>
      <w:rPr>
        <w:rFonts w:ascii="Arial" w:hAnsi="Arial" w:cs="Arial"/>
        <w:i/>
        <w:iCs/>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75621D" w14:textId="77777777" w:rsidR="006760F6" w:rsidRDefault="006760F6" w:rsidP="00784C57">
      <w:pPr>
        <w:spacing w:after="0" w:line="240" w:lineRule="auto"/>
      </w:pPr>
      <w:r>
        <w:separator/>
      </w:r>
    </w:p>
  </w:footnote>
  <w:footnote w:type="continuationSeparator" w:id="0">
    <w:p w14:paraId="41B839AC" w14:textId="77777777" w:rsidR="006760F6" w:rsidRDefault="006760F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D178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240" behindDoc="0" locked="0" layoutInCell="1" allowOverlap="1" wp14:anchorId="25345C66" wp14:editId="64C983CD">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49D0E0F" w14:textId="77777777" w:rsidTr="00502615">
      <w:tc>
        <w:tcPr>
          <w:tcW w:w="6912" w:type="dxa"/>
        </w:tcPr>
        <w:p w14:paraId="608CBC9B"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1423E25E" w14:textId="5FDF04DC" w:rsidR="00647B53" w:rsidRPr="00647B53" w:rsidRDefault="00647B53" w:rsidP="00647B53">
          <w:pPr>
            <w:spacing w:after="0" w:line="360" w:lineRule="auto"/>
            <w:ind w:left="-105"/>
            <w:jc w:val="both"/>
            <w:rPr>
              <w:rFonts w:ascii="Arial" w:hAnsi="Arial" w:cs="Arial"/>
              <w:b/>
              <w:bCs/>
              <w:sz w:val="16"/>
              <w:szCs w:val="16"/>
            </w:rPr>
          </w:pPr>
          <w:r>
            <w:rPr>
              <w:rFonts w:ascii="Arial" w:hAnsi="Arial" w:cs="Arial"/>
              <w:b/>
              <w:bCs/>
              <w:sz w:val="16"/>
              <w:szCs w:val="16"/>
            </w:rPr>
            <w:t xml:space="preserve">KRAIBURG </w:t>
          </w:r>
          <w:r w:rsidRPr="00647B53">
            <w:rPr>
              <w:rFonts w:ascii="Arial" w:hAnsi="Arial" w:cs="Arial"/>
              <w:b/>
              <w:bCs/>
              <w:sz w:val="16"/>
              <w:szCs w:val="16"/>
            </w:rPr>
            <w:t>TPE meets China’s GB standards</w:t>
          </w:r>
        </w:p>
        <w:p w14:paraId="3FAFE559" w14:textId="3C6F0F37" w:rsidR="00647B53" w:rsidRPr="00647B53" w:rsidRDefault="00647B53" w:rsidP="00647B53">
          <w:pPr>
            <w:spacing w:after="0" w:line="360" w:lineRule="auto"/>
            <w:ind w:left="-105"/>
            <w:jc w:val="both"/>
            <w:rPr>
              <w:rFonts w:ascii="Arial" w:hAnsi="Arial" w:cs="Arial"/>
              <w:b/>
              <w:bCs/>
              <w:sz w:val="16"/>
              <w:szCs w:val="16"/>
            </w:rPr>
          </w:pPr>
          <w:r w:rsidRPr="00647B53">
            <w:rPr>
              <w:rFonts w:ascii="Arial" w:hAnsi="Arial" w:cs="Arial"/>
              <w:b/>
              <w:bCs/>
              <w:sz w:val="16"/>
              <w:szCs w:val="16"/>
            </w:rPr>
            <w:t xml:space="preserve">Kuala Lumpur, </w:t>
          </w:r>
          <w:r w:rsidR="00CC3F49">
            <w:rPr>
              <w:rFonts w:ascii="Arial" w:hAnsi="Arial" w:cs="Arial"/>
              <w:b/>
              <w:bCs/>
              <w:sz w:val="16"/>
              <w:szCs w:val="16"/>
            </w:rPr>
            <w:t>March</w:t>
          </w:r>
          <w:r w:rsidRPr="00647B53">
            <w:rPr>
              <w:rFonts w:ascii="Arial" w:hAnsi="Arial" w:cs="Arial"/>
              <w:b/>
              <w:bCs/>
              <w:sz w:val="16"/>
              <w:szCs w:val="16"/>
            </w:rPr>
            <w:t xml:space="preserve"> 2019</w:t>
          </w:r>
        </w:p>
        <w:p w14:paraId="122C7E59" w14:textId="59FE5FD2" w:rsidR="001E1888" w:rsidRPr="001E1888" w:rsidRDefault="00647B53" w:rsidP="00647B53">
          <w:pPr>
            <w:spacing w:after="0" w:line="360" w:lineRule="auto"/>
            <w:ind w:left="-105"/>
            <w:jc w:val="both"/>
            <w:rPr>
              <w:rFonts w:ascii="Arial" w:hAnsi="Arial" w:cs="Arial"/>
              <w:b/>
              <w:bCs/>
              <w:sz w:val="16"/>
              <w:szCs w:val="16"/>
            </w:rPr>
          </w:pPr>
          <w:r w:rsidRPr="00647B53">
            <w:rPr>
              <w:rFonts w:ascii="Arial" w:hAnsi="Arial"/>
              <w:b/>
              <w:sz w:val="16"/>
              <w:szCs w:val="16"/>
            </w:rPr>
            <w:t xml:space="preserve">Page </w:t>
          </w:r>
          <w:r w:rsidRPr="00647B53">
            <w:rPr>
              <w:rFonts w:ascii="Arial" w:hAnsi="Arial" w:cs="Arial"/>
              <w:b/>
              <w:bCs/>
              <w:sz w:val="16"/>
              <w:szCs w:val="16"/>
            </w:rPr>
            <w:fldChar w:fldCharType="begin"/>
          </w:r>
          <w:r w:rsidRPr="00647B53">
            <w:rPr>
              <w:rFonts w:ascii="Arial" w:hAnsi="Arial" w:cs="Arial"/>
              <w:b/>
              <w:bCs/>
              <w:sz w:val="16"/>
              <w:szCs w:val="16"/>
            </w:rPr>
            <w:instrText>PAGE  \* Arabic  \* MERGEFORMAT</w:instrText>
          </w:r>
          <w:r w:rsidRPr="00647B53">
            <w:rPr>
              <w:rFonts w:ascii="Arial" w:hAnsi="Arial" w:cs="Arial"/>
              <w:b/>
              <w:bCs/>
              <w:sz w:val="16"/>
              <w:szCs w:val="16"/>
            </w:rPr>
            <w:fldChar w:fldCharType="separate"/>
          </w:r>
          <w:r w:rsidR="008443C4">
            <w:rPr>
              <w:rFonts w:ascii="Arial" w:hAnsi="Arial" w:cs="Arial"/>
              <w:b/>
              <w:bCs/>
              <w:noProof/>
              <w:sz w:val="16"/>
              <w:szCs w:val="16"/>
            </w:rPr>
            <w:t>2</w:t>
          </w:r>
          <w:r w:rsidRPr="00647B53">
            <w:rPr>
              <w:rFonts w:ascii="Arial" w:hAnsi="Arial" w:cs="Arial"/>
              <w:b/>
              <w:bCs/>
              <w:sz w:val="16"/>
              <w:szCs w:val="16"/>
            </w:rPr>
            <w:fldChar w:fldCharType="end"/>
          </w:r>
          <w:r w:rsidRPr="00647B53">
            <w:rPr>
              <w:rFonts w:ascii="Arial" w:hAnsi="Arial"/>
              <w:b/>
              <w:sz w:val="16"/>
              <w:szCs w:val="16"/>
            </w:rPr>
            <w:t xml:space="preserve"> of </w:t>
          </w:r>
          <w:r w:rsidRPr="00647B53">
            <w:rPr>
              <w:rFonts w:ascii="Arial" w:hAnsi="Arial" w:cs="Arial"/>
              <w:b/>
              <w:bCs/>
              <w:noProof/>
              <w:sz w:val="16"/>
              <w:szCs w:val="16"/>
            </w:rPr>
            <w:fldChar w:fldCharType="begin"/>
          </w:r>
          <w:r w:rsidRPr="00647B53">
            <w:rPr>
              <w:rFonts w:ascii="Arial" w:hAnsi="Arial" w:cs="Arial"/>
              <w:b/>
              <w:bCs/>
              <w:noProof/>
              <w:sz w:val="16"/>
              <w:szCs w:val="16"/>
            </w:rPr>
            <w:instrText>NUMPAGES  \* Arabic  \* MERGEFORMAT</w:instrText>
          </w:r>
          <w:r w:rsidRPr="00647B53">
            <w:rPr>
              <w:rFonts w:ascii="Arial" w:hAnsi="Arial" w:cs="Arial"/>
              <w:b/>
              <w:bCs/>
              <w:noProof/>
              <w:sz w:val="16"/>
              <w:szCs w:val="16"/>
            </w:rPr>
            <w:fldChar w:fldCharType="separate"/>
          </w:r>
          <w:r w:rsidR="008443C4">
            <w:rPr>
              <w:rFonts w:ascii="Arial" w:hAnsi="Arial" w:cs="Arial"/>
              <w:b/>
              <w:bCs/>
              <w:noProof/>
              <w:sz w:val="16"/>
              <w:szCs w:val="16"/>
            </w:rPr>
            <w:t>4</w:t>
          </w:r>
          <w:r w:rsidRPr="00647B53">
            <w:rPr>
              <w:rFonts w:ascii="Arial" w:hAnsi="Arial" w:cs="Arial"/>
              <w:b/>
              <w:bCs/>
              <w:noProof/>
              <w:sz w:val="16"/>
              <w:szCs w:val="16"/>
            </w:rPr>
            <w:fldChar w:fldCharType="end"/>
          </w:r>
        </w:p>
        <w:p w14:paraId="4FF7CF5C" w14:textId="2CF8F0C2" w:rsidR="001E1888" w:rsidRPr="001E1888" w:rsidRDefault="001E1888" w:rsidP="001E1888">
          <w:pPr>
            <w:spacing w:after="0" w:line="360" w:lineRule="auto"/>
            <w:ind w:left="-105"/>
            <w:jc w:val="both"/>
            <w:rPr>
              <w:rFonts w:ascii="Arial" w:hAnsi="Arial" w:cs="Arial"/>
              <w:b/>
              <w:bCs/>
              <w:sz w:val="16"/>
              <w:szCs w:val="16"/>
            </w:rPr>
          </w:pPr>
        </w:p>
        <w:p w14:paraId="70DACAA5" w14:textId="3835D2A1" w:rsidR="00502615" w:rsidRPr="00073D11" w:rsidRDefault="00502615" w:rsidP="00647B53">
          <w:pPr>
            <w:spacing w:after="0" w:line="360" w:lineRule="auto"/>
            <w:ind w:left="-105"/>
            <w:jc w:val="both"/>
            <w:rPr>
              <w:rFonts w:ascii="Arial" w:hAnsi="Arial" w:cs="Arial"/>
              <w:b/>
              <w:bCs/>
              <w:sz w:val="16"/>
              <w:szCs w:val="16"/>
            </w:rPr>
          </w:pPr>
        </w:p>
      </w:tc>
    </w:tr>
  </w:tbl>
  <w:p w14:paraId="68312180" w14:textId="77777777" w:rsidR="00502615" w:rsidRPr="00073D11" w:rsidRDefault="00502615" w:rsidP="00502615">
    <w:pPr>
      <w:pStyle w:val="Header"/>
      <w:tabs>
        <w:tab w:val="clear" w:pos="4703"/>
        <w:tab w:val="clear" w:pos="9406"/>
      </w:tabs>
      <w:rPr>
        <w:rFonts w:ascii="Arial" w:hAnsi="Arial" w:cs="Arial"/>
        <w:sz w:val="20"/>
        <w:szCs w:val="20"/>
      </w:rPr>
    </w:pPr>
  </w:p>
  <w:p w14:paraId="3FDF135A"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952BC"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6192" behindDoc="0" locked="0" layoutInCell="1" allowOverlap="1" wp14:anchorId="21D24C01" wp14:editId="1BBA97DC">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073D11" w14:paraId="1DBF2F2B" w14:textId="77777777" w:rsidTr="00EF7240">
      <w:trPr>
        <w:trHeight w:val="1701"/>
      </w:trPr>
      <w:tc>
        <w:tcPr>
          <w:tcW w:w="6912" w:type="dxa"/>
        </w:tcPr>
        <w:p w14:paraId="3527E438"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6194AA0D" w14:textId="4475D784" w:rsidR="00073D11" w:rsidRPr="00647B53" w:rsidRDefault="00647B53" w:rsidP="00DC6774">
          <w:pPr>
            <w:spacing w:after="0" w:line="360" w:lineRule="auto"/>
            <w:ind w:left="-105"/>
            <w:jc w:val="both"/>
            <w:rPr>
              <w:rFonts w:ascii="Arial" w:hAnsi="Arial" w:cs="Arial"/>
              <w:b/>
              <w:bCs/>
              <w:sz w:val="16"/>
              <w:szCs w:val="16"/>
            </w:rPr>
          </w:pPr>
          <w:r w:rsidRPr="00647B53">
            <w:rPr>
              <w:rFonts w:ascii="Arial" w:hAnsi="Arial" w:cs="Arial"/>
              <w:b/>
              <w:bCs/>
              <w:sz w:val="16"/>
              <w:szCs w:val="16"/>
            </w:rPr>
            <w:t>KRAIBURG TPE meets China’s GB standards</w:t>
          </w:r>
        </w:p>
        <w:p w14:paraId="1E43724B" w14:textId="4C61F78C" w:rsidR="00647B53" w:rsidRPr="00647B53" w:rsidRDefault="00647B53" w:rsidP="00DC6774">
          <w:pPr>
            <w:spacing w:after="0" w:line="360" w:lineRule="auto"/>
            <w:ind w:left="-105"/>
            <w:jc w:val="both"/>
            <w:rPr>
              <w:rFonts w:ascii="Arial" w:hAnsi="Arial" w:cs="Arial"/>
              <w:b/>
              <w:bCs/>
              <w:sz w:val="16"/>
              <w:szCs w:val="16"/>
            </w:rPr>
          </w:pPr>
          <w:r w:rsidRPr="00647B53">
            <w:rPr>
              <w:rFonts w:ascii="Arial" w:hAnsi="Arial" w:cs="Arial"/>
              <w:b/>
              <w:bCs/>
              <w:sz w:val="16"/>
              <w:szCs w:val="16"/>
            </w:rPr>
            <w:t xml:space="preserve">Kuala Lumpur, </w:t>
          </w:r>
          <w:r w:rsidR="00CC3F49">
            <w:rPr>
              <w:rFonts w:ascii="Arial" w:hAnsi="Arial" w:cs="Arial"/>
              <w:b/>
              <w:bCs/>
              <w:sz w:val="16"/>
              <w:szCs w:val="16"/>
            </w:rPr>
            <w:t xml:space="preserve">March </w:t>
          </w:r>
          <w:r w:rsidRPr="00647B53">
            <w:rPr>
              <w:rFonts w:ascii="Arial" w:hAnsi="Arial" w:cs="Arial"/>
              <w:b/>
              <w:bCs/>
              <w:sz w:val="16"/>
              <w:szCs w:val="16"/>
            </w:rPr>
            <w:t>2019</w:t>
          </w:r>
        </w:p>
        <w:p w14:paraId="1F4C9AA1" w14:textId="77777777" w:rsidR="00502615" w:rsidRPr="00073D11" w:rsidRDefault="00073D11" w:rsidP="00DC6774">
          <w:pPr>
            <w:spacing w:after="0" w:line="360" w:lineRule="auto"/>
            <w:ind w:left="-105"/>
            <w:jc w:val="both"/>
            <w:rPr>
              <w:rFonts w:ascii="Arial" w:hAnsi="Arial" w:cs="Arial"/>
              <w:b/>
              <w:bCs/>
              <w:sz w:val="16"/>
              <w:szCs w:val="16"/>
            </w:rPr>
          </w:pPr>
          <w:r w:rsidRPr="00647B53">
            <w:rPr>
              <w:rFonts w:ascii="Arial" w:hAnsi="Arial"/>
              <w:b/>
              <w:sz w:val="16"/>
              <w:szCs w:val="16"/>
            </w:rPr>
            <w:t xml:space="preserve">Page </w:t>
          </w:r>
          <w:r w:rsidR="00CD2B5E" w:rsidRPr="00647B53">
            <w:rPr>
              <w:rFonts w:ascii="Arial" w:hAnsi="Arial" w:cs="Arial"/>
              <w:b/>
              <w:bCs/>
              <w:sz w:val="16"/>
              <w:szCs w:val="16"/>
            </w:rPr>
            <w:fldChar w:fldCharType="begin"/>
          </w:r>
          <w:r w:rsidRPr="00647B53">
            <w:rPr>
              <w:rFonts w:ascii="Arial" w:hAnsi="Arial" w:cs="Arial"/>
              <w:b/>
              <w:bCs/>
              <w:sz w:val="16"/>
              <w:szCs w:val="16"/>
            </w:rPr>
            <w:instrText>PAGE  \* Arabic  \* MERGEFORMAT</w:instrText>
          </w:r>
          <w:r w:rsidR="00CD2B5E" w:rsidRPr="00647B53">
            <w:rPr>
              <w:rFonts w:ascii="Arial" w:hAnsi="Arial" w:cs="Arial"/>
              <w:b/>
              <w:bCs/>
              <w:sz w:val="16"/>
              <w:szCs w:val="16"/>
            </w:rPr>
            <w:fldChar w:fldCharType="separate"/>
          </w:r>
          <w:r w:rsidR="008443C4">
            <w:rPr>
              <w:rFonts w:ascii="Arial" w:hAnsi="Arial" w:cs="Arial"/>
              <w:b/>
              <w:bCs/>
              <w:noProof/>
              <w:sz w:val="16"/>
              <w:szCs w:val="16"/>
            </w:rPr>
            <w:t>1</w:t>
          </w:r>
          <w:r w:rsidR="00CD2B5E" w:rsidRPr="00647B53">
            <w:rPr>
              <w:rFonts w:ascii="Arial" w:hAnsi="Arial" w:cs="Arial"/>
              <w:b/>
              <w:bCs/>
              <w:sz w:val="16"/>
              <w:szCs w:val="16"/>
            </w:rPr>
            <w:fldChar w:fldCharType="end"/>
          </w:r>
          <w:r w:rsidRPr="00647B53">
            <w:rPr>
              <w:rFonts w:ascii="Arial" w:hAnsi="Arial"/>
              <w:b/>
              <w:sz w:val="16"/>
              <w:szCs w:val="16"/>
            </w:rPr>
            <w:t xml:space="preserve"> of </w:t>
          </w:r>
          <w:r w:rsidR="009927D5" w:rsidRPr="00647B53">
            <w:rPr>
              <w:rFonts w:ascii="Arial" w:hAnsi="Arial" w:cs="Arial"/>
              <w:b/>
              <w:bCs/>
              <w:noProof/>
              <w:sz w:val="16"/>
              <w:szCs w:val="16"/>
            </w:rPr>
            <w:fldChar w:fldCharType="begin"/>
          </w:r>
          <w:r w:rsidR="009927D5" w:rsidRPr="00647B53">
            <w:rPr>
              <w:rFonts w:ascii="Arial" w:hAnsi="Arial" w:cs="Arial"/>
              <w:b/>
              <w:bCs/>
              <w:noProof/>
              <w:sz w:val="16"/>
              <w:szCs w:val="16"/>
            </w:rPr>
            <w:instrText>NUMPAGES  \* Arabic  \* MERGEFORMAT</w:instrText>
          </w:r>
          <w:r w:rsidR="009927D5" w:rsidRPr="00647B53">
            <w:rPr>
              <w:rFonts w:ascii="Arial" w:hAnsi="Arial" w:cs="Arial"/>
              <w:b/>
              <w:bCs/>
              <w:noProof/>
              <w:sz w:val="16"/>
              <w:szCs w:val="16"/>
            </w:rPr>
            <w:fldChar w:fldCharType="separate"/>
          </w:r>
          <w:r w:rsidR="008443C4">
            <w:rPr>
              <w:rFonts w:ascii="Arial" w:hAnsi="Arial" w:cs="Arial"/>
              <w:b/>
              <w:bCs/>
              <w:noProof/>
              <w:sz w:val="16"/>
              <w:szCs w:val="16"/>
            </w:rPr>
            <w:t>4</w:t>
          </w:r>
          <w:r w:rsidR="009927D5" w:rsidRPr="00647B53">
            <w:rPr>
              <w:rFonts w:ascii="Arial" w:hAnsi="Arial" w:cs="Arial"/>
              <w:b/>
              <w:bCs/>
              <w:noProof/>
              <w:sz w:val="16"/>
              <w:szCs w:val="16"/>
            </w:rPr>
            <w:fldChar w:fldCharType="end"/>
          </w:r>
        </w:p>
      </w:tc>
      <w:tc>
        <w:tcPr>
          <w:tcW w:w="2977" w:type="dxa"/>
        </w:tcPr>
        <w:p w14:paraId="0F684460" w14:textId="77777777" w:rsidR="00EF7240" w:rsidRPr="00EF7240" w:rsidRDefault="00EF7240" w:rsidP="00EF7240">
          <w:pPr>
            <w:pStyle w:val="Header"/>
            <w:rPr>
              <w:rFonts w:ascii="Arial" w:hAnsi="Arial"/>
              <w:sz w:val="16"/>
              <w:lang w:val="de-DE"/>
            </w:rPr>
          </w:pPr>
          <w:r w:rsidRPr="00EF7240">
            <w:rPr>
              <w:rFonts w:ascii="Arial" w:hAnsi="Arial"/>
              <w:sz w:val="16"/>
              <w:lang w:val="de-DE"/>
            </w:rPr>
            <w:t>KRAIBURG TPE Technology</w:t>
          </w:r>
        </w:p>
        <w:p w14:paraId="2E13C5C8" w14:textId="77777777" w:rsidR="00EF7240" w:rsidRPr="00EF7240" w:rsidRDefault="00EF7240" w:rsidP="00EF7240">
          <w:pPr>
            <w:pStyle w:val="Header"/>
            <w:rPr>
              <w:rFonts w:ascii="Arial" w:hAnsi="Arial"/>
              <w:sz w:val="16"/>
              <w:lang w:val="de-DE"/>
            </w:rPr>
          </w:pPr>
          <w:r w:rsidRPr="00EF7240">
            <w:rPr>
              <w:rFonts w:ascii="Arial" w:hAnsi="Arial"/>
              <w:sz w:val="16"/>
              <w:lang w:val="de-DE"/>
            </w:rPr>
            <w:t>(M) Sdn Bhd</w:t>
          </w:r>
        </w:p>
        <w:p w14:paraId="47975842" w14:textId="77777777" w:rsidR="00EF7240" w:rsidRPr="00EF7240" w:rsidRDefault="00EF7240" w:rsidP="00EF7240">
          <w:pPr>
            <w:pStyle w:val="Header"/>
            <w:rPr>
              <w:rFonts w:ascii="Arial" w:hAnsi="Arial"/>
              <w:sz w:val="16"/>
              <w:lang w:val="de-DE"/>
            </w:rPr>
          </w:pPr>
          <w:r w:rsidRPr="00EF7240">
            <w:rPr>
              <w:rFonts w:ascii="Arial" w:hAnsi="Arial"/>
              <w:sz w:val="16"/>
              <w:lang w:val="de-DE"/>
            </w:rPr>
            <w:t>Lot 1839 Jalan KPB 6</w:t>
          </w:r>
        </w:p>
        <w:p w14:paraId="1421A436" w14:textId="77777777" w:rsidR="00EF7240" w:rsidRPr="00EF7240" w:rsidRDefault="00EF7240" w:rsidP="00EF7240">
          <w:pPr>
            <w:pStyle w:val="Header"/>
            <w:rPr>
              <w:rFonts w:ascii="Arial" w:hAnsi="Arial"/>
              <w:sz w:val="16"/>
              <w:lang w:val="de-DE"/>
            </w:rPr>
          </w:pPr>
          <w:r w:rsidRPr="00EF7240">
            <w:rPr>
              <w:rFonts w:ascii="Arial" w:hAnsi="Arial"/>
              <w:sz w:val="16"/>
              <w:lang w:val="de-DE"/>
            </w:rPr>
            <w:t>Kawasan Perindustrian Balakong</w:t>
          </w:r>
        </w:p>
        <w:p w14:paraId="69A562FD" w14:textId="77777777" w:rsidR="00EF7240" w:rsidRPr="00EF7240" w:rsidRDefault="00EF7240" w:rsidP="00EF7240">
          <w:pPr>
            <w:pStyle w:val="Header"/>
            <w:rPr>
              <w:rFonts w:ascii="Arial" w:hAnsi="Arial"/>
              <w:sz w:val="16"/>
              <w:lang w:val="de-DE"/>
            </w:rPr>
          </w:pPr>
          <w:r w:rsidRPr="00EF7240">
            <w:rPr>
              <w:rFonts w:ascii="Arial" w:hAnsi="Arial"/>
              <w:sz w:val="16"/>
              <w:lang w:val="de-DE"/>
            </w:rPr>
            <w:t xml:space="preserve">43300 Seri Kembangan, Selangor, </w:t>
          </w:r>
        </w:p>
        <w:p w14:paraId="08D366AB" w14:textId="77777777" w:rsidR="00EF7240" w:rsidRPr="00EF7240" w:rsidRDefault="00EF7240" w:rsidP="00EF7240">
          <w:pPr>
            <w:pStyle w:val="Header"/>
            <w:rPr>
              <w:rFonts w:ascii="Arial" w:hAnsi="Arial"/>
              <w:sz w:val="16"/>
              <w:lang w:val="de-DE"/>
            </w:rPr>
          </w:pPr>
          <w:r w:rsidRPr="00EF7240">
            <w:rPr>
              <w:rFonts w:ascii="Arial" w:hAnsi="Arial"/>
              <w:sz w:val="16"/>
              <w:lang w:val="de-DE"/>
            </w:rPr>
            <w:t>Malaysia</w:t>
          </w:r>
        </w:p>
        <w:p w14:paraId="31167109" w14:textId="77777777" w:rsidR="00EF7240" w:rsidRPr="00EF7240" w:rsidRDefault="00EF7240" w:rsidP="00EF7240">
          <w:pPr>
            <w:pStyle w:val="Header"/>
            <w:rPr>
              <w:rFonts w:ascii="Arial" w:hAnsi="Arial"/>
              <w:sz w:val="16"/>
              <w:lang w:val="de-DE"/>
            </w:rPr>
          </w:pPr>
        </w:p>
        <w:p w14:paraId="44FB219D" w14:textId="77777777" w:rsidR="00EF7240" w:rsidRPr="00EF7240" w:rsidRDefault="00EF7240" w:rsidP="00EF7240">
          <w:pPr>
            <w:pStyle w:val="Header"/>
            <w:rPr>
              <w:rFonts w:ascii="Arial" w:hAnsi="Arial"/>
              <w:sz w:val="16"/>
              <w:lang w:val="de-DE"/>
            </w:rPr>
          </w:pPr>
          <w:r w:rsidRPr="00EF7240">
            <w:rPr>
              <w:rFonts w:ascii="Arial" w:hAnsi="Arial"/>
              <w:sz w:val="16"/>
              <w:lang w:val="de-DE"/>
            </w:rPr>
            <w:t>Phone +60 3 9545 6393</w:t>
          </w:r>
        </w:p>
        <w:p w14:paraId="7145587A" w14:textId="77777777" w:rsidR="00EF7240" w:rsidRPr="00EF7240" w:rsidRDefault="00EF7240" w:rsidP="00EF7240">
          <w:pPr>
            <w:pStyle w:val="Header"/>
            <w:rPr>
              <w:rFonts w:ascii="Arial" w:hAnsi="Arial"/>
              <w:sz w:val="16"/>
              <w:lang w:val="de-DE"/>
            </w:rPr>
          </w:pPr>
          <w:r w:rsidRPr="00EF7240">
            <w:rPr>
              <w:rFonts w:ascii="Arial" w:hAnsi="Arial"/>
              <w:sz w:val="16"/>
              <w:lang w:val="de-DE"/>
            </w:rPr>
            <w:t>Fax +60 3 8961 9884</w:t>
          </w:r>
        </w:p>
        <w:p w14:paraId="0C60355D" w14:textId="77777777" w:rsidR="00EF7240" w:rsidRPr="00EF7240" w:rsidRDefault="00EF7240" w:rsidP="00EF7240">
          <w:pPr>
            <w:pStyle w:val="Header"/>
            <w:rPr>
              <w:rFonts w:ascii="Arial" w:hAnsi="Arial"/>
              <w:sz w:val="16"/>
              <w:lang w:val="de-DE"/>
            </w:rPr>
          </w:pPr>
        </w:p>
        <w:p w14:paraId="61EBD9C5" w14:textId="77777777" w:rsidR="00EF7240" w:rsidRPr="00EF7240" w:rsidRDefault="00EF7240" w:rsidP="00EF7240">
          <w:pPr>
            <w:pStyle w:val="Header"/>
            <w:rPr>
              <w:rFonts w:ascii="Arial" w:hAnsi="Arial"/>
              <w:sz w:val="16"/>
              <w:lang w:val="de-DE"/>
            </w:rPr>
          </w:pPr>
          <w:r w:rsidRPr="00EF7240">
            <w:rPr>
              <w:rFonts w:ascii="Arial" w:hAnsi="Arial"/>
              <w:sz w:val="16"/>
              <w:lang w:val="de-DE"/>
            </w:rPr>
            <w:t>Info-asia@kraiburg-tpe.com</w:t>
          </w:r>
        </w:p>
        <w:p w14:paraId="163C2E0C" w14:textId="300E421E" w:rsidR="00502615" w:rsidRPr="00073D11" w:rsidRDefault="00EF7240" w:rsidP="00EF7240">
          <w:pPr>
            <w:pStyle w:val="Header"/>
            <w:tabs>
              <w:tab w:val="clear" w:pos="4703"/>
              <w:tab w:val="clear" w:pos="9406"/>
            </w:tabs>
            <w:rPr>
              <w:sz w:val="20"/>
            </w:rPr>
          </w:pPr>
          <w:r w:rsidRPr="00EF7240">
            <w:rPr>
              <w:rFonts w:ascii="Arial" w:hAnsi="Arial"/>
              <w:sz w:val="16"/>
              <w:lang w:val="de-DE"/>
            </w:rPr>
            <w:t>www.kraiburg-tpe.com</w:t>
          </w:r>
        </w:p>
      </w:tc>
    </w:tr>
  </w:tbl>
  <w:p w14:paraId="4A814FEC" w14:textId="77777777" w:rsidR="00F125F3" w:rsidRPr="00073D11" w:rsidRDefault="001E1888" w:rsidP="00C0054B">
    <w:pPr>
      <w:pStyle w:val="Header"/>
      <w:tabs>
        <w:tab w:val="clear" w:pos="4703"/>
        <w:tab w:val="clear" w:pos="9406"/>
      </w:tabs>
      <w:rPr>
        <w:rFonts w:ascii="Arial" w:hAnsi="Arial" w:cs="Arial"/>
        <w:sz w:val="20"/>
        <w:szCs w:val="20"/>
      </w:rPr>
    </w:pPr>
    <w:r>
      <w:rPr>
        <w:rFonts w:ascii="Arial" w:hAnsi="Arial" w:cs="Arial"/>
        <w:b/>
        <w:noProof/>
        <w:sz w:val="24"/>
        <w:szCs w:val="24"/>
        <w:lang w:val="en-MY" w:eastAsia="en-MY" w:bidi="ar-SA"/>
      </w:rPr>
      <mc:AlternateContent>
        <mc:Choice Requires="wps">
          <w:drawing>
            <wp:anchor distT="0" distB="0" distL="114300" distR="114300" simplePos="0" relativeHeight="251660288" behindDoc="0" locked="0" layoutInCell="1" allowOverlap="1" wp14:anchorId="60609010" wp14:editId="7383980A">
              <wp:simplePos x="0" y="0"/>
              <wp:positionH relativeFrom="column">
                <wp:posOffset>4328627</wp:posOffset>
              </wp:positionH>
              <wp:positionV relativeFrom="paragraph">
                <wp:posOffset>3584874</wp:posOffset>
              </wp:positionV>
              <wp:extent cx="1885950" cy="3522285"/>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CBCDC"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5895F5E6" w14:textId="77777777" w:rsidR="00073D11" w:rsidRPr="00073D11" w:rsidRDefault="00073D11" w:rsidP="0044562F">
                          <w:pPr>
                            <w:pStyle w:val="Header"/>
                            <w:spacing w:line="120" w:lineRule="exact"/>
                            <w:rPr>
                              <w:rFonts w:ascii="Arial" w:hAnsi="Arial" w:cs="Arial"/>
                              <w:sz w:val="16"/>
                              <w:szCs w:val="16"/>
                            </w:rPr>
                          </w:pPr>
                        </w:p>
                        <w:p w14:paraId="0C075851" w14:textId="77777777" w:rsidR="001E1888" w:rsidRPr="00073D11" w:rsidRDefault="001E1888" w:rsidP="001E1888">
                          <w:pPr>
                            <w:pStyle w:val="BodyTextIndent"/>
                            <w:ind w:left="0"/>
                            <w:rPr>
                              <w:bCs/>
                              <w:sz w:val="16"/>
                              <w:szCs w:val="16"/>
                            </w:rPr>
                          </w:pPr>
                          <w:r>
                            <w:rPr>
                              <w:bCs/>
                              <w:sz w:val="16"/>
                              <w:szCs w:val="16"/>
                            </w:rPr>
                            <w:t>Americas</w:t>
                          </w:r>
                        </w:p>
                        <w:p w14:paraId="10D3D426" w14:textId="77777777" w:rsidR="001E1888" w:rsidRPr="005772B9" w:rsidRDefault="00BF27BE" w:rsidP="001E1888">
                          <w:pPr>
                            <w:pStyle w:val="BodyTextIndent"/>
                            <w:ind w:left="0"/>
                            <w:rPr>
                              <w:i w:val="0"/>
                              <w:sz w:val="16"/>
                            </w:rPr>
                          </w:pPr>
                          <w:r>
                            <w:rPr>
                              <w:i w:val="0"/>
                              <w:sz w:val="16"/>
                            </w:rPr>
                            <w:t>Gabriela Yohn</w:t>
                          </w:r>
                        </w:p>
                        <w:p w14:paraId="297E7C8A" w14:textId="77777777" w:rsidR="001E1888" w:rsidRPr="00073D11" w:rsidRDefault="00BF27BE" w:rsidP="001E1888">
                          <w:pPr>
                            <w:pStyle w:val="BodyTextIndent"/>
                            <w:ind w:left="0"/>
                            <w:rPr>
                              <w:i w:val="0"/>
                              <w:sz w:val="16"/>
                            </w:rPr>
                          </w:pPr>
                          <w:r w:rsidRPr="00BF27BE">
                            <w:rPr>
                              <w:i w:val="0"/>
                              <w:sz w:val="16"/>
                            </w:rPr>
                            <w:t>Marketing Manager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Pr="00BF27BE">
                            <w:rPr>
                              <w:i w:val="0"/>
                              <w:sz w:val="16"/>
                              <w:lang w:val="en-GB"/>
                            </w:rPr>
                            <w:t>+1 678 475-6498</w:t>
                          </w:r>
                        </w:p>
                        <w:p w14:paraId="747C7F97" w14:textId="77777777" w:rsidR="001E1888" w:rsidRPr="000A52EE" w:rsidRDefault="004C5A96" w:rsidP="001E1888">
                          <w:pPr>
                            <w:pStyle w:val="Header"/>
                            <w:spacing w:line="360" w:lineRule="auto"/>
                            <w:rPr>
                              <w:rFonts w:ascii="Arial" w:hAnsi="Arial" w:cs="Arial"/>
                              <w:sz w:val="16"/>
                              <w:szCs w:val="16"/>
                              <w:lang w:val="en-GB"/>
                            </w:rPr>
                          </w:pPr>
                          <w:hyperlink r:id="rId2" w:history="1">
                            <w:r w:rsidR="00BF27BE" w:rsidRPr="007010FE">
                              <w:rPr>
                                <w:rStyle w:val="Hyperlink"/>
                                <w:rFonts w:ascii="Arial" w:hAnsi="Arial" w:cs="Arial"/>
                                <w:sz w:val="16"/>
                                <w:szCs w:val="16"/>
                                <w:lang w:val="en-GB" w:bidi="ar-SA"/>
                              </w:rPr>
                              <w:t>gabriela.yohn@kraiburg-tpe.com</w:t>
                            </w:r>
                          </w:hyperlink>
                        </w:p>
                        <w:p w14:paraId="6737AC4E" w14:textId="77777777" w:rsidR="001E1888" w:rsidRDefault="001E1888" w:rsidP="00C97AAF">
                          <w:pPr>
                            <w:pStyle w:val="BodyTextIndent"/>
                            <w:ind w:left="0"/>
                            <w:rPr>
                              <w:bCs/>
                              <w:sz w:val="16"/>
                              <w:szCs w:val="16"/>
                              <w:lang w:val="en-GB"/>
                            </w:rPr>
                          </w:pPr>
                        </w:p>
                        <w:p w14:paraId="5DDA0E44" w14:textId="77777777" w:rsidR="001E1888" w:rsidRPr="00073D11" w:rsidRDefault="001E1888" w:rsidP="001E1888">
                          <w:pPr>
                            <w:pStyle w:val="BodyTextIndent"/>
                            <w:ind w:left="0"/>
                            <w:rPr>
                              <w:bCs/>
                              <w:sz w:val="16"/>
                              <w:szCs w:val="16"/>
                            </w:rPr>
                          </w:pPr>
                          <w:r>
                            <w:rPr>
                              <w:bCs/>
                              <w:sz w:val="16"/>
                              <w:szCs w:val="16"/>
                            </w:rPr>
                            <w:t>Asia Pacific</w:t>
                          </w:r>
                        </w:p>
                        <w:p w14:paraId="1162300E"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7EDA4B65"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78B5861"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57CA5049" w14:textId="77777777" w:rsidR="001E1888" w:rsidRPr="00607EE4" w:rsidRDefault="004C5A96"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0776F290" w14:textId="77777777" w:rsidR="001E1888" w:rsidRPr="001E1888" w:rsidRDefault="001E1888" w:rsidP="00C97AAF">
                          <w:pPr>
                            <w:pStyle w:val="BodyTextIndent"/>
                            <w:ind w:left="0"/>
                            <w:rPr>
                              <w:bCs/>
                              <w:sz w:val="16"/>
                              <w:szCs w:val="16"/>
                            </w:rPr>
                          </w:pPr>
                        </w:p>
                        <w:p w14:paraId="79444351" w14:textId="77777777" w:rsidR="00C97AAF" w:rsidRPr="00073D11" w:rsidRDefault="00C97AAF" w:rsidP="00C97AAF">
                          <w:pPr>
                            <w:pStyle w:val="BodyTextIndent"/>
                            <w:ind w:left="0"/>
                            <w:rPr>
                              <w:i w:val="0"/>
                              <w:sz w:val="16"/>
                              <w:szCs w:val="16"/>
                            </w:rPr>
                          </w:pPr>
                          <w:r w:rsidRPr="00073D11">
                            <w:rPr>
                              <w:bCs/>
                              <w:sz w:val="16"/>
                              <w:szCs w:val="16"/>
                            </w:rPr>
                            <w:t>Europ</w:t>
                          </w:r>
                          <w:r w:rsidR="00073D11" w:rsidRPr="00073D11">
                            <w:rPr>
                              <w:bCs/>
                              <w:sz w:val="16"/>
                              <w:szCs w:val="16"/>
                            </w:rPr>
                            <w:t>e</w:t>
                          </w:r>
                          <w:r w:rsidRPr="00073D11">
                            <w:rPr>
                              <w:bCs/>
                              <w:sz w:val="16"/>
                              <w:szCs w:val="16"/>
                            </w:rPr>
                            <w:t xml:space="preserve">, </w:t>
                          </w:r>
                          <w:r w:rsidR="00073D11" w:rsidRPr="00073D11">
                            <w:rPr>
                              <w:bCs/>
                              <w:sz w:val="16"/>
                              <w:szCs w:val="16"/>
                            </w:rPr>
                            <w:t>Middle East &amp; Africa</w:t>
                          </w:r>
                        </w:p>
                        <w:p w14:paraId="4AD785CB" w14:textId="77777777" w:rsidR="00F14DFB" w:rsidRPr="000A52EE" w:rsidRDefault="00F14DFB" w:rsidP="00F14DFB">
                          <w:pPr>
                            <w:pStyle w:val="BodyTextIndent"/>
                            <w:ind w:left="0"/>
                            <w:rPr>
                              <w:i w:val="0"/>
                              <w:sz w:val="16"/>
                              <w:szCs w:val="16"/>
                              <w:lang w:val="en-GB"/>
                            </w:rPr>
                          </w:pPr>
                          <w:r w:rsidRPr="000A52EE">
                            <w:rPr>
                              <w:i w:val="0"/>
                              <w:sz w:val="16"/>
                              <w:lang w:val="en-GB"/>
                            </w:rPr>
                            <w:t>Simone Hammerl</w:t>
                          </w:r>
                        </w:p>
                        <w:p w14:paraId="493490E4" w14:textId="77777777" w:rsidR="00F14DFB" w:rsidRPr="00F54D5B" w:rsidRDefault="00F14DFB" w:rsidP="00F14DFB">
                          <w:pPr>
                            <w:pStyle w:val="BodyTextIndent"/>
                            <w:ind w:left="0"/>
                            <w:rPr>
                              <w:i w:val="0"/>
                              <w:sz w:val="16"/>
                              <w:szCs w:val="16"/>
                            </w:rPr>
                          </w:pPr>
                          <w:r w:rsidRPr="00F54D5B">
                            <w:rPr>
                              <w:i w:val="0"/>
                              <w:sz w:val="16"/>
                            </w:rPr>
                            <w:t>Public Relations EMEA</w:t>
                          </w:r>
                        </w:p>
                        <w:p w14:paraId="00A753FF" w14:textId="77777777" w:rsidR="00F14DFB" w:rsidRPr="00F54D5B" w:rsidRDefault="00073D11" w:rsidP="00F14DFB">
                          <w:pPr>
                            <w:pStyle w:val="BodyTextIndent"/>
                            <w:ind w:left="0"/>
                            <w:rPr>
                              <w:i w:val="0"/>
                              <w:sz w:val="16"/>
                              <w:szCs w:val="16"/>
                            </w:rPr>
                          </w:pPr>
                          <w:r>
                            <w:rPr>
                              <w:i w:val="0"/>
                              <w:sz w:val="16"/>
                            </w:rPr>
                            <w:t>Phone</w:t>
                          </w:r>
                          <w:r w:rsidR="00BF27BE">
                            <w:rPr>
                              <w:i w:val="0"/>
                              <w:sz w:val="16"/>
                            </w:rPr>
                            <w:t>:</w:t>
                          </w:r>
                          <w:r w:rsidR="00F14DFB" w:rsidRPr="00F54D5B">
                            <w:rPr>
                              <w:i w:val="0"/>
                              <w:sz w:val="16"/>
                            </w:rPr>
                            <w:t xml:space="preserve"> +49 8638 9810-568</w:t>
                          </w:r>
                        </w:p>
                        <w:p w14:paraId="2E4E16F5" w14:textId="77777777" w:rsidR="008D6B76" w:rsidRPr="00073D11" w:rsidRDefault="004C5A96" w:rsidP="001E1888">
                          <w:pPr>
                            <w:pStyle w:val="Header"/>
                            <w:spacing w:line="360" w:lineRule="auto"/>
                          </w:pPr>
                          <w:hyperlink r:id="rId4">
                            <w:r w:rsidR="00F14DFB" w:rsidRPr="00F54D5B">
                              <w:rPr>
                                <w:rStyle w:val="Hyperlink"/>
                                <w:rFonts w:ascii="Arial" w:hAnsi="Arial" w:cs="Arial"/>
                                <w:sz w:val="16"/>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609010" id="_x0000_t202" coordsize="21600,21600" o:spt="202" path="m,l,21600r21600,l21600,xe">
              <v:stroke joinstyle="miter"/>
              <v:path gradientshapeok="t" o:connecttype="rect"/>
            </v:shapetype>
            <v:shape id="Text Box 2" o:spid="_x0000_s1026" type="#_x0000_t202" style="position:absolute;margin-left:340.85pt;margin-top:282.25pt;width:148.5pt;height:27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" stroked="f">
              <v:textbox inset=",0,,0">
                <w:txbxContent>
                  <w:p w14:paraId="1A6CBCDC"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5895F5E6" w14:textId="77777777" w:rsidR="00073D11" w:rsidRPr="00073D11" w:rsidRDefault="00073D11" w:rsidP="0044562F">
                    <w:pPr>
                      <w:pStyle w:val="Header"/>
                      <w:spacing w:line="120" w:lineRule="exact"/>
                      <w:rPr>
                        <w:rFonts w:ascii="Arial" w:hAnsi="Arial" w:cs="Arial"/>
                        <w:sz w:val="16"/>
                        <w:szCs w:val="16"/>
                      </w:rPr>
                    </w:pPr>
                  </w:p>
                  <w:p w14:paraId="0C075851" w14:textId="77777777" w:rsidR="001E1888" w:rsidRPr="00073D11" w:rsidRDefault="001E1888" w:rsidP="001E1888">
                    <w:pPr>
                      <w:pStyle w:val="BodyTextIndent"/>
                      <w:ind w:left="0"/>
                      <w:rPr>
                        <w:bCs/>
                        <w:sz w:val="16"/>
                        <w:szCs w:val="16"/>
                      </w:rPr>
                    </w:pPr>
                    <w:r>
                      <w:rPr>
                        <w:bCs/>
                        <w:sz w:val="16"/>
                        <w:szCs w:val="16"/>
                      </w:rPr>
                      <w:t>Americas</w:t>
                    </w:r>
                  </w:p>
                  <w:p w14:paraId="10D3D426" w14:textId="77777777" w:rsidR="001E1888" w:rsidRPr="005772B9" w:rsidRDefault="00BF27BE" w:rsidP="001E1888">
                    <w:pPr>
                      <w:pStyle w:val="BodyTextIndent"/>
                      <w:ind w:left="0"/>
                      <w:rPr>
                        <w:i w:val="0"/>
                        <w:sz w:val="16"/>
                      </w:rPr>
                    </w:pPr>
                    <w:r>
                      <w:rPr>
                        <w:i w:val="0"/>
                        <w:sz w:val="16"/>
                      </w:rPr>
                      <w:t>Gabriela Yohn</w:t>
                    </w:r>
                  </w:p>
                  <w:p w14:paraId="297E7C8A" w14:textId="77777777" w:rsidR="001E1888" w:rsidRPr="00073D11" w:rsidRDefault="00BF27BE" w:rsidP="001E1888">
                    <w:pPr>
                      <w:pStyle w:val="BodyTextIndent"/>
                      <w:ind w:left="0"/>
                      <w:rPr>
                        <w:i w:val="0"/>
                        <w:sz w:val="16"/>
                      </w:rPr>
                    </w:pPr>
                    <w:r w:rsidRPr="00BF27BE">
                      <w:rPr>
                        <w:i w:val="0"/>
                        <w:sz w:val="16"/>
                      </w:rPr>
                      <w:t>Marketing Manager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Pr="00BF27BE">
                      <w:rPr>
                        <w:i w:val="0"/>
                        <w:sz w:val="16"/>
                        <w:lang w:val="en-GB"/>
                      </w:rPr>
                      <w:t>+1 678 475-6498</w:t>
                    </w:r>
                  </w:p>
                  <w:p w14:paraId="747C7F97" w14:textId="77777777" w:rsidR="001E1888" w:rsidRPr="000A52EE" w:rsidRDefault="004C5A96" w:rsidP="001E1888">
                    <w:pPr>
                      <w:pStyle w:val="Header"/>
                      <w:spacing w:line="360" w:lineRule="auto"/>
                      <w:rPr>
                        <w:rFonts w:ascii="Arial" w:hAnsi="Arial" w:cs="Arial"/>
                        <w:sz w:val="16"/>
                        <w:szCs w:val="16"/>
                        <w:lang w:val="en-GB"/>
                      </w:rPr>
                    </w:pPr>
                    <w:hyperlink r:id="rId5" w:history="1">
                      <w:r w:rsidR="00BF27BE" w:rsidRPr="007010FE">
                        <w:rPr>
                          <w:rStyle w:val="Hyperlink"/>
                          <w:rFonts w:ascii="Arial" w:hAnsi="Arial" w:cs="Arial"/>
                          <w:sz w:val="16"/>
                          <w:szCs w:val="16"/>
                          <w:lang w:val="en-GB" w:bidi="ar-SA"/>
                        </w:rPr>
                        <w:t>gabriela.yohn@kraiburg-tpe.com</w:t>
                      </w:r>
                    </w:hyperlink>
                  </w:p>
                  <w:p w14:paraId="6737AC4E" w14:textId="77777777" w:rsidR="001E1888" w:rsidRDefault="001E1888" w:rsidP="00C97AAF">
                    <w:pPr>
                      <w:pStyle w:val="BodyTextIndent"/>
                      <w:ind w:left="0"/>
                      <w:rPr>
                        <w:bCs/>
                        <w:sz w:val="16"/>
                        <w:szCs w:val="16"/>
                        <w:lang w:val="en-GB"/>
                      </w:rPr>
                    </w:pPr>
                  </w:p>
                  <w:p w14:paraId="5DDA0E44" w14:textId="77777777" w:rsidR="001E1888" w:rsidRPr="00073D11" w:rsidRDefault="001E1888" w:rsidP="001E1888">
                    <w:pPr>
                      <w:pStyle w:val="BodyTextIndent"/>
                      <w:ind w:left="0"/>
                      <w:rPr>
                        <w:bCs/>
                        <w:sz w:val="16"/>
                        <w:szCs w:val="16"/>
                      </w:rPr>
                    </w:pPr>
                    <w:r>
                      <w:rPr>
                        <w:bCs/>
                        <w:sz w:val="16"/>
                        <w:szCs w:val="16"/>
                      </w:rPr>
                      <w:t>Asia Pacific</w:t>
                    </w:r>
                  </w:p>
                  <w:p w14:paraId="1162300E"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7EDA4B65"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78B5861"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57CA5049" w14:textId="77777777" w:rsidR="001E1888" w:rsidRPr="00607EE4" w:rsidRDefault="004C5A96" w:rsidP="001E1888">
                    <w:pPr>
                      <w:pStyle w:val="Header"/>
                      <w:spacing w:line="360" w:lineRule="auto"/>
                      <w:rPr>
                        <w:rFonts w:ascii="Arial" w:hAnsi="Arial" w:cs="Arial"/>
                        <w:bCs/>
                        <w:iCs/>
                        <w:sz w:val="16"/>
                        <w:szCs w:val="16"/>
                        <w:lang w:eastAsia="ar-SA"/>
                      </w:rPr>
                    </w:pPr>
                    <w:hyperlink r:id="rId6"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0776F290" w14:textId="77777777" w:rsidR="001E1888" w:rsidRPr="001E1888" w:rsidRDefault="001E1888" w:rsidP="00C97AAF">
                    <w:pPr>
                      <w:pStyle w:val="BodyTextIndent"/>
                      <w:ind w:left="0"/>
                      <w:rPr>
                        <w:bCs/>
                        <w:sz w:val="16"/>
                        <w:szCs w:val="16"/>
                      </w:rPr>
                    </w:pPr>
                  </w:p>
                  <w:p w14:paraId="79444351" w14:textId="77777777" w:rsidR="00C97AAF" w:rsidRPr="00073D11" w:rsidRDefault="00C97AAF" w:rsidP="00C97AAF">
                    <w:pPr>
                      <w:pStyle w:val="BodyTextIndent"/>
                      <w:ind w:left="0"/>
                      <w:rPr>
                        <w:i w:val="0"/>
                        <w:sz w:val="16"/>
                        <w:szCs w:val="16"/>
                      </w:rPr>
                    </w:pPr>
                    <w:r w:rsidRPr="00073D11">
                      <w:rPr>
                        <w:bCs/>
                        <w:sz w:val="16"/>
                        <w:szCs w:val="16"/>
                      </w:rPr>
                      <w:t>Europ</w:t>
                    </w:r>
                    <w:r w:rsidR="00073D11" w:rsidRPr="00073D11">
                      <w:rPr>
                        <w:bCs/>
                        <w:sz w:val="16"/>
                        <w:szCs w:val="16"/>
                      </w:rPr>
                      <w:t>e</w:t>
                    </w:r>
                    <w:r w:rsidRPr="00073D11">
                      <w:rPr>
                        <w:bCs/>
                        <w:sz w:val="16"/>
                        <w:szCs w:val="16"/>
                      </w:rPr>
                      <w:t xml:space="preserve">, </w:t>
                    </w:r>
                    <w:r w:rsidR="00073D11" w:rsidRPr="00073D11">
                      <w:rPr>
                        <w:bCs/>
                        <w:sz w:val="16"/>
                        <w:szCs w:val="16"/>
                      </w:rPr>
                      <w:t>Middle East &amp; Africa</w:t>
                    </w:r>
                  </w:p>
                  <w:p w14:paraId="4AD785CB" w14:textId="77777777" w:rsidR="00F14DFB" w:rsidRPr="000A52EE" w:rsidRDefault="00F14DFB" w:rsidP="00F14DFB">
                    <w:pPr>
                      <w:pStyle w:val="BodyTextIndent"/>
                      <w:ind w:left="0"/>
                      <w:rPr>
                        <w:i w:val="0"/>
                        <w:sz w:val="16"/>
                        <w:szCs w:val="16"/>
                        <w:lang w:val="en-GB"/>
                      </w:rPr>
                    </w:pPr>
                    <w:r w:rsidRPr="000A52EE">
                      <w:rPr>
                        <w:i w:val="0"/>
                        <w:sz w:val="16"/>
                        <w:lang w:val="en-GB"/>
                      </w:rPr>
                      <w:t>Simone Hammerl</w:t>
                    </w:r>
                  </w:p>
                  <w:p w14:paraId="493490E4" w14:textId="77777777" w:rsidR="00F14DFB" w:rsidRPr="00F54D5B" w:rsidRDefault="00F14DFB" w:rsidP="00F14DFB">
                    <w:pPr>
                      <w:pStyle w:val="BodyTextIndent"/>
                      <w:ind w:left="0"/>
                      <w:rPr>
                        <w:i w:val="0"/>
                        <w:sz w:val="16"/>
                        <w:szCs w:val="16"/>
                      </w:rPr>
                    </w:pPr>
                    <w:r w:rsidRPr="00F54D5B">
                      <w:rPr>
                        <w:i w:val="0"/>
                        <w:sz w:val="16"/>
                      </w:rPr>
                      <w:t>Public Relations EMEA</w:t>
                    </w:r>
                  </w:p>
                  <w:p w14:paraId="00A753FF" w14:textId="77777777" w:rsidR="00F14DFB" w:rsidRPr="00F54D5B" w:rsidRDefault="00073D11" w:rsidP="00F14DFB">
                    <w:pPr>
                      <w:pStyle w:val="BodyTextIndent"/>
                      <w:ind w:left="0"/>
                      <w:rPr>
                        <w:i w:val="0"/>
                        <w:sz w:val="16"/>
                        <w:szCs w:val="16"/>
                      </w:rPr>
                    </w:pPr>
                    <w:r>
                      <w:rPr>
                        <w:i w:val="0"/>
                        <w:sz w:val="16"/>
                      </w:rPr>
                      <w:t>Phone</w:t>
                    </w:r>
                    <w:r w:rsidR="00BF27BE">
                      <w:rPr>
                        <w:i w:val="0"/>
                        <w:sz w:val="16"/>
                      </w:rPr>
                      <w:t>:</w:t>
                    </w:r>
                    <w:r w:rsidR="00F14DFB" w:rsidRPr="00F54D5B">
                      <w:rPr>
                        <w:i w:val="0"/>
                        <w:sz w:val="16"/>
                      </w:rPr>
                      <w:t xml:space="preserve"> +49 8638 9810-568</w:t>
                    </w:r>
                  </w:p>
                  <w:p w14:paraId="2E4E16F5" w14:textId="77777777" w:rsidR="008D6B76" w:rsidRPr="00073D11" w:rsidRDefault="004C5A96" w:rsidP="001E1888">
                    <w:pPr>
                      <w:pStyle w:val="Header"/>
                      <w:spacing w:line="360" w:lineRule="auto"/>
                    </w:pPr>
                    <w:hyperlink r:id="rId7">
                      <w:r w:rsidR="00F14DFB" w:rsidRPr="00F54D5B">
                        <w:rPr>
                          <w:rStyle w:val="Hyperlink"/>
                          <w:rFonts w:ascii="Arial" w:hAnsi="Arial" w:cs="Arial"/>
                          <w:sz w:val="16"/>
                        </w:rPr>
                        <w:t>simone.hammerl@kraiburg-tpe.com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7785"/>
    <w:rsid w:val="00071236"/>
    <w:rsid w:val="00073D11"/>
    <w:rsid w:val="00083596"/>
    <w:rsid w:val="0008699C"/>
    <w:rsid w:val="000903ED"/>
    <w:rsid w:val="0009376B"/>
    <w:rsid w:val="00096CA7"/>
    <w:rsid w:val="00097D31"/>
    <w:rsid w:val="000A510D"/>
    <w:rsid w:val="000A52EE"/>
    <w:rsid w:val="000B6005"/>
    <w:rsid w:val="000B6A97"/>
    <w:rsid w:val="000C05DB"/>
    <w:rsid w:val="000C3CBC"/>
    <w:rsid w:val="000C5E10"/>
    <w:rsid w:val="000D12E7"/>
    <w:rsid w:val="000D178A"/>
    <w:rsid w:val="000E2605"/>
    <w:rsid w:val="000F2DAE"/>
    <w:rsid w:val="000F32CD"/>
    <w:rsid w:val="000F7C99"/>
    <w:rsid w:val="00101DB5"/>
    <w:rsid w:val="00120B15"/>
    <w:rsid w:val="00122C56"/>
    <w:rsid w:val="001246FA"/>
    <w:rsid w:val="00144072"/>
    <w:rsid w:val="00146BE4"/>
    <w:rsid w:val="00146E7E"/>
    <w:rsid w:val="00156BDE"/>
    <w:rsid w:val="00163E63"/>
    <w:rsid w:val="0017332B"/>
    <w:rsid w:val="00180F66"/>
    <w:rsid w:val="0018691E"/>
    <w:rsid w:val="001912E3"/>
    <w:rsid w:val="001937B4"/>
    <w:rsid w:val="001A1A47"/>
    <w:rsid w:val="001A6E10"/>
    <w:rsid w:val="001B400F"/>
    <w:rsid w:val="001C4EAE"/>
    <w:rsid w:val="001C701E"/>
    <w:rsid w:val="001E1888"/>
    <w:rsid w:val="001F37C4"/>
    <w:rsid w:val="001F4F5D"/>
    <w:rsid w:val="00201710"/>
    <w:rsid w:val="002129DC"/>
    <w:rsid w:val="00214C89"/>
    <w:rsid w:val="00225FD8"/>
    <w:rsid w:val="002262B1"/>
    <w:rsid w:val="00235BA5"/>
    <w:rsid w:val="00240C71"/>
    <w:rsid w:val="002631F5"/>
    <w:rsid w:val="00267260"/>
    <w:rsid w:val="00290773"/>
    <w:rsid w:val="002934F9"/>
    <w:rsid w:val="0029752E"/>
    <w:rsid w:val="002A37DD"/>
    <w:rsid w:val="002A3920"/>
    <w:rsid w:val="002A532B"/>
    <w:rsid w:val="002B3A55"/>
    <w:rsid w:val="002B5F60"/>
    <w:rsid w:val="002C3084"/>
    <w:rsid w:val="002C4280"/>
    <w:rsid w:val="002C64AF"/>
    <w:rsid w:val="002C6993"/>
    <w:rsid w:val="002C7BE6"/>
    <w:rsid w:val="002D03CB"/>
    <w:rsid w:val="002D3BC0"/>
    <w:rsid w:val="002F2061"/>
    <w:rsid w:val="002F4492"/>
    <w:rsid w:val="002F563D"/>
    <w:rsid w:val="00304543"/>
    <w:rsid w:val="00324D73"/>
    <w:rsid w:val="00325394"/>
    <w:rsid w:val="00364268"/>
    <w:rsid w:val="0038768D"/>
    <w:rsid w:val="00396F67"/>
    <w:rsid w:val="003A389E"/>
    <w:rsid w:val="003A50BB"/>
    <w:rsid w:val="003B042D"/>
    <w:rsid w:val="003C6DEF"/>
    <w:rsid w:val="003C78DA"/>
    <w:rsid w:val="003D2EF9"/>
    <w:rsid w:val="003E334E"/>
    <w:rsid w:val="003E3D8B"/>
    <w:rsid w:val="004002A2"/>
    <w:rsid w:val="00406C85"/>
    <w:rsid w:val="00410B91"/>
    <w:rsid w:val="00412E83"/>
    <w:rsid w:val="0044562F"/>
    <w:rsid w:val="0045042F"/>
    <w:rsid w:val="004560BB"/>
    <w:rsid w:val="00456843"/>
    <w:rsid w:val="00456A3B"/>
    <w:rsid w:val="00471A94"/>
    <w:rsid w:val="00481947"/>
    <w:rsid w:val="00482B9C"/>
    <w:rsid w:val="00493BFC"/>
    <w:rsid w:val="004A3BE3"/>
    <w:rsid w:val="004A62E0"/>
    <w:rsid w:val="004A6454"/>
    <w:rsid w:val="004B0469"/>
    <w:rsid w:val="004B75FE"/>
    <w:rsid w:val="004C3CCB"/>
    <w:rsid w:val="004C5A96"/>
    <w:rsid w:val="004C6E24"/>
    <w:rsid w:val="004D5BAF"/>
    <w:rsid w:val="004F6395"/>
    <w:rsid w:val="004F758B"/>
    <w:rsid w:val="00502615"/>
    <w:rsid w:val="0050419E"/>
    <w:rsid w:val="005146C9"/>
    <w:rsid w:val="00517446"/>
    <w:rsid w:val="00527D82"/>
    <w:rsid w:val="00541D34"/>
    <w:rsid w:val="0054392A"/>
    <w:rsid w:val="00545127"/>
    <w:rsid w:val="00550355"/>
    <w:rsid w:val="00550C61"/>
    <w:rsid w:val="00552AA1"/>
    <w:rsid w:val="00555589"/>
    <w:rsid w:val="005772B9"/>
    <w:rsid w:val="005A34EE"/>
    <w:rsid w:val="005A5D20"/>
    <w:rsid w:val="005B26DB"/>
    <w:rsid w:val="005B386E"/>
    <w:rsid w:val="005B6B7E"/>
    <w:rsid w:val="005C1CB1"/>
    <w:rsid w:val="005C59F4"/>
    <w:rsid w:val="005D467D"/>
    <w:rsid w:val="005E1C3F"/>
    <w:rsid w:val="00610497"/>
    <w:rsid w:val="00614010"/>
    <w:rsid w:val="00614013"/>
    <w:rsid w:val="006154FB"/>
    <w:rsid w:val="00620F45"/>
    <w:rsid w:val="00621FED"/>
    <w:rsid w:val="0063701A"/>
    <w:rsid w:val="0064765B"/>
    <w:rsid w:val="00647B53"/>
    <w:rsid w:val="006612CA"/>
    <w:rsid w:val="00661BAB"/>
    <w:rsid w:val="006709AB"/>
    <w:rsid w:val="006739FD"/>
    <w:rsid w:val="006760F6"/>
    <w:rsid w:val="00681427"/>
    <w:rsid w:val="006919F2"/>
    <w:rsid w:val="00691DF1"/>
    <w:rsid w:val="00692A27"/>
    <w:rsid w:val="00696D06"/>
    <w:rsid w:val="006A6A86"/>
    <w:rsid w:val="006B0D90"/>
    <w:rsid w:val="006B1DAF"/>
    <w:rsid w:val="006B33D8"/>
    <w:rsid w:val="006B391A"/>
    <w:rsid w:val="006B668E"/>
    <w:rsid w:val="006C178C"/>
    <w:rsid w:val="006C3919"/>
    <w:rsid w:val="006C48AD"/>
    <w:rsid w:val="006D0902"/>
    <w:rsid w:val="006E449C"/>
    <w:rsid w:val="006E4B80"/>
    <w:rsid w:val="006E65CF"/>
    <w:rsid w:val="006F5DF8"/>
    <w:rsid w:val="00700416"/>
    <w:rsid w:val="00702A9F"/>
    <w:rsid w:val="007144EB"/>
    <w:rsid w:val="0071575E"/>
    <w:rsid w:val="00721D5E"/>
    <w:rsid w:val="007228C7"/>
    <w:rsid w:val="00722F2A"/>
    <w:rsid w:val="00723A37"/>
    <w:rsid w:val="00744F3B"/>
    <w:rsid w:val="00762555"/>
    <w:rsid w:val="0078239C"/>
    <w:rsid w:val="007831E2"/>
    <w:rsid w:val="00784C57"/>
    <w:rsid w:val="00786798"/>
    <w:rsid w:val="00793BF4"/>
    <w:rsid w:val="007974C7"/>
    <w:rsid w:val="007A5BF6"/>
    <w:rsid w:val="007B1D9F"/>
    <w:rsid w:val="007B4C2D"/>
    <w:rsid w:val="007C4364"/>
    <w:rsid w:val="007D5A24"/>
    <w:rsid w:val="007D7444"/>
    <w:rsid w:val="007F1877"/>
    <w:rsid w:val="007F3DBF"/>
    <w:rsid w:val="00801E68"/>
    <w:rsid w:val="00823B61"/>
    <w:rsid w:val="0082753C"/>
    <w:rsid w:val="00835B9C"/>
    <w:rsid w:val="008443C4"/>
    <w:rsid w:val="00863230"/>
    <w:rsid w:val="008669E3"/>
    <w:rsid w:val="008725D0"/>
    <w:rsid w:val="00875B00"/>
    <w:rsid w:val="00885E31"/>
    <w:rsid w:val="008868FE"/>
    <w:rsid w:val="00893ECA"/>
    <w:rsid w:val="008A055F"/>
    <w:rsid w:val="008A6EAD"/>
    <w:rsid w:val="008B1F30"/>
    <w:rsid w:val="008B2E96"/>
    <w:rsid w:val="008B6AFF"/>
    <w:rsid w:val="008C2E33"/>
    <w:rsid w:val="008C43CA"/>
    <w:rsid w:val="008D4A54"/>
    <w:rsid w:val="008D6339"/>
    <w:rsid w:val="008D6B76"/>
    <w:rsid w:val="008E5B5F"/>
    <w:rsid w:val="008F3C99"/>
    <w:rsid w:val="00916950"/>
    <w:rsid w:val="00923D2E"/>
    <w:rsid w:val="00935C50"/>
    <w:rsid w:val="00937972"/>
    <w:rsid w:val="009416C1"/>
    <w:rsid w:val="00947D55"/>
    <w:rsid w:val="00964C40"/>
    <w:rsid w:val="00980DBB"/>
    <w:rsid w:val="00985F16"/>
    <w:rsid w:val="009927D5"/>
    <w:rsid w:val="009B1C7C"/>
    <w:rsid w:val="009B5422"/>
    <w:rsid w:val="009D70E1"/>
    <w:rsid w:val="009E74A0"/>
    <w:rsid w:val="009F499B"/>
    <w:rsid w:val="009F61CE"/>
    <w:rsid w:val="00A034FB"/>
    <w:rsid w:val="00A30CF5"/>
    <w:rsid w:val="00A57CD6"/>
    <w:rsid w:val="00A600BB"/>
    <w:rsid w:val="00A62DDC"/>
    <w:rsid w:val="00A65BEC"/>
    <w:rsid w:val="00A67811"/>
    <w:rsid w:val="00A709B8"/>
    <w:rsid w:val="00A805C3"/>
    <w:rsid w:val="00A805F6"/>
    <w:rsid w:val="00A832FB"/>
    <w:rsid w:val="00A948A9"/>
    <w:rsid w:val="00AA66C4"/>
    <w:rsid w:val="00AB48F2"/>
    <w:rsid w:val="00AD13B3"/>
    <w:rsid w:val="00AD29B8"/>
    <w:rsid w:val="00AD5919"/>
    <w:rsid w:val="00AD6652"/>
    <w:rsid w:val="00AD6D80"/>
    <w:rsid w:val="00AE1711"/>
    <w:rsid w:val="00AF706E"/>
    <w:rsid w:val="00B038A9"/>
    <w:rsid w:val="00B11451"/>
    <w:rsid w:val="00B20D0E"/>
    <w:rsid w:val="00B21133"/>
    <w:rsid w:val="00B339CB"/>
    <w:rsid w:val="00B43FD8"/>
    <w:rsid w:val="00B45417"/>
    <w:rsid w:val="00B54566"/>
    <w:rsid w:val="00B71FAC"/>
    <w:rsid w:val="00B73EDB"/>
    <w:rsid w:val="00B80B6F"/>
    <w:rsid w:val="00B81B58"/>
    <w:rsid w:val="00B9507E"/>
    <w:rsid w:val="00B96ED8"/>
    <w:rsid w:val="00BA383C"/>
    <w:rsid w:val="00BA664D"/>
    <w:rsid w:val="00BC1253"/>
    <w:rsid w:val="00BC1A81"/>
    <w:rsid w:val="00BC43F8"/>
    <w:rsid w:val="00BD4C99"/>
    <w:rsid w:val="00BE16AD"/>
    <w:rsid w:val="00BE63E9"/>
    <w:rsid w:val="00BF1594"/>
    <w:rsid w:val="00BF27BE"/>
    <w:rsid w:val="00BF28D4"/>
    <w:rsid w:val="00C0054B"/>
    <w:rsid w:val="00C10035"/>
    <w:rsid w:val="00C153F5"/>
    <w:rsid w:val="00C24DC3"/>
    <w:rsid w:val="00C2668C"/>
    <w:rsid w:val="00C30003"/>
    <w:rsid w:val="00C33B05"/>
    <w:rsid w:val="00C36D7C"/>
    <w:rsid w:val="00C44B97"/>
    <w:rsid w:val="00C55745"/>
    <w:rsid w:val="00C566EF"/>
    <w:rsid w:val="00C70EBC"/>
    <w:rsid w:val="00C8056E"/>
    <w:rsid w:val="00C95294"/>
    <w:rsid w:val="00C97AAF"/>
    <w:rsid w:val="00CA04C3"/>
    <w:rsid w:val="00CB5C4A"/>
    <w:rsid w:val="00CC1988"/>
    <w:rsid w:val="00CC1D3B"/>
    <w:rsid w:val="00CC3F49"/>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E2E5C"/>
    <w:rsid w:val="00DE6719"/>
    <w:rsid w:val="00DF7FD8"/>
    <w:rsid w:val="00E039D8"/>
    <w:rsid w:val="00E17CAC"/>
    <w:rsid w:val="00E278E2"/>
    <w:rsid w:val="00E31F55"/>
    <w:rsid w:val="00E34E27"/>
    <w:rsid w:val="00E52729"/>
    <w:rsid w:val="00E533F6"/>
    <w:rsid w:val="00E57256"/>
    <w:rsid w:val="00E61AA8"/>
    <w:rsid w:val="00E63371"/>
    <w:rsid w:val="00E72840"/>
    <w:rsid w:val="00E812C0"/>
    <w:rsid w:val="00E908C9"/>
    <w:rsid w:val="00E93701"/>
    <w:rsid w:val="00E9554F"/>
    <w:rsid w:val="00E96037"/>
    <w:rsid w:val="00E972A3"/>
    <w:rsid w:val="00EB2B0B"/>
    <w:rsid w:val="00EB6D83"/>
    <w:rsid w:val="00EC492E"/>
    <w:rsid w:val="00EC6D87"/>
    <w:rsid w:val="00ED7A78"/>
    <w:rsid w:val="00EE4A53"/>
    <w:rsid w:val="00EE5010"/>
    <w:rsid w:val="00EF7240"/>
    <w:rsid w:val="00F11E25"/>
    <w:rsid w:val="00F125F3"/>
    <w:rsid w:val="00F14DFB"/>
    <w:rsid w:val="00F20F7E"/>
    <w:rsid w:val="00F217EF"/>
    <w:rsid w:val="00F26BC9"/>
    <w:rsid w:val="00F33088"/>
    <w:rsid w:val="00F44146"/>
    <w:rsid w:val="00F50B59"/>
    <w:rsid w:val="00F540D8"/>
    <w:rsid w:val="00F54D5B"/>
    <w:rsid w:val="00F56344"/>
    <w:rsid w:val="00F570A0"/>
    <w:rsid w:val="00F60F35"/>
    <w:rsid w:val="00F64B24"/>
    <w:rsid w:val="00F72F85"/>
    <w:rsid w:val="00F757F5"/>
    <w:rsid w:val="00F81054"/>
    <w:rsid w:val="00F917D6"/>
    <w:rsid w:val="00F9551A"/>
    <w:rsid w:val="00F97DC4"/>
    <w:rsid w:val="00FA13B7"/>
    <w:rsid w:val="00FA1F87"/>
    <w:rsid w:val="00FA347F"/>
    <w:rsid w:val="00FA450B"/>
    <w:rsid w:val="00FB2D15"/>
    <w:rsid w:val="00FB6011"/>
    <w:rsid w:val="00FC107C"/>
    <w:rsid w:val="00FC45C6"/>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4D0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4180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imone.hammerl@kraiburg-tpe.com" TargetMode="External"/><Relationship Id="rId2" Type="http://schemas.openxmlformats.org/officeDocument/2006/relationships/hyperlink" Target="mailto:gabriela.yohn@kraiburg-tpe.com" TargetMode="External"/><Relationship Id="rId1" Type="http://schemas.openxmlformats.org/officeDocument/2006/relationships/image" Target="media/image1.jpeg"/><Relationship Id="rId6" Type="http://schemas.openxmlformats.org/officeDocument/2006/relationships/hyperlink" Target="mailto:bridget.ngang@kraiburg-tpe.com" TargetMode="External"/><Relationship Id="rId5" Type="http://schemas.openxmlformats.org/officeDocument/2006/relationships/hyperlink" Target="mailto:gabriela.yohn@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D2843-4085-478A-A338-82DED8CC5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596</Words>
  <Characters>3398</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2019-02-25T09:55:00Z</dcterms:created>
  <dcterms:modified xsi:type="dcterms:W3CDTF">2019-04-01T03:22:00Z</dcterms:modified>
</cp:coreProperties>
</file>