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DA387F" w14:textId="77777777" w:rsidR="006E3E35" w:rsidRPr="004344BE" w:rsidRDefault="002170BD" w:rsidP="009E0494">
      <w:pPr>
        <w:spacing w:after="0" w:line="360" w:lineRule="auto"/>
        <w:ind w:right="1700"/>
        <w:jc w:val="both"/>
        <w:rPr>
          <w:rFonts w:ascii="Arial" w:hAnsi="Arial" w:cs="Arial"/>
          <w:bCs/>
          <w:sz w:val="20"/>
          <w:szCs w:val="20"/>
          <w:lang w:val="de-DE"/>
        </w:rPr>
      </w:pPr>
      <w:r>
        <w:rPr>
          <w:rFonts w:ascii="Arial" w:hAnsi="Arial"/>
          <w:bCs/>
          <w:sz w:val="20"/>
          <w:lang w:val="de-DE"/>
        </w:rPr>
        <w:t xml:space="preserve">Fokus auf </w:t>
      </w:r>
      <w:proofErr w:type="spellStart"/>
      <w:r>
        <w:rPr>
          <w:rFonts w:ascii="Arial" w:hAnsi="Arial"/>
          <w:bCs/>
          <w:sz w:val="20"/>
          <w:lang w:val="de-DE"/>
        </w:rPr>
        <w:t>Consumeranwendungen</w:t>
      </w:r>
      <w:proofErr w:type="spellEnd"/>
    </w:p>
    <w:p w14:paraId="14B65088" w14:textId="0F8DB8D2" w:rsidR="006E3E35" w:rsidRPr="004344BE" w:rsidRDefault="00DE40FE" w:rsidP="009E0494">
      <w:pPr>
        <w:spacing w:after="0" w:line="360" w:lineRule="auto"/>
        <w:ind w:right="1700"/>
        <w:rPr>
          <w:rFonts w:ascii="Arial" w:hAnsi="Arial" w:cs="Arial"/>
          <w:b/>
          <w:sz w:val="24"/>
          <w:szCs w:val="24"/>
          <w:lang w:val="de-DE"/>
        </w:rPr>
      </w:pPr>
      <w:r>
        <w:rPr>
          <w:rFonts w:ascii="Arial" w:hAnsi="Arial"/>
          <w:b/>
          <w:sz w:val="24"/>
          <w:lang w:val="de-DE"/>
        </w:rPr>
        <w:t>Ausbau der Aktivitäten</w:t>
      </w:r>
      <w:r w:rsidR="00FB5F97">
        <w:rPr>
          <w:rFonts w:ascii="Arial" w:hAnsi="Arial"/>
          <w:b/>
          <w:sz w:val="24"/>
          <w:lang w:val="de-DE"/>
        </w:rPr>
        <w:t xml:space="preserve"> </w:t>
      </w:r>
      <w:r w:rsidR="00FB5F97" w:rsidRPr="00FB5F97">
        <w:rPr>
          <w:rFonts w:ascii="Arial" w:hAnsi="Arial"/>
          <w:b/>
          <w:sz w:val="24"/>
          <w:lang w:val="de-DE"/>
        </w:rPr>
        <w:t xml:space="preserve">von KRAIBURG </w:t>
      </w:r>
      <w:proofErr w:type="gramStart"/>
      <w:r w:rsidR="00FB5F97" w:rsidRPr="00FB5F97">
        <w:rPr>
          <w:rFonts w:ascii="Arial" w:hAnsi="Arial"/>
          <w:b/>
          <w:sz w:val="24"/>
          <w:lang w:val="de-DE"/>
        </w:rPr>
        <w:t xml:space="preserve">TPE </w:t>
      </w:r>
      <w:r>
        <w:rPr>
          <w:rFonts w:ascii="Arial" w:hAnsi="Arial"/>
          <w:b/>
          <w:sz w:val="24"/>
          <w:lang w:val="de-DE"/>
        </w:rPr>
        <w:t xml:space="preserve"> im</w:t>
      </w:r>
      <w:proofErr w:type="gramEnd"/>
      <w:r>
        <w:rPr>
          <w:rFonts w:ascii="Arial" w:hAnsi="Arial"/>
          <w:b/>
          <w:sz w:val="24"/>
          <w:lang w:val="de-DE"/>
        </w:rPr>
        <w:t xml:space="preserve"> Bereich Consumer</w:t>
      </w:r>
    </w:p>
    <w:p w14:paraId="313C3691" w14:textId="77777777" w:rsidR="006E3E35" w:rsidRPr="004344BE" w:rsidRDefault="006E3E35" w:rsidP="006E3E35">
      <w:pPr>
        <w:keepLines/>
        <w:spacing w:after="0" w:line="360" w:lineRule="auto"/>
        <w:ind w:right="1701"/>
        <w:jc w:val="both"/>
        <w:rPr>
          <w:rFonts w:ascii="Arial" w:hAnsi="Arial" w:cs="Arial"/>
          <w:sz w:val="20"/>
          <w:szCs w:val="20"/>
          <w:lang w:val="de-DE"/>
        </w:rPr>
      </w:pPr>
    </w:p>
    <w:p w14:paraId="6E062540" w14:textId="549E1526" w:rsidR="00D9749E" w:rsidRDefault="004C7B78" w:rsidP="004344BE">
      <w:pPr>
        <w:keepLines/>
        <w:spacing w:after="0" w:line="360" w:lineRule="auto"/>
        <w:ind w:right="1701"/>
        <w:jc w:val="both"/>
        <w:rPr>
          <w:rFonts w:ascii="Arial" w:hAnsi="Arial"/>
          <w:b/>
          <w:sz w:val="20"/>
          <w:lang w:val="de-DE"/>
        </w:rPr>
      </w:pPr>
      <w:r w:rsidRPr="004C7B78">
        <w:rPr>
          <w:rFonts w:ascii="Arial" w:hAnsi="Arial"/>
          <w:b/>
          <w:sz w:val="20"/>
          <w:lang w:val="de-DE"/>
        </w:rPr>
        <w:t xml:space="preserve">Regulatorische Anforderungen und Verbraucherschutz sind zentrale Kernpunkte in der </w:t>
      </w:r>
      <w:bookmarkStart w:id="0" w:name="_GoBack"/>
      <w:bookmarkEnd w:id="0"/>
      <w:r w:rsidRPr="004C7B78">
        <w:rPr>
          <w:rFonts w:ascii="Arial" w:hAnsi="Arial"/>
          <w:b/>
          <w:sz w:val="20"/>
          <w:lang w:val="de-DE"/>
        </w:rPr>
        <w:t xml:space="preserve">Betreuung des </w:t>
      </w:r>
      <w:proofErr w:type="spellStart"/>
      <w:r w:rsidRPr="004C7B78">
        <w:rPr>
          <w:rFonts w:ascii="Arial" w:hAnsi="Arial"/>
          <w:b/>
          <w:sz w:val="20"/>
          <w:lang w:val="de-DE"/>
        </w:rPr>
        <w:t>Consumermarktes</w:t>
      </w:r>
      <w:proofErr w:type="spellEnd"/>
      <w:r w:rsidRPr="004C7B78">
        <w:rPr>
          <w:rFonts w:ascii="Arial" w:hAnsi="Arial"/>
          <w:b/>
          <w:sz w:val="20"/>
          <w:lang w:val="de-DE"/>
        </w:rPr>
        <w:t xml:space="preserve">. </w:t>
      </w:r>
      <w:r w:rsidR="00F41227">
        <w:rPr>
          <w:rFonts w:ascii="Arial" w:hAnsi="Arial"/>
          <w:b/>
          <w:sz w:val="20"/>
          <w:lang w:val="de-DE"/>
        </w:rPr>
        <w:t>KRAIBURG TPE hat sich dieser Situation angenommen, sich darüber ein umfassendes Know-how erarbeitet und darauf basierend ein Produktportfolio aufgebaut.</w:t>
      </w:r>
    </w:p>
    <w:p w14:paraId="7CCFFA83" w14:textId="77777777" w:rsidR="004C7B78" w:rsidRPr="004344BE" w:rsidRDefault="004C7B78" w:rsidP="004344BE">
      <w:pPr>
        <w:keepLines/>
        <w:spacing w:after="0" w:line="360" w:lineRule="auto"/>
        <w:ind w:right="1701"/>
        <w:jc w:val="both"/>
        <w:rPr>
          <w:rFonts w:ascii="Arial" w:hAnsi="Arial" w:cs="Arial"/>
          <w:sz w:val="20"/>
          <w:szCs w:val="20"/>
          <w:lang w:val="de-DE"/>
        </w:rPr>
      </w:pPr>
    </w:p>
    <w:p w14:paraId="51CA73F1" w14:textId="2E45D9A0" w:rsidR="001E5817" w:rsidRPr="009F06DF" w:rsidRDefault="004344BE" w:rsidP="001E5817">
      <w:pPr>
        <w:keepLines/>
        <w:spacing w:after="0" w:line="360" w:lineRule="auto"/>
        <w:ind w:right="1701"/>
        <w:jc w:val="both"/>
        <w:rPr>
          <w:rFonts w:ascii="Arial" w:hAnsi="Arial"/>
          <w:sz w:val="20"/>
          <w:lang w:val="de-DE"/>
        </w:rPr>
      </w:pPr>
      <w:r w:rsidRPr="004344BE">
        <w:rPr>
          <w:rFonts w:ascii="Arial" w:hAnsi="Arial"/>
          <w:sz w:val="20"/>
          <w:lang w:val="de-DE"/>
        </w:rPr>
        <w:t xml:space="preserve">In den letzten Jahren </w:t>
      </w:r>
      <w:r w:rsidR="005F1BE4">
        <w:rPr>
          <w:rFonts w:ascii="Arial" w:hAnsi="Arial"/>
          <w:sz w:val="20"/>
          <w:lang w:val="de-DE"/>
        </w:rPr>
        <w:t>baute KRAIBURG TPE seine Projekte im Bereich</w:t>
      </w:r>
      <w:r w:rsidR="004864B0">
        <w:rPr>
          <w:rFonts w:ascii="Arial" w:hAnsi="Arial"/>
          <w:sz w:val="20"/>
          <w:lang w:val="de-DE"/>
        </w:rPr>
        <w:t xml:space="preserve"> Consumer</w:t>
      </w:r>
      <w:r w:rsidR="009E0494">
        <w:rPr>
          <w:rFonts w:ascii="Arial" w:hAnsi="Arial"/>
          <w:sz w:val="20"/>
          <w:lang w:val="de-DE"/>
        </w:rPr>
        <w:t xml:space="preserve"> </w:t>
      </w:r>
      <w:r w:rsidRPr="004344BE">
        <w:rPr>
          <w:rFonts w:ascii="Arial" w:hAnsi="Arial"/>
          <w:sz w:val="20"/>
          <w:lang w:val="de-DE"/>
        </w:rPr>
        <w:t>kontinuierlich aus</w:t>
      </w:r>
      <w:r w:rsidR="005F1BE4">
        <w:rPr>
          <w:rFonts w:ascii="Arial" w:hAnsi="Arial"/>
          <w:sz w:val="20"/>
          <w:lang w:val="de-DE"/>
        </w:rPr>
        <w:t xml:space="preserve"> und beschäftigte sich intensiv mit regulatorischen Fragen und anwendungsspezifischen Lösungen. </w:t>
      </w:r>
      <w:r w:rsidR="001E5817">
        <w:rPr>
          <w:rFonts w:ascii="Arial" w:hAnsi="Arial"/>
          <w:sz w:val="20"/>
          <w:lang w:val="de-DE"/>
        </w:rPr>
        <w:t xml:space="preserve">Im Bereich Consumer </w:t>
      </w:r>
      <w:r w:rsidR="000B580B">
        <w:rPr>
          <w:rFonts w:ascii="Arial" w:hAnsi="Arial"/>
          <w:sz w:val="20"/>
          <w:lang w:val="de-DE"/>
        </w:rPr>
        <w:t>spezialisiert</w:t>
      </w:r>
      <w:r w:rsidR="001E5817">
        <w:rPr>
          <w:rFonts w:ascii="Arial" w:hAnsi="Arial"/>
          <w:sz w:val="20"/>
          <w:lang w:val="de-DE"/>
        </w:rPr>
        <w:t xml:space="preserve"> sich </w:t>
      </w:r>
      <w:r w:rsidR="005F1BE4">
        <w:rPr>
          <w:rFonts w:ascii="Arial" w:hAnsi="Arial"/>
          <w:sz w:val="20"/>
          <w:lang w:val="de-DE"/>
        </w:rPr>
        <w:t>das Unternehmen</w:t>
      </w:r>
      <w:r w:rsidR="001E5817">
        <w:rPr>
          <w:rFonts w:ascii="Arial" w:hAnsi="Arial"/>
          <w:sz w:val="20"/>
          <w:lang w:val="de-DE"/>
        </w:rPr>
        <w:t xml:space="preserve"> auf die </w:t>
      </w:r>
      <w:r w:rsidR="00DE40FE">
        <w:rPr>
          <w:rFonts w:ascii="Arial" w:hAnsi="Arial"/>
          <w:sz w:val="20"/>
          <w:lang w:val="de-DE"/>
        </w:rPr>
        <w:t>Marktsegmente</w:t>
      </w:r>
      <w:r w:rsidR="001E5817">
        <w:rPr>
          <w:rFonts w:ascii="Arial" w:hAnsi="Arial"/>
          <w:sz w:val="20"/>
          <w:lang w:val="de-DE"/>
        </w:rPr>
        <w:t xml:space="preserve"> </w:t>
      </w:r>
      <w:r w:rsidR="00C42141">
        <w:rPr>
          <w:rFonts w:ascii="Arial" w:hAnsi="Arial"/>
          <w:sz w:val="20"/>
          <w:lang w:val="de-DE"/>
        </w:rPr>
        <w:t xml:space="preserve">Consumer Care, Haushaltsartikel, Bürobedarf, </w:t>
      </w:r>
      <w:r w:rsidR="00FD5E3D">
        <w:rPr>
          <w:rFonts w:ascii="Arial" w:hAnsi="Arial"/>
          <w:sz w:val="20"/>
          <w:lang w:val="de-DE"/>
        </w:rPr>
        <w:t>Spielzeuge</w:t>
      </w:r>
      <w:r w:rsidR="00C42141">
        <w:rPr>
          <w:rFonts w:ascii="Arial" w:hAnsi="Arial"/>
          <w:sz w:val="20"/>
          <w:lang w:val="de-DE"/>
        </w:rPr>
        <w:t xml:space="preserve"> &amp; Sport, </w:t>
      </w:r>
      <w:r w:rsidR="00FD5E3D">
        <w:rPr>
          <w:rFonts w:ascii="Arial" w:hAnsi="Arial"/>
          <w:sz w:val="20"/>
          <w:lang w:val="de-DE"/>
        </w:rPr>
        <w:t>Kosmetik-</w:t>
      </w:r>
      <w:r w:rsidR="00C42141">
        <w:rPr>
          <w:rFonts w:ascii="Arial" w:hAnsi="Arial"/>
          <w:sz w:val="20"/>
          <w:lang w:val="de-DE"/>
        </w:rPr>
        <w:t xml:space="preserve"> und Lebensmit</w:t>
      </w:r>
      <w:r w:rsidR="001F50F9">
        <w:rPr>
          <w:rFonts w:ascii="Arial" w:hAnsi="Arial"/>
          <w:sz w:val="20"/>
          <w:lang w:val="de-DE"/>
        </w:rPr>
        <w:t>t</w:t>
      </w:r>
      <w:r w:rsidR="00C42141">
        <w:rPr>
          <w:rFonts w:ascii="Arial" w:hAnsi="Arial"/>
          <w:sz w:val="20"/>
          <w:lang w:val="de-DE"/>
        </w:rPr>
        <w:t>elverpackungen</w:t>
      </w:r>
      <w:r w:rsidR="001E5817">
        <w:rPr>
          <w:rFonts w:ascii="Arial" w:hAnsi="Arial"/>
          <w:sz w:val="20"/>
          <w:lang w:val="de-DE"/>
        </w:rPr>
        <w:t xml:space="preserve">. Für jeden dieser einzelnen </w:t>
      </w:r>
      <w:r w:rsidR="005F1BE4">
        <w:rPr>
          <w:rFonts w:ascii="Arial" w:hAnsi="Arial"/>
          <w:sz w:val="20"/>
          <w:lang w:val="de-DE"/>
        </w:rPr>
        <w:t>Segmente</w:t>
      </w:r>
      <w:r w:rsidR="001E5817">
        <w:rPr>
          <w:rFonts w:ascii="Arial" w:hAnsi="Arial"/>
          <w:sz w:val="20"/>
          <w:lang w:val="de-DE"/>
        </w:rPr>
        <w:t xml:space="preserve"> bietet das Portfolio anwendungsorientiert entwickelte Compounds. Darüber hinaus </w:t>
      </w:r>
      <w:r w:rsidR="00F41227">
        <w:rPr>
          <w:rFonts w:ascii="Arial" w:hAnsi="Arial"/>
          <w:sz w:val="20"/>
          <w:lang w:val="de-DE"/>
        </w:rPr>
        <w:t>brachte</w:t>
      </w:r>
      <w:r w:rsidR="001E5817">
        <w:rPr>
          <w:rFonts w:ascii="Arial" w:hAnsi="Arial"/>
          <w:sz w:val="20"/>
          <w:lang w:val="de-DE"/>
        </w:rPr>
        <w:t xml:space="preserve"> KRAIBURG TPE individuelle, neue </w:t>
      </w:r>
      <w:r w:rsidR="001E5817" w:rsidRPr="009F06DF">
        <w:rPr>
          <w:rFonts w:ascii="Arial" w:hAnsi="Arial"/>
          <w:sz w:val="20"/>
          <w:lang w:val="de-DE"/>
        </w:rPr>
        <w:t xml:space="preserve">Materialien </w:t>
      </w:r>
      <w:r w:rsidR="00F41227" w:rsidRPr="009F06DF">
        <w:rPr>
          <w:rFonts w:ascii="Arial" w:hAnsi="Arial"/>
          <w:sz w:val="20"/>
          <w:lang w:val="de-DE"/>
        </w:rPr>
        <w:t>auf den Markt</w:t>
      </w:r>
      <w:r w:rsidR="005F1BE4" w:rsidRPr="009F06DF">
        <w:rPr>
          <w:rFonts w:ascii="Arial" w:hAnsi="Arial"/>
          <w:sz w:val="20"/>
          <w:lang w:val="de-DE"/>
        </w:rPr>
        <w:t xml:space="preserve">, welche </w:t>
      </w:r>
      <w:r w:rsidR="001E5817" w:rsidRPr="009F06DF">
        <w:rPr>
          <w:rFonts w:ascii="Arial" w:hAnsi="Arial"/>
          <w:sz w:val="20"/>
          <w:lang w:val="de-DE"/>
        </w:rPr>
        <w:t>speziell auf Kundenwünsche zugeschnitten</w:t>
      </w:r>
      <w:r w:rsidR="005F1BE4" w:rsidRPr="009F06DF">
        <w:rPr>
          <w:rFonts w:ascii="Arial" w:hAnsi="Arial"/>
          <w:sz w:val="20"/>
          <w:lang w:val="de-DE"/>
        </w:rPr>
        <w:t xml:space="preserve"> sind</w:t>
      </w:r>
      <w:r w:rsidR="001E5817" w:rsidRPr="009F06DF">
        <w:rPr>
          <w:rFonts w:ascii="Arial" w:hAnsi="Arial"/>
          <w:sz w:val="20"/>
          <w:lang w:val="de-DE"/>
        </w:rPr>
        <w:t xml:space="preserve">. </w:t>
      </w:r>
    </w:p>
    <w:p w14:paraId="5ECEC43C" w14:textId="77777777" w:rsidR="00155FF3" w:rsidRPr="009F06DF" w:rsidRDefault="00155FF3" w:rsidP="009E0494">
      <w:pPr>
        <w:keepLines/>
        <w:spacing w:after="0" w:line="360" w:lineRule="auto"/>
        <w:ind w:right="1701"/>
        <w:jc w:val="both"/>
        <w:rPr>
          <w:rFonts w:ascii="Arial" w:hAnsi="Arial"/>
          <w:sz w:val="20"/>
          <w:lang w:val="de-DE"/>
        </w:rPr>
      </w:pPr>
    </w:p>
    <w:p w14:paraId="3D4B09EA" w14:textId="77777777" w:rsidR="00155FF3" w:rsidRPr="009F06DF" w:rsidRDefault="00155FF3" w:rsidP="009E0494">
      <w:pPr>
        <w:keepLines/>
        <w:spacing w:after="0" w:line="360" w:lineRule="auto"/>
        <w:ind w:right="1701"/>
        <w:jc w:val="both"/>
        <w:rPr>
          <w:rFonts w:ascii="Arial" w:hAnsi="Arial"/>
          <w:b/>
          <w:sz w:val="20"/>
          <w:lang w:val="de-DE"/>
        </w:rPr>
      </w:pPr>
      <w:r w:rsidRPr="009F06DF">
        <w:rPr>
          <w:rFonts w:ascii="Arial" w:hAnsi="Arial"/>
          <w:b/>
          <w:sz w:val="20"/>
          <w:lang w:val="de-DE"/>
        </w:rPr>
        <w:t>Erfolgreich von der Zahnbürste bis zum Kinderspielzeug</w:t>
      </w:r>
    </w:p>
    <w:p w14:paraId="02C820DE" w14:textId="4F5B2F84" w:rsidR="00820CC4" w:rsidRPr="009F06DF" w:rsidRDefault="00820CC4" w:rsidP="009E0494">
      <w:pPr>
        <w:keepLines/>
        <w:spacing w:after="0" w:line="360" w:lineRule="auto"/>
        <w:ind w:right="1701"/>
        <w:jc w:val="both"/>
        <w:rPr>
          <w:rFonts w:ascii="Arial" w:hAnsi="Arial"/>
          <w:sz w:val="20"/>
          <w:lang w:val="de-DE"/>
        </w:rPr>
      </w:pPr>
      <w:r w:rsidRPr="009F06DF">
        <w:rPr>
          <w:rFonts w:ascii="Arial" w:hAnsi="Arial"/>
          <w:sz w:val="20"/>
          <w:lang w:val="de-DE"/>
        </w:rPr>
        <w:t>„</w:t>
      </w:r>
      <w:r w:rsidR="001E5817" w:rsidRPr="009F06DF">
        <w:rPr>
          <w:rFonts w:ascii="Arial" w:hAnsi="Arial"/>
          <w:sz w:val="20"/>
          <w:lang w:val="de-DE"/>
        </w:rPr>
        <w:t>Unsere</w:t>
      </w:r>
      <w:r w:rsidRPr="009F06DF">
        <w:rPr>
          <w:rFonts w:ascii="Arial" w:hAnsi="Arial"/>
          <w:sz w:val="20"/>
          <w:lang w:val="de-DE"/>
        </w:rPr>
        <w:t xml:space="preserve"> ersten TPE-Anwendungen realisierten wir im </w:t>
      </w:r>
      <w:proofErr w:type="spellStart"/>
      <w:r w:rsidRPr="009F06DF">
        <w:rPr>
          <w:rFonts w:ascii="Arial" w:hAnsi="Arial"/>
          <w:sz w:val="20"/>
          <w:lang w:val="de-DE"/>
        </w:rPr>
        <w:t>Consumer</w:t>
      </w:r>
      <w:r w:rsidR="00DE40FE" w:rsidRPr="009F06DF">
        <w:rPr>
          <w:rFonts w:ascii="Arial" w:hAnsi="Arial"/>
          <w:sz w:val="20"/>
          <w:lang w:val="de-DE"/>
        </w:rPr>
        <w:t>markt</w:t>
      </w:r>
      <w:proofErr w:type="spellEnd"/>
      <w:r w:rsidRPr="009F06DF">
        <w:rPr>
          <w:rFonts w:ascii="Arial" w:hAnsi="Arial"/>
          <w:sz w:val="20"/>
          <w:lang w:val="de-DE"/>
        </w:rPr>
        <w:t xml:space="preserve">“, </w:t>
      </w:r>
      <w:r w:rsidR="001E5817" w:rsidRPr="009F06DF">
        <w:rPr>
          <w:rFonts w:ascii="Arial" w:hAnsi="Arial"/>
          <w:sz w:val="20"/>
          <w:lang w:val="de-DE"/>
        </w:rPr>
        <w:t>sagt</w:t>
      </w:r>
      <w:r w:rsidRPr="009F06DF">
        <w:rPr>
          <w:rFonts w:ascii="Arial" w:hAnsi="Arial"/>
          <w:sz w:val="20"/>
          <w:lang w:val="de-DE"/>
        </w:rPr>
        <w:t xml:space="preserve"> Franz Hinterecker, CEO von KRAIBURG TPE. Die Marktentwicklung seither beschreibt er als interessant und vielfältig</w:t>
      </w:r>
      <w:r w:rsidR="001E5817" w:rsidRPr="009F06DF">
        <w:rPr>
          <w:rFonts w:ascii="Arial" w:hAnsi="Arial"/>
          <w:sz w:val="20"/>
          <w:lang w:val="de-DE"/>
        </w:rPr>
        <w:t xml:space="preserve">. </w:t>
      </w:r>
      <w:r w:rsidRPr="009F06DF">
        <w:rPr>
          <w:rFonts w:ascii="Arial" w:hAnsi="Arial"/>
          <w:sz w:val="20"/>
          <w:lang w:val="de-DE"/>
        </w:rPr>
        <w:t>„Mit unserer gut ausgebildeten Vertriebs</w:t>
      </w:r>
      <w:r w:rsidR="003869BA" w:rsidRPr="009F06DF">
        <w:rPr>
          <w:rFonts w:ascii="Arial" w:hAnsi="Arial"/>
          <w:sz w:val="20"/>
          <w:lang w:val="de-DE"/>
        </w:rPr>
        <w:t>- und Entwicklungs</w:t>
      </w:r>
      <w:r w:rsidRPr="009F06DF">
        <w:rPr>
          <w:rFonts w:ascii="Arial" w:hAnsi="Arial"/>
          <w:sz w:val="20"/>
          <w:lang w:val="de-DE"/>
        </w:rPr>
        <w:t>mannschaft</w:t>
      </w:r>
      <w:r w:rsidR="003869BA" w:rsidRPr="009F06DF">
        <w:rPr>
          <w:rFonts w:ascii="Arial" w:hAnsi="Arial"/>
          <w:sz w:val="20"/>
          <w:lang w:val="de-DE"/>
        </w:rPr>
        <w:t xml:space="preserve"> </w:t>
      </w:r>
      <w:r w:rsidRPr="009F06DF">
        <w:rPr>
          <w:rFonts w:ascii="Arial" w:hAnsi="Arial"/>
          <w:sz w:val="20"/>
          <w:lang w:val="de-DE"/>
        </w:rPr>
        <w:t xml:space="preserve">konnten wir </w:t>
      </w:r>
      <w:r w:rsidR="003869BA" w:rsidRPr="009F06DF">
        <w:rPr>
          <w:rFonts w:ascii="Arial" w:hAnsi="Arial"/>
          <w:sz w:val="20"/>
          <w:lang w:val="de-DE"/>
        </w:rPr>
        <w:t xml:space="preserve">in den letzten Jahren </w:t>
      </w:r>
      <w:r w:rsidRPr="009F06DF">
        <w:rPr>
          <w:rFonts w:ascii="Arial" w:hAnsi="Arial"/>
          <w:sz w:val="20"/>
          <w:lang w:val="de-DE"/>
        </w:rPr>
        <w:t xml:space="preserve">technisch anspruchsvolle Anwendungen erfolgreich umsetzen. Dazu gehören unter anderem Lebensmittelverpackungen mit komplexen </w:t>
      </w:r>
      <w:proofErr w:type="spellStart"/>
      <w:r w:rsidRPr="009F06DF">
        <w:rPr>
          <w:rFonts w:ascii="Arial" w:hAnsi="Arial"/>
          <w:sz w:val="20"/>
          <w:lang w:val="de-DE"/>
        </w:rPr>
        <w:t>Dichtung</w:t>
      </w:r>
      <w:r w:rsidR="003869BA" w:rsidRPr="009F06DF">
        <w:rPr>
          <w:rFonts w:ascii="Arial" w:hAnsi="Arial"/>
          <w:sz w:val="20"/>
          <w:lang w:val="de-DE"/>
        </w:rPr>
        <w:t>s</w:t>
      </w:r>
      <w:r w:rsidRPr="009F06DF">
        <w:rPr>
          <w:rFonts w:ascii="Arial" w:hAnsi="Arial"/>
          <w:sz w:val="20"/>
          <w:lang w:val="de-DE"/>
        </w:rPr>
        <w:t>geometrien</w:t>
      </w:r>
      <w:proofErr w:type="spellEnd"/>
      <w:r w:rsidRPr="009F06DF">
        <w:rPr>
          <w:rFonts w:ascii="Arial" w:hAnsi="Arial"/>
          <w:sz w:val="20"/>
          <w:lang w:val="de-DE"/>
        </w:rPr>
        <w:t xml:space="preserve">, </w:t>
      </w:r>
      <w:r w:rsidR="00A719CE" w:rsidRPr="009F06DF">
        <w:rPr>
          <w:rFonts w:ascii="Arial" w:hAnsi="Arial"/>
          <w:sz w:val="20"/>
          <w:lang w:val="de-DE"/>
        </w:rPr>
        <w:t xml:space="preserve">Spielekonsolen mit optimierter Haptik </w:t>
      </w:r>
      <w:r w:rsidR="003869BA" w:rsidRPr="009F06DF">
        <w:rPr>
          <w:rFonts w:ascii="Arial" w:hAnsi="Arial"/>
          <w:sz w:val="20"/>
          <w:lang w:val="de-DE"/>
        </w:rPr>
        <w:t xml:space="preserve">sowie </w:t>
      </w:r>
      <w:r w:rsidR="00A719CE" w:rsidRPr="009F06DF">
        <w:rPr>
          <w:rFonts w:ascii="Arial" w:hAnsi="Arial"/>
          <w:sz w:val="20"/>
          <w:lang w:val="de-DE"/>
        </w:rPr>
        <w:t>Kosmetikverschlüsse</w:t>
      </w:r>
      <w:r w:rsidR="003869BA" w:rsidRPr="009F06DF">
        <w:rPr>
          <w:rFonts w:ascii="Arial" w:hAnsi="Arial"/>
          <w:sz w:val="20"/>
          <w:lang w:val="de-DE"/>
        </w:rPr>
        <w:t xml:space="preserve">“ ergänzt Hinterecker. </w:t>
      </w:r>
      <w:r w:rsidR="00F41227" w:rsidRPr="009F06DF">
        <w:rPr>
          <w:rFonts w:ascii="Arial" w:hAnsi="Arial"/>
          <w:sz w:val="20"/>
          <w:lang w:val="de-DE"/>
        </w:rPr>
        <w:t xml:space="preserve"> </w:t>
      </w:r>
    </w:p>
    <w:p w14:paraId="52A1835E" w14:textId="2C3B5BBF" w:rsidR="00A719CE" w:rsidRPr="009F06DF" w:rsidRDefault="00A719CE" w:rsidP="009E0494">
      <w:pPr>
        <w:keepLines/>
        <w:spacing w:after="0" w:line="360" w:lineRule="auto"/>
        <w:ind w:right="1701"/>
        <w:jc w:val="both"/>
        <w:rPr>
          <w:rFonts w:ascii="Arial" w:hAnsi="Arial"/>
          <w:b/>
          <w:color w:val="000000" w:themeColor="text1"/>
          <w:sz w:val="20"/>
          <w:lang w:val="de-DE"/>
        </w:rPr>
      </w:pPr>
      <w:r w:rsidRPr="009F06DF">
        <w:rPr>
          <w:rFonts w:ascii="Arial" w:hAnsi="Arial"/>
          <w:sz w:val="20"/>
          <w:lang w:val="de-DE"/>
        </w:rPr>
        <w:lastRenderedPageBreak/>
        <w:t xml:space="preserve">In den letzten Jahren baute der TPE-Spezialist sein Portfolio insbesondere für Kosmetikverpackungen weiter aus. Es konnten dadurch neue Projekte beispielsweise für Abdichtungen bei Lippenstiften, Mascara, aber auch bei Verpackungen von Make-Up und Pflegecremes generiert </w:t>
      </w:r>
      <w:r w:rsidRPr="009F06DF">
        <w:rPr>
          <w:rFonts w:ascii="Arial" w:hAnsi="Arial"/>
          <w:color w:val="000000" w:themeColor="text1"/>
          <w:sz w:val="20"/>
          <w:lang w:val="de-DE"/>
        </w:rPr>
        <w:t>werden.</w:t>
      </w:r>
      <w:r w:rsidR="00F41227" w:rsidRPr="009F06DF">
        <w:rPr>
          <w:rFonts w:ascii="Arial" w:hAnsi="Arial"/>
          <w:color w:val="000000" w:themeColor="text1"/>
          <w:sz w:val="20"/>
          <w:lang w:val="de-DE"/>
        </w:rPr>
        <w:t xml:space="preserve"> „Die Entwicklung des Portfolios wird kontinuierlich vorangetrieben. Auf der diesjährigen K</w:t>
      </w:r>
      <w:r w:rsidR="00385A77" w:rsidRPr="009F06DF">
        <w:rPr>
          <w:rFonts w:ascii="Arial" w:hAnsi="Arial"/>
          <w:color w:val="000000" w:themeColor="text1"/>
          <w:sz w:val="20"/>
          <w:lang w:val="de-DE"/>
        </w:rPr>
        <w:t>-Messe</w:t>
      </w:r>
      <w:r w:rsidR="00F41227" w:rsidRPr="009F06DF">
        <w:rPr>
          <w:rFonts w:ascii="Arial" w:hAnsi="Arial"/>
          <w:color w:val="000000" w:themeColor="text1"/>
          <w:sz w:val="20"/>
          <w:lang w:val="de-DE"/>
        </w:rPr>
        <w:t xml:space="preserve"> werden wir weitere Compounds für den Einsatz in „Daily Life Products“ vorstellen“ gibt Franz Hinterecker einen Ausblick. </w:t>
      </w:r>
    </w:p>
    <w:p w14:paraId="19399920" w14:textId="77777777" w:rsidR="00A719CE" w:rsidRPr="009F06DF" w:rsidRDefault="00A719CE" w:rsidP="009E0494">
      <w:pPr>
        <w:keepLines/>
        <w:spacing w:after="0" w:line="360" w:lineRule="auto"/>
        <w:ind w:right="1701"/>
        <w:jc w:val="both"/>
        <w:rPr>
          <w:rFonts w:ascii="Arial" w:hAnsi="Arial"/>
          <w:b/>
          <w:color w:val="000000" w:themeColor="text1"/>
          <w:sz w:val="20"/>
          <w:lang w:val="de-DE"/>
        </w:rPr>
      </w:pPr>
    </w:p>
    <w:p w14:paraId="51B4214A" w14:textId="77777777" w:rsidR="00CD3BD3" w:rsidRPr="009F06DF" w:rsidRDefault="00CD3BD3" w:rsidP="009E0494">
      <w:pPr>
        <w:keepLines/>
        <w:spacing w:after="0" w:line="360" w:lineRule="auto"/>
        <w:ind w:right="1701"/>
        <w:jc w:val="both"/>
        <w:rPr>
          <w:rFonts w:ascii="Arial" w:hAnsi="Arial"/>
          <w:b/>
          <w:color w:val="000000" w:themeColor="text1"/>
          <w:sz w:val="20"/>
          <w:lang w:val="de-DE"/>
        </w:rPr>
      </w:pPr>
      <w:r w:rsidRPr="009F06DF">
        <w:rPr>
          <w:rFonts w:ascii="Arial" w:hAnsi="Arial"/>
          <w:b/>
          <w:color w:val="000000" w:themeColor="text1"/>
          <w:sz w:val="20"/>
          <w:lang w:val="de-DE"/>
        </w:rPr>
        <w:t xml:space="preserve">Verbraucherschutz steht im Vordergrund </w:t>
      </w:r>
    </w:p>
    <w:p w14:paraId="066DE45C" w14:textId="77777777" w:rsidR="006D78EE" w:rsidRPr="00F92206" w:rsidRDefault="00257F55" w:rsidP="00257F55">
      <w:pPr>
        <w:keepLines/>
        <w:spacing w:after="0" w:line="360" w:lineRule="auto"/>
        <w:ind w:right="1701"/>
        <w:jc w:val="both"/>
        <w:rPr>
          <w:rFonts w:ascii="Arial" w:hAnsi="Arial"/>
          <w:color w:val="000000" w:themeColor="text1"/>
          <w:sz w:val="20"/>
          <w:lang w:val="de-DE"/>
        </w:rPr>
      </w:pPr>
      <w:r w:rsidRPr="009F06DF">
        <w:rPr>
          <w:rFonts w:ascii="Arial" w:hAnsi="Arial"/>
          <w:color w:val="000000" w:themeColor="text1"/>
          <w:sz w:val="20"/>
          <w:lang w:val="de-DE"/>
        </w:rPr>
        <w:t xml:space="preserve">Die Sicherheit </w:t>
      </w:r>
      <w:r w:rsidR="006D78EE" w:rsidRPr="009F06DF">
        <w:rPr>
          <w:rFonts w:ascii="Arial" w:hAnsi="Arial"/>
          <w:color w:val="000000" w:themeColor="text1"/>
          <w:sz w:val="20"/>
          <w:lang w:val="de-DE"/>
        </w:rPr>
        <w:t xml:space="preserve">und Reinheit </w:t>
      </w:r>
      <w:r w:rsidRPr="009F06DF">
        <w:rPr>
          <w:rFonts w:ascii="Arial" w:hAnsi="Arial"/>
          <w:color w:val="000000" w:themeColor="text1"/>
          <w:sz w:val="20"/>
          <w:lang w:val="de-DE"/>
        </w:rPr>
        <w:t>von TPE-Material, insbesondere</w:t>
      </w:r>
      <w:r w:rsidRPr="00F92206">
        <w:rPr>
          <w:rFonts w:ascii="Arial" w:hAnsi="Arial"/>
          <w:color w:val="000000" w:themeColor="text1"/>
          <w:sz w:val="20"/>
          <w:lang w:val="de-DE"/>
        </w:rPr>
        <w:t xml:space="preserve"> </w:t>
      </w:r>
      <w:r w:rsidR="006D78EE" w:rsidRPr="00F92206">
        <w:rPr>
          <w:rFonts w:ascii="Arial" w:hAnsi="Arial"/>
          <w:color w:val="000000" w:themeColor="text1"/>
          <w:sz w:val="20"/>
          <w:lang w:val="de-DE"/>
        </w:rPr>
        <w:t xml:space="preserve">im Einsatz bei </w:t>
      </w:r>
      <w:r w:rsidRPr="00F92206">
        <w:rPr>
          <w:rFonts w:ascii="Arial" w:hAnsi="Arial"/>
          <w:color w:val="000000" w:themeColor="text1"/>
          <w:sz w:val="20"/>
          <w:lang w:val="de-DE"/>
        </w:rPr>
        <w:t>Kinderspielzeug</w:t>
      </w:r>
      <w:r w:rsidR="006D78EE" w:rsidRPr="00F92206">
        <w:rPr>
          <w:rFonts w:ascii="Arial" w:hAnsi="Arial"/>
          <w:color w:val="000000" w:themeColor="text1"/>
          <w:sz w:val="20"/>
          <w:lang w:val="de-DE"/>
        </w:rPr>
        <w:t>en</w:t>
      </w:r>
      <w:r w:rsidRPr="00F92206">
        <w:rPr>
          <w:rFonts w:ascii="Arial" w:hAnsi="Arial"/>
          <w:color w:val="000000" w:themeColor="text1"/>
          <w:sz w:val="20"/>
          <w:lang w:val="de-DE"/>
        </w:rPr>
        <w:t xml:space="preserve">, aber auch </w:t>
      </w:r>
      <w:r w:rsidR="006D78EE" w:rsidRPr="00F92206">
        <w:rPr>
          <w:rFonts w:ascii="Arial" w:hAnsi="Arial"/>
          <w:color w:val="000000" w:themeColor="text1"/>
          <w:sz w:val="20"/>
          <w:lang w:val="de-DE"/>
        </w:rPr>
        <w:t xml:space="preserve">im Spielzeug </w:t>
      </w:r>
      <w:r w:rsidRPr="00F92206">
        <w:rPr>
          <w:rFonts w:ascii="Arial" w:hAnsi="Arial"/>
          <w:color w:val="000000" w:themeColor="text1"/>
          <w:sz w:val="20"/>
          <w:lang w:val="de-DE"/>
        </w:rPr>
        <w:t xml:space="preserve">für vierbeinige </w:t>
      </w:r>
      <w:r w:rsidR="006D78EE" w:rsidRPr="00F92206">
        <w:rPr>
          <w:rFonts w:ascii="Arial" w:hAnsi="Arial"/>
          <w:color w:val="000000" w:themeColor="text1"/>
          <w:sz w:val="20"/>
          <w:lang w:val="de-DE"/>
        </w:rPr>
        <w:t>Weggefährten wie Hunde und Katzen</w:t>
      </w:r>
      <w:r w:rsidRPr="00F92206">
        <w:rPr>
          <w:rFonts w:ascii="Arial" w:hAnsi="Arial"/>
          <w:color w:val="000000" w:themeColor="text1"/>
          <w:sz w:val="20"/>
          <w:lang w:val="de-DE"/>
        </w:rPr>
        <w:t xml:space="preserve">, ist eines der wichtigsten Qualitätsmerkmale von KRAIBURG TPE. </w:t>
      </w:r>
      <w:r w:rsidR="006D78EE" w:rsidRPr="00F92206">
        <w:rPr>
          <w:rFonts w:ascii="Arial" w:hAnsi="Arial"/>
          <w:color w:val="000000" w:themeColor="text1"/>
          <w:sz w:val="20"/>
          <w:lang w:val="de-DE"/>
        </w:rPr>
        <w:t>Babys und Kinder</w:t>
      </w:r>
      <w:r w:rsidRPr="00F92206">
        <w:rPr>
          <w:rFonts w:ascii="Arial" w:hAnsi="Arial"/>
          <w:color w:val="000000" w:themeColor="text1"/>
          <w:sz w:val="20"/>
          <w:lang w:val="de-DE"/>
        </w:rPr>
        <w:t xml:space="preserve"> erforschen und entdecken die Welt, indem Sie Gegenstände in den Mund nehmen. </w:t>
      </w:r>
      <w:r w:rsidR="006D78EE" w:rsidRPr="00F92206">
        <w:rPr>
          <w:rFonts w:ascii="Arial" w:hAnsi="Arial"/>
          <w:color w:val="000000" w:themeColor="text1"/>
          <w:sz w:val="20"/>
          <w:lang w:val="de-DE"/>
        </w:rPr>
        <w:t xml:space="preserve">Bei Rasseln, Beißringen und sonstigen Spielzeugen nimmt der Verbraucherschutz eine ganz besondere Rolle ein. </w:t>
      </w:r>
    </w:p>
    <w:p w14:paraId="40DE540B" w14:textId="77777777" w:rsidR="006D78EE" w:rsidRDefault="006D78EE" w:rsidP="00257F55">
      <w:pPr>
        <w:keepLines/>
        <w:spacing w:after="0" w:line="360" w:lineRule="auto"/>
        <w:ind w:right="1701"/>
        <w:jc w:val="both"/>
        <w:rPr>
          <w:rFonts w:ascii="Arial" w:hAnsi="Arial"/>
          <w:color w:val="000000" w:themeColor="text1"/>
          <w:sz w:val="20"/>
          <w:lang w:val="de-DE"/>
        </w:rPr>
      </w:pPr>
    </w:p>
    <w:p w14:paraId="2C4B13CC" w14:textId="303698DC" w:rsidR="00CD3BD3" w:rsidRPr="00F92206" w:rsidRDefault="00F92206" w:rsidP="00F92206">
      <w:pPr>
        <w:keepLines/>
        <w:spacing w:after="0" w:line="360" w:lineRule="auto"/>
        <w:ind w:right="1701"/>
        <w:jc w:val="both"/>
        <w:rPr>
          <w:rFonts w:ascii="Arial" w:hAnsi="Arial"/>
          <w:color w:val="000000" w:themeColor="text1"/>
          <w:sz w:val="20"/>
          <w:lang w:val="de-DE"/>
        </w:rPr>
      </w:pPr>
      <w:r>
        <w:rPr>
          <w:rFonts w:ascii="Arial" w:hAnsi="Arial"/>
          <w:color w:val="000000" w:themeColor="text1"/>
          <w:sz w:val="20"/>
          <w:lang w:val="de-DE"/>
        </w:rPr>
        <w:t xml:space="preserve">Die Produktqualität und -reinheit spielt bei allen </w:t>
      </w:r>
      <w:r w:rsidR="00110868">
        <w:rPr>
          <w:rFonts w:ascii="Arial" w:hAnsi="Arial"/>
          <w:color w:val="000000" w:themeColor="text1"/>
          <w:sz w:val="20"/>
          <w:lang w:val="de-DE"/>
        </w:rPr>
        <w:t>A</w:t>
      </w:r>
      <w:r>
        <w:rPr>
          <w:rFonts w:ascii="Arial" w:hAnsi="Arial"/>
          <w:color w:val="000000" w:themeColor="text1"/>
          <w:sz w:val="20"/>
          <w:lang w:val="de-DE"/>
        </w:rPr>
        <w:t xml:space="preserve">nwendungen </w:t>
      </w:r>
      <w:r w:rsidR="00110868">
        <w:rPr>
          <w:rFonts w:ascii="Arial" w:hAnsi="Arial"/>
          <w:color w:val="000000" w:themeColor="text1"/>
          <w:sz w:val="20"/>
          <w:lang w:val="de-DE"/>
        </w:rPr>
        <w:t xml:space="preserve">des täglichen Lebens </w:t>
      </w:r>
      <w:r>
        <w:rPr>
          <w:rFonts w:ascii="Arial" w:hAnsi="Arial"/>
          <w:color w:val="000000" w:themeColor="text1"/>
          <w:sz w:val="20"/>
          <w:lang w:val="de-DE"/>
        </w:rPr>
        <w:t xml:space="preserve">eine besondere Rolle. </w:t>
      </w:r>
      <w:r w:rsidR="00CD3BD3" w:rsidRPr="00F92206">
        <w:rPr>
          <w:rFonts w:ascii="Arial" w:hAnsi="Arial"/>
          <w:color w:val="000000" w:themeColor="text1"/>
          <w:sz w:val="20"/>
          <w:lang w:val="de-DE"/>
        </w:rPr>
        <w:t xml:space="preserve">KRAIBURG TPE berücksichtigt bei der Entwicklung seiner TPE-Compounds internationale und lokale Standards und Richtlinien. Dazu zählen unter anderem die Verordnung EU Nr. 10/2011, </w:t>
      </w:r>
      <w:r w:rsidR="00110868">
        <w:rPr>
          <w:rFonts w:ascii="Arial" w:hAnsi="Arial"/>
          <w:color w:val="000000" w:themeColor="text1"/>
          <w:sz w:val="20"/>
          <w:lang w:val="de-DE"/>
        </w:rPr>
        <w:t xml:space="preserve">US </w:t>
      </w:r>
      <w:r w:rsidR="00CD3BD3" w:rsidRPr="00F92206">
        <w:rPr>
          <w:rFonts w:ascii="Arial" w:hAnsi="Arial"/>
          <w:color w:val="000000" w:themeColor="text1"/>
          <w:sz w:val="20"/>
          <w:lang w:val="de-DE"/>
        </w:rPr>
        <w:t xml:space="preserve">FDA - Code </w:t>
      </w:r>
      <w:proofErr w:type="spellStart"/>
      <w:r w:rsidR="00CD3BD3" w:rsidRPr="00F92206">
        <w:rPr>
          <w:rFonts w:ascii="Arial" w:hAnsi="Arial"/>
          <w:color w:val="000000" w:themeColor="text1"/>
          <w:sz w:val="20"/>
          <w:lang w:val="de-DE"/>
        </w:rPr>
        <w:t>of</w:t>
      </w:r>
      <w:proofErr w:type="spellEnd"/>
      <w:r w:rsidR="00CD3BD3" w:rsidRPr="00F92206">
        <w:rPr>
          <w:rFonts w:ascii="Arial" w:hAnsi="Arial"/>
          <w:color w:val="000000" w:themeColor="text1"/>
          <w:sz w:val="20"/>
          <w:lang w:val="de-DE"/>
        </w:rPr>
        <w:t xml:space="preserve"> Federal </w:t>
      </w:r>
      <w:proofErr w:type="spellStart"/>
      <w:r w:rsidR="00CD3BD3" w:rsidRPr="00F92206">
        <w:rPr>
          <w:rFonts w:ascii="Arial" w:hAnsi="Arial"/>
          <w:color w:val="000000" w:themeColor="text1"/>
          <w:sz w:val="20"/>
          <w:lang w:val="de-DE"/>
        </w:rPr>
        <w:t>Regulations</w:t>
      </w:r>
      <w:proofErr w:type="spellEnd"/>
      <w:r w:rsidR="00CD3BD3" w:rsidRPr="00F92206">
        <w:rPr>
          <w:rFonts w:ascii="Arial" w:hAnsi="Arial"/>
          <w:color w:val="000000" w:themeColor="text1"/>
          <w:sz w:val="20"/>
          <w:lang w:val="de-DE"/>
        </w:rPr>
        <w:t xml:space="preserve"> (CFR), Title 21,</w:t>
      </w:r>
      <w:r w:rsidR="008609EB" w:rsidRPr="00F92206">
        <w:rPr>
          <w:rFonts w:ascii="Arial" w:hAnsi="Arial"/>
          <w:color w:val="000000" w:themeColor="text1"/>
          <w:sz w:val="20"/>
          <w:lang w:val="de-DE"/>
        </w:rPr>
        <w:t xml:space="preserve"> </w:t>
      </w:r>
      <w:r w:rsidR="00CD3BD3" w:rsidRPr="00F92206">
        <w:rPr>
          <w:rFonts w:ascii="Arial" w:hAnsi="Arial"/>
          <w:color w:val="000000" w:themeColor="text1"/>
          <w:sz w:val="20"/>
          <w:lang w:val="de-DE"/>
        </w:rPr>
        <w:t xml:space="preserve">ausgewählte Materialien entsprechen auch der Spielzeugnorm </w:t>
      </w:r>
      <w:r w:rsidR="00110868">
        <w:rPr>
          <w:rFonts w:ascii="Arial" w:hAnsi="Arial"/>
          <w:color w:val="000000" w:themeColor="text1"/>
          <w:sz w:val="20"/>
          <w:lang w:val="de-DE"/>
        </w:rPr>
        <w:t xml:space="preserve">DIN </w:t>
      </w:r>
      <w:r w:rsidR="00CD3BD3" w:rsidRPr="00F92206">
        <w:rPr>
          <w:rFonts w:ascii="Arial" w:hAnsi="Arial"/>
          <w:color w:val="000000" w:themeColor="text1"/>
          <w:sz w:val="20"/>
          <w:lang w:val="de-DE"/>
        </w:rPr>
        <w:t>EN 71</w:t>
      </w:r>
      <w:r w:rsidR="00110868">
        <w:rPr>
          <w:rFonts w:ascii="Arial" w:hAnsi="Arial"/>
          <w:color w:val="000000" w:themeColor="text1"/>
          <w:sz w:val="20"/>
          <w:lang w:val="de-DE"/>
        </w:rPr>
        <w:t>-</w:t>
      </w:r>
      <w:r w:rsidR="00CD3BD3" w:rsidRPr="00F92206">
        <w:rPr>
          <w:rFonts w:ascii="Arial" w:hAnsi="Arial"/>
          <w:color w:val="000000" w:themeColor="text1"/>
          <w:sz w:val="20"/>
          <w:lang w:val="de-DE"/>
        </w:rPr>
        <w:t xml:space="preserve"> </w:t>
      </w:r>
      <w:r w:rsidR="00421A9C">
        <w:rPr>
          <w:rFonts w:ascii="Arial" w:hAnsi="Arial"/>
          <w:color w:val="000000" w:themeColor="text1"/>
          <w:sz w:val="20"/>
          <w:lang w:val="de-DE"/>
        </w:rPr>
        <w:t>3</w:t>
      </w:r>
      <w:r w:rsidR="00CD3BD3" w:rsidRPr="00DB4162">
        <w:rPr>
          <w:rFonts w:ascii="Arial" w:hAnsi="Arial"/>
          <w:color w:val="000000" w:themeColor="text1"/>
          <w:sz w:val="20"/>
          <w:lang w:val="de-DE"/>
        </w:rPr>
        <w:t>.</w:t>
      </w:r>
      <w:r w:rsidR="00CD3BD3" w:rsidRPr="00F92206">
        <w:rPr>
          <w:rFonts w:ascii="Arial" w:hAnsi="Arial"/>
          <w:color w:val="000000" w:themeColor="text1"/>
          <w:sz w:val="20"/>
          <w:lang w:val="de-DE"/>
        </w:rPr>
        <w:t xml:space="preserve"> </w:t>
      </w:r>
    </w:p>
    <w:p w14:paraId="57433EDE" w14:textId="77777777" w:rsidR="00CD3BD3" w:rsidRPr="00F92206" w:rsidRDefault="00CD3BD3" w:rsidP="009E0494">
      <w:pPr>
        <w:keepLines/>
        <w:spacing w:after="0" w:line="360" w:lineRule="auto"/>
        <w:ind w:right="1701"/>
        <w:jc w:val="both"/>
        <w:rPr>
          <w:rFonts w:ascii="Arial" w:hAnsi="Arial"/>
          <w:color w:val="000000" w:themeColor="text1"/>
          <w:sz w:val="20"/>
          <w:lang w:val="de-DE"/>
        </w:rPr>
      </w:pPr>
    </w:p>
    <w:p w14:paraId="49CFA89C" w14:textId="77777777" w:rsidR="00980DBB" w:rsidRPr="004344BE" w:rsidRDefault="004344BE" w:rsidP="00F0073C">
      <w:pPr>
        <w:keepLines/>
        <w:spacing w:after="0" w:line="360" w:lineRule="auto"/>
        <w:ind w:right="1701"/>
        <w:jc w:val="both"/>
        <w:rPr>
          <w:rFonts w:ascii="Arial" w:hAnsi="Arial"/>
          <w:sz w:val="20"/>
          <w:lang w:val="de-DE"/>
        </w:rPr>
      </w:pPr>
      <w:r w:rsidRPr="00F92206">
        <w:rPr>
          <w:rFonts w:ascii="Arial" w:hAnsi="Arial"/>
          <w:color w:val="000000" w:themeColor="text1"/>
          <w:sz w:val="20"/>
          <w:lang w:val="de-DE"/>
        </w:rPr>
        <w:t xml:space="preserve">Die Leitung des Bereichs Consumer </w:t>
      </w:r>
      <w:r w:rsidR="008609EB" w:rsidRPr="00F92206">
        <w:rPr>
          <w:rFonts w:ascii="Arial" w:hAnsi="Arial"/>
          <w:color w:val="000000" w:themeColor="text1"/>
          <w:sz w:val="20"/>
          <w:lang w:val="de-DE"/>
        </w:rPr>
        <w:t>in Europa, dem Nahen Osten und Afrika trägt</w:t>
      </w:r>
      <w:r w:rsidRPr="00F92206">
        <w:rPr>
          <w:rFonts w:ascii="Arial" w:hAnsi="Arial"/>
          <w:color w:val="000000" w:themeColor="text1"/>
          <w:sz w:val="20"/>
          <w:lang w:val="de-DE"/>
        </w:rPr>
        <w:t xml:space="preserve"> Lars Goldmann. Er war zehn Jahre für das Marketing bei KRAIBURG TPE verantwortlich, bis er 2015 nach Hong</w:t>
      </w:r>
      <w:r w:rsidR="008F02EC" w:rsidRPr="00F92206">
        <w:rPr>
          <w:rFonts w:ascii="Arial" w:hAnsi="Arial"/>
          <w:color w:val="000000" w:themeColor="text1"/>
          <w:sz w:val="20"/>
          <w:lang w:val="de-DE"/>
        </w:rPr>
        <w:t xml:space="preserve"> K</w:t>
      </w:r>
      <w:r w:rsidRPr="00F92206">
        <w:rPr>
          <w:rFonts w:ascii="Arial" w:hAnsi="Arial"/>
          <w:color w:val="000000" w:themeColor="text1"/>
          <w:sz w:val="20"/>
          <w:lang w:val="de-DE"/>
        </w:rPr>
        <w:t xml:space="preserve">ong wechselte. Dort leitete er die Niederlassung </w:t>
      </w:r>
      <w:r w:rsidRPr="004344BE">
        <w:rPr>
          <w:rFonts w:ascii="Arial" w:hAnsi="Arial"/>
          <w:sz w:val="20"/>
          <w:lang w:val="de-DE"/>
        </w:rPr>
        <w:t>für drei weitere Jahre und war zudem</w:t>
      </w:r>
      <w:r w:rsidR="009E0494">
        <w:rPr>
          <w:rFonts w:ascii="Arial" w:hAnsi="Arial"/>
          <w:sz w:val="20"/>
          <w:lang w:val="de-DE"/>
        </w:rPr>
        <w:t xml:space="preserve"> </w:t>
      </w:r>
      <w:r w:rsidR="00F429F0">
        <w:rPr>
          <w:rFonts w:ascii="Arial" w:hAnsi="Arial"/>
          <w:sz w:val="20"/>
          <w:lang w:val="de-DE"/>
        </w:rPr>
        <w:t xml:space="preserve">für die Länder </w:t>
      </w:r>
      <w:r w:rsidRPr="004344BE">
        <w:rPr>
          <w:rFonts w:ascii="Arial" w:hAnsi="Arial"/>
          <w:sz w:val="20"/>
          <w:lang w:val="de-DE"/>
        </w:rPr>
        <w:t xml:space="preserve">Taiwan, Australien und Neuseeland </w:t>
      </w:r>
      <w:r w:rsidR="00F429F0">
        <w:rPr>
          <w:rFonts w:ascii="Arial" w:hAnsi="Arial"/>
          <w:sz w:val="20"/>
          <w:lang w:val="de-DE"/>
        </w:rPr>
        <w:t xml:space="preserve">mit deren großen Consumer-Märkten </w:t>
      </w:r>
      <w:r w:rsidRPr="004344BE">
        <w:rPr>
          <w:rFonts w:ascii="Arial" w:hAnsi="Arial"/>
          <w:sz w:val="20"/>
          <w:lang w:val="de-DE"/>
        </w:rPr>
        <w:t>tätig.</w:t>
      </w:r>
    </w:p>
    <w:p w14:paraId="3E8439F8" w14:textId="77777777" w:rsidR="007D7F9F" w:rsidRDefault="007E0B36" w:rsidP="007E0B36">
      <w:pPr>
        <w:rPr>
          <w:rFonts w:ascii="Arial" w:hAnsi="Arial"/>
          <w:sz w:val="20"/>
          <w:lang w:val="de-DE"/>
        </w:rPr>
      </w:pPr>
      <w:r>
        <w:rPr>
          <w:rFonts w:ascii="Arial" w:hAnsi="Arial"/>
          <w:sz w:val="20"/>
          <w:lang w:val="de-DE"/>
        </w:rPr>
        <w:br w:type="page"/>
      </w:r>
    </w:p>
    <w:p w14:paraId="71B0BC01" w14:textId="07E77A0E" w:rsidR="00C36136" w:rsidRPr="00C42141" w:rsidRDefault="002724FB" w:rsidP="00312491">
      <w:pPr>
        <w:keepLines/>
        <w:spacing w:after="0" w:line="360" w:lineRule="auto"/>
        <w:ind w:right="1701"/>
        <w:jc w:val="both"/>
        <w:rPr>
          <w:rFonts w:ascii="Arial" w:hAnsi="Arial"/>
          <w:color w:val="000000" w:themeColor="text1"/>
          <w:sz w:val="20"/>
          <w:lang w:val="de-DE"/>
        </w:rPr>
      </w:pPr>
      <w:r>
        <w:rPr>
          <w:noProof/>
        </w:rPr>
        <w:lastRenderedPageBreak/>
        <w:drawing>
          <wp:inline distT="0" distB="0" distL="0" distR="0" wp14:anchorId="56421CEA" wp14:editId="415C0ED4">
            <wp:extent cx="4194778" cy="291572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10059" cy="2926351"/>
                    </a:xfrm>
                    <a:prstGeom prst="rect">
                      <a:avLst/>
                    </a:prstGeom>
                  </pic:spPr>
                </pic:pic>
              </a:graphicData>
            </a:graphic>
          </wp:inline>
        </w:drawing>
      </w:r>
      <w:r w:rsidR="0073288D">
        <w:rPr>
          <w:rFonts w:ascii="Arial" w:hAnsi="Arial"/>
          <w:color w:val="000000" w:themeColor="text1"/>
          <w:sz w:val="20"/>
          <w:lang w:val="de-DE"/>
        </w:rPr>
        <w:t xml:space="preserve"> </w:t>
      </w:r>
    </w:p>
    <w:p w14:paraId="24295532" w14:textId="77777777" w:rsidR="00C42141" w:rsidRPr="003869BA" w:rsidRDefault="00F92206" w:rsidP="00C42141">
      <w:pPr>
        <w:keepLines/>
        <w:spacing w:after="0" w:line="360" w:lineRule="auto"/>
        <w:ind w:right="1701"/>
        <w:jc w:val="both"/>
        <w:rPr>
          <w:rFonts w:ascii="Arial" w:hAnsi="Arial"/>
          <w:color w:val="000000" w:themeColor="text1"/>
          <w:sz w:val="20"/>
          <w:lang w:val="de-DE"/>
        </w:rPr>
      </w:pPr>
      <w:r>
        <w:rPr>
          <w:rFonts w:ascii="Arial" w:hAnsi="Arial"/>
          <w:color w:val="000000" w:themeColor="text1"/>
          <w:sz w:val="20"/>
          <w:lang w:val="de-DE"/>
        </w:rPr>
        <w:t xml:space="preserve">Spielzeuge für Babys und Kleinkinder benötigen eine besonders hohe Produktsicherheit. KRAIBURG TPE bietet für solche Anwendungen ein spezielles Produktportfolio.  </w:t>
      </w:r>
      <w:r w:rsidR="00F0073C">
        <w:rPr>
          <w:rFonts w:ascii="Arial" w:hAnsi="Arial"/>
          <w:color w:val="000000" w:themeColor="text1"/>
          <w:sz w:val="20"/>
          <w:lang w:val="de-DE"/>
        </w:rPr>
        <w:t xml:space="preserve"> </w:t>
      </w:r>
      <w:r w:rsidR="00C42141" w:rsidRPr="003869BA">
        <w:rPr>
          <w:rFonts w:ascii="Arial" w:hAnsi="Arial"/>
          <w:color w:val="000000" w:themeColor="text1"/>
          <w:sz w:val="20"/>
          <w:lang w:val="de-DE"/>
        </w:rPr>
        <w:t>(</w:t>
      </w:r>
      <w:proofErr w:type="spellStart"/>
      <w:r w:rsidR="00C42141" w:rsidRPr="003869BA">
        <w:rPr>
          <w:rFonts w:ascii="Arial" w:hAnsi="Arial"/>
          <w:color w:val="000000" w:themeColor="text1"/>
          <w:sz w:val="20"/>
          <w:lang w:val="de-DE"/>
        </w:rPr>
        <w:t>Photo</w:t>
      </w:r>
      <w:proofErr w:type="spellEnd"/>
      <w:r w:rsidR="00C42141" w:rsidRPr="003869BA">
        <w:rPr>
          <w:rFonts w:ascii="Arial" w:hAnsi="Arial"/>
          <w:color w:val="000000" w:themeColor="text1"/>
          <w:sz w:val="20"/>
          <w:lang w:val="de-DE"/>
        </w:rPr>
        <w:t>: © 2019 KRAIBURG TPE)</w:t>
      </w:r>
    </w:p>
    <w:p w14:paraId="60B6291E" w14:textId="77777777" w:rsidR="00C42141" w:rsidRPr="00C42141" w:rsidRDefault="00C42141" w:rsidP="00312491">
      <w:pPr>
        <w:keepLines/>
        <w:spacing w:after="0" w:line="360" w:lineRule="auto"/>
        <w:ind w:right="1701"/>
        <w:jc w:val="both"/>
        <w:rPr>
          <w:rFonts w:ascii="Arial" w:hAnsi="Arial"/>
          <w:color w:val="000000" w:themeColor="text1"/>
          <w:sz w:val="20"/>
          <w:lang w:val="de-DE"/>
        </w:rPr>
      </w:pPr>
    </w:p>
    <w:p w14:paraId="47544874" w14:textId="77777777" w:rsidR="00C36136" w:rsidRDefault="00C36136" w:rsidP="00312491">
      <w:pPr>
        <w:keepLines/>
        <w:spacing w:after="0" w:line="360" w:lineRule="auto"/>
        <w:ind w:right="1701"/>
        <w:jc w:val="both"/>
        <w:rPr>
          <w:rFonts w:ascii="Arial" w:hAnsi="Arial"/>
          <w:color w:val="000000" w:themeColor="text1"/>
          <w:sz w:val="20"/>
          <w:lang w:val="en-US"/>
        </w:rPr>
      </w:pPr>
      <w:r>
        <w:rPr>
          <w:noProof/>
        </w:rPr>
        <w:drawing>
          <wp:inline distT="0" distB="0" distL="0" distR="0" wp14:anchorId="5CF08FBA" wp14:editId="13C6C42A">
            <wp:extent cx="2296648" cy="2576211"/>
            <wp:effectExtent l="0" t="0" r="889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21408" cy="2603985"/>
                    </a:xfrm>
                    <a:prstGeom prst="rect">
                      <a:avLst/>
                    </a:prstGeom>
                  </pic:spPr>
                </pic:pic>
              </a:graphicData>
            </a:graphic>
          </wp:inline>
        </w:drawing>
      </w:r>
    </w:p>
    <w:p w14:paraId="076C5AD8" w14:textId="77777777" w:rsidR="00F92206" w:rsidRDefault="000C1D27" w:rsidP="007E0B36">
      <w:pPr>
        <w:keepLines/>
        <w:spacing w:after="0" w:line="360" w:lineRule="auto"/>
        <w:ind w:right="1701"/>
        <w:jc w:val="both"/>
        <w:rPr>
          <w:rFonts w:ascii="Arial" w:hAnsi="Arial"/>
          <w:color w:val="000000" w:themeColor="text1"/>
          <w:sz w:val="20"/>
        </w:rPr>
      </w:pPr>
      <w:r>
        <w:rPr>
          <w:rFonts w:ascii="Arial" w:hAnsi="Arial"/>
          <w:color w:val="000000" w:themeColor="text1"/>
          <w:sz w:val="20"/>
          <w:lang w:val="en-US"/>
        </w:rPr>
        <w:t>Lars Goldmann, Head of Team Consumer EMEA</w:t>
      </w:r>
      <w:r w:rsidR="003869BA">
        <w:rPr>
          <w:rFonts w:ascii="Arial" w:hAnsi="Arial"/>
          <w:color w:val="000000" w:themeColor="text1"/>
          <w:sz w:val="20"/>
          <w:lang w:val="en-US"/>
        </w:rPr>
        <w:t xml:space="preserve"> </w:t>
      </w:r>
      <w:r w:rsidR="003869BA">
        <w:rPr>
          <w:rFonts w:ascii="Arial" w:hAnsi="Arial"/>
          <w:color w:val="000000" w:themeColor="text1"/>
          <w:sz w:val="20"/>
        </w:rPr>
        <w:t>(Photo: © 2019 KRAIBURG TPE)</w:t>
      </w:r>
    </w:p>
    <w:p w14:paraId="62E5B5A2" w14:textId="77777777" w:rsidR="00F92206" w:rsidRDefault="00F92206">
      <w:pPr>
        <w:rPr>
          <w:rFonts w:ascii="Arial" w:hAnsi="Arial"/>
          <w:color w:val="000000" w:themeColor="text1"/>
          <w:sz w:val="20"/>
        </w:rPr>
      </w:pPr>
      <w:r>
        <w:rPr>
          <w:rFonts w:ascii="Arial" w:hAnsi="Arial"/>
          <w:color w:val="000000" w:themeColor="text1"/>
          <w:sz w:val="20"/>
        </w:rPr>
        <w:br w:type="page"/>
      </w:r>
    </w:p>
    <w:p w14:paraId="2175E54A" w14:textId="77777777" w:rsidR="007E0B36" w:rsidRPr="007E0B36" w:rsidRDefault="007E0B36" w:rsidP="007E0B36">
      <w:pPr>
        <w:keepLines/>
        <w:spacing w:after="0" w:line="360" w:lineRule="auto"/>
        <w:ind w:right="1701"/>
        <w:jc w:val="both"/>
        <w:rPr>
          <w:rFonts w:ascii="Arial" w:hAnsi="Arial"/>
          <w:color w:val="000000" w:themeColor="text1"/>
          <w:sz w:val="20"/>
        </w:rPr>
      </w:pPr>
    </w:p>
    <w:p w14:paraId="42EA0EC4" w14:textId="77777777" w:rsidR="00FA13B7" w:rsidRPr="00D10694" w:rsidRDefault="00C97AAF" w:rsidP="00B71FAC">
      <w:pPr>
        <w:keepLines/>
        <w:spacing w:after="0" w:line="360" w:lineRule="auto"/>
        <w:ind w:right="1701"/>
        <w:jc w:val="both"/>
        <w:rPr>
          <w:rFonts w:ascii="Arial" w:hAnsi="Arial" w:cs="Arial"/>
          <w:b/>
          <w:color w:val="000000"/>
          <w:sz w:val="21"/>
          <w:szCs w:val="21"/>
          <w:lang w:val="de-DE"/>
        </w:rPr>
      </w:pPr>
      <w:r w:rsidRPr="00D10694">
        <w:rPr>
          <w:rFonts w:ascii="Arial" w:hAnsi="Arial" w:cs="Arial"/>
          <w:b/>
          <w:color w:val="000000"/>
          <w:sz w:val="21"/>
          <w:szCs w:val="21"/>
          <w:lang w:val="de-DE"/>
        </w:rPr>
        <w:t>Über</w:t>
      </w:r>
      <w:r w:rsidR="00B71FAC" w:rsidRPr="00D10694">
        <w:rPr>
          <w:rFonts w:ascii="Arial" w:hAnsi="Arial" w:cs="Arial"/>
          <w:b/>
          <w:color w:val="000000"/>
          <w:sz w:val="21"/>
          <w:szCs w:val="21"/>
          <w:lang w:val="de-DE"/>
        </w:rPr>
        <w:t xml:space="preserve"> KRAIBURG TPE</w:t>
      </w:r>
    </w:p>
    <w:p w14:paraId="2845489A" w14:textId="77777777" w:rsidR="00B71FAC" w:rsidRPr="00D10694" w:rsidRDefault="00C97AAF" w:rsidP="00312491">
      <w:pPr>
        <w:spacing w:after="0" w:line="360" w:lineRule="auto"/>
        <w:ind w:right="1701"/>
        <w:jc w:val="both"/>
        <w:rPr>
          <w:rFonts w:ascii="Arial" w:hAnsi="Arial" w:cs="Arial"/>
          <w:color w:val="000000" w:themeColor="text1"/>
          <w:sz w:val="20"/>
          <w:lang w:val="de-DE"/>
        </w:rPr>
      </w:pPr>
      <w:r w:rsidRPr="00D10694">
        <w:rPr>
          <w:rFonts w:ascii="Arial" w:hAnsi="Arial" w:cs="Arial"/>
          <w:color w:val="000000" w:themeColor="text1"/>
          <w:sz w:val="20"/>
          <w:lang w:val="de-DE"/>
        </w:rPr>
        <w:t>KRAIBURG TPE (</w:t>
      </w:r>
      <w:r w:rsidR="00AB7104">
        <w:fldChar w:fldCharType="begin"/>
      </w:r>
      <w:r w:rsidR="00AB7104" w:rsidRPr="00AB7104">
        <w:rPr>
          <w:lang w:val="de-DE"/>
        </w:rPr>
        <w:instrText xml:space="preserve"> HYPERLINK "http://www.kraiburg-tpe.com" </w:instrText>
      </w:r>
      <w:r w:rsidR="00AB7104">
        <w:fldChar w:fldCharType="separate"/>
      </w:r>
      <w:r w:rsidRPr="00D10694">
        <w:rPr>
          <w:rStyle w:val="Hyperlink"/>
          <w:rFonts w:ascii="Arial" w:hAnsi="Arial" w:cs="Arial"/>
          <w:sz w:val="20"/>
          <w:lang w:val="de-DE"/>
        </w:rPr>
        <w:t>www.kraiburg-tpe.com</w:t>
      </w:r>
      <w:r w:rsidR="00AB7104">
        <w:rPr>
          <w:rStyle w:val="Hyperlink"/>
          <w:rFonts w:ascii="Arial" w:hAnsi="Arial" w:cs="Arial"/>
          <w:sz w:val="20"/>
          <w:lang w:val="de-DE"/>
        </w:rPr>
        <w:fldChar w:fldCharType="end"/>
      </w:r>
      <w:r w:rsidRPr="00D10694">
        <w:rPr>
          <w:rFonts w:ascii="Arial" w:hAnsi="Arial" w:cs="Arial"/>
          <w:color w:val="000000" w:themeColor="text1"/>
          <w:sz w:val="20"/>
          <w:lang w:val="de-DE"/>
        </w:rPr>
        <w:t>) 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Compounds für Anwendungen im Automotive-, Industrie- und Consumer-Bereich sowie für die streng regulierten Medizinal-Anwendungen. Die bekannten Produktlinien THERMOLAST</w:t>
      </w:r>
      <w:r w:rsidRPr="00D10694">
        <w:rPr>
          <w:rFonts w:ascii="Arial" w:hAnsi="Arial" w:cs="Arial"/>
          <w:color w:val="000000" w:themeColor="text1"/>
          <w:sz w:val="20"/>
          <w:vertAlign w:val="superscript"/>
          <w:lang w:val="de-DE"/>
        </w:rPr>
        <w:t>®</w:t>
      </w:r>
      <w:r w:rsidRPr="00D10694">
        <w:rPr>
          <w:rFonts w:ascii="Arial" w:hAnsi="Arial" w:cs="Arial"/>
          <w:color w:val="000000" w:themeColor="text1"/>
          <w:sz w:val="20"/>
          <w:lang w:val="de-DE"/>
        </w:rPr>
        <w:t>, COPEC</w:t>
      </w:r>
      <w:r w:rsidRPr="00D10694">
        <w:rPr>
          <w:rFonts w:ascii="Arial" w:hAnsi="Arial" w:cs="Arial"/>
          <w:color w:val="000000" w:themeColor="text1"/>
          <w:sz w:val="20"/>
          <w:vertAlign w:val="superscript"/>
          <w:lang w:val="de-DE"/>
        </w:rPr>
        <w:t>®</w:t>
      </w:r>
      <w:r w:rsidRPr="00D10694">
        <w:rPr>
          <w:rFonts w:ascii="Arial" w:hAnsi="Arial" w:cs="Arial"/>
          <w:color w:val="000000" w:themeColor="text1"/>
          <w:sz w:val="20"/>
          <w:lang w:val="de-DE"/>
        </w:rPr>
        <w:t>, HIPEX</w:t>
      </w:r>
      <w:r w:rsidRPr="00D10694">
        <w:rPr>
          <w:rFonts w:ascii="Arial" w:hAnsi="Arial" w:cs="Arial"/>
          <w:color w:val="000000" w:themeColor="text1"/>
          <w:sz w:val="20"/>
          <w:vertAlign w:val="superscript"/>
          <w:lang w:val="de-DE"/>
        </w:rPr>
        <w:t>®</w:t>
      </w:r>
      <w:r w:rsidRPr="00D10694">
        <w:rPr>
          <w:rFonts w:ascii="Arial" w:hAnsi="Arial" w:cs="Arial"/>
          <w:color w:val="000000" w:themeColor="text1"/>
          <w:sz w:val="20"/>
          <w:lang w:val="de-DE"/>
        </w:rPr>
        <w:t xml:space="preserve"> und </w:t>
      </w:r>
      <w:proofErr w:type="spellStart"/>
      <w:r w:rsidRPr="00D10694">
        <w:rPr>
          <w:rFonts w:ascii="Arial" w:hAnsi="Arial" w:cs="Arial"/>
          <w:color w:val="000000" w:themeColor="text1"/>
          <w:sz w:val="20"/>
          <w:lang w:val="de-DE"/>
        </w:rPr>
        <w:t>For</w:t>
      </w:r>
      <w:proofErr w:type="spellEnd"/>
      <w:r w:rsidRPr="00D10694">
        <w:rPr>
          <w:rFonts w:ascii="Arial" w:hAnsi="Arial" w:cs="Arial"/>
          <w:color w:val="000000" w:themeColor="text1"/>
          <w:sz w:val="20"/>
          <w:lang w:val="de-DE"/>
        </w:rPr>
        <w:t xml:space="preserve"> </w:t>
      </w:r>
      <w:proofErr w:type="spellStart"/>
      <w:r w:rsidRPr="00D10694">
        <w:rPr>
          <w:rFonts w:ascii="Arial" w:hAnsi="Arial" w:cs="Arial"/>
          <w:color w:val="000000" w:themeColor="text1"/>
          <w:sz w:val="20"/>
          <w:lang w:val="de-DE"/>
        </w:rPr>
        <w:t>Tec</w:t>
      </w:r>
      <w:proofErr w:type="spellEnd"/>
      <w:r w:rsidRPr="00D10694">
        <w:rPr>
          <w:rFonts w:ascii="Arial" w:hAnsi="Arial" w:cs="Arial"/>
          <w:color w:val="000000" w:themeColor="text1"/>
          <w:sz w:val="20"/>
          <w:lang w:val="de-DE"/>
        </w:rPr>
        <w:t xml:space="preserve"> E</w:t>
      </w:r>
      <w:r w:rsidRPr="00D10694">
        <w:rPr>
          <w:rFonts w:ascii="Arial" w:hAnsi="Arial" w:cs="Arial"/>
          <w:color w:val="000000" w:themeColor="text1"/>
          <w:sz w:val="20"/>
          <w:vertAlign w:val="superscript"/>
          <w:lang w:val="de-DE"/>
        </w:rPr>
        <w:t>®</w:t>
      </w:r>
      <w:r w:rsidRPr="00D10694">
        <w:rPr>
          <w:rFonts w:ascii="Arial" w:hAnsi="Arial" w:cs="Arial"/>
          <w:color w:val="000000" w:themeColor="text1"/>
          <w:sz w:val="20"/>
          <w:lang w:val="de-DE"/>
        </w:rPr>
        <w:t xml:space="preserve"> werden im Spritzgussverfahren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w:t>
      </w:r>
      <w:r w:rsidR="00746CC1">
        <w:rPr>
          <w:rFonts w:ascii="Arial" w:hAnsi="Arial" w:cs="Arial"/>
          <w:color w:val="000000" w:themeColor="text1"/>
          <w:sz w:val="20"/>
          <w:lang w:val="de-DE"/>
        </w:rPr>
        <w:t>am</w:t>
      </w:r>
      <w:r w:rsidRPr="00D10694">
        <w:rPr>
          <w:rFonts w:ascii="Arial" w:hAnsi="Arial" w:cs="Arial"/>
          <w:color w:val="000000" w:themeColor="text1"/>
          <w:sz w:val="20"/>
          <w:lang w:val="de-DE"/>
        </w:rPr>
        <w:t xml:space="preserve"> Standort in Deutschland nach ISO 50001 sowie an allen Standorten weltweit nach ISO 9001 und ISO 14001 zertifiziert. Im Jahr 201</w:t>
      </w:r>
      <w:r w:rsidR="00155FF3">
        <w:rPr>
          <w:rFonts w:ascii="Arial" w:hAnsi="Arial" w:cs="Arial"/>
          <w:color w:val="000000" w:themeColor="text1"/>
          <w:sz w:val="20"/>
          <w:lang w:val="de-DE"/>
        </w:rPr>
        <w:t>8</w:t>
      </w:r>
      <w:r w:rsidRPr="00D10694">
        <w:rPr>
          <w:rFonts w:ascii="Arial" w:hAnsi="Arial" w:cs="Arial"/>
          <w:color w:val="000000" w:themeColor="text1"/>
          <w:sz w:val="20"/>
          <w:lang w:val="de-DE"/>
        </w:rPr>
        <w:t xml:space="preserve"> erwirtschaftete KRAIBURG TPE mit rund </w:t>
      </w:r>
      <w:r w:rsidR="00147B74">
        <w:rPr>
          <w:rFonts w:ascii="Arial" w:hAnsi="Arial" w:cs="Arial"/>
          <w:color w:val="000000" w:themeColor="text1"/>
          <w:sz w:val="20"/>
          <w:lang w:val="de-DE"/>
        </w:rPr>
        <w:t>6</w:t>
      </w:r>
      <w:r w:rsidR="00155FF3">
        <w:rPr>
          <w:rFonts w:ascii="Arial" w:hAnsi="Arial" w:cs="Arial"/>
          <w:color w:val="000000" w:themeColor="text1"/>
          <w:sz w:val="20"/>
          <w:lang w:val="de-DE"/>
        </w:rPr>
        <w:t>40</w:t>
      </w:r>
      <w:r w:rsidRPr="00D10694">
        <w:rPr>
          <w:rFonts w:ascii="Arial" w:hAnsi="Arial" w:cs="Arial"/>
          <w:color w:val="000000" w:themeColor="text1"/>
          <w:sz w:val="20"/>
          <w:lang w:val="de-DE"/>
        </w:rPr>
        <w:t xml:space="preserve"> Mitarbeitern einen Umsatz von 1</w:t>
      </w:r>
      <w:r w:rsidR="00155FF3">
        <w:rPr>
          <w:rFonts w:ascii="Arial" w:hAnsi="Arial" w:cs="Arial"/>
          <w:color w:val="000000" w:themeColor="text1"/>
          <w:sz w:val="20"/>
          <w:lang w:val="de-DE"/>
        </w:rPr>
        <w:t>89</w:t>
      </w:r>
      <w:r w:rsidRPr="00D10694">
        <w:rPr>
          <w:rFonts w:ascii="Arial" w:hAnsi="Arial" w:cs="Arial"/>
          <w:color w:val="000000" w:themeColor="text1"/>
          <w:sz w:val="20"/>
          <w:lang w:val="de-DE"/>
        </w:rPr>
        <w:t xml:space="preserve"> Mio. Euro</w:t>
      </w:r>
      <w:r w:rsidR="00B71FAC" w:rsidRPr="00D10694">
        <w:rPr>
          <w:rFonts w:ascii="Arial" w:hAnsi="Arial" w:cs="Arial"/>
          <w:color w:val="000000" w:themeColor="text1"/>
          <w:sz w:val="20"/>
          <w:lang w:val="de-DE"/>
        </w:rPr>
        <w:t>.</w:t>
      </w:r>
    </w:p>
    <w:p w14:paraId="04FEF5CB" w14:textId="77777777" w:rsidR="00DC32CA" w:rsidRPr="00312491" w:rsidRDefault="00DC32CA" w:rsidP="00146E7E">
      <w:pPr>
        <w:keepLines/>
        <w:spacing w:after="0" w:line="360" w:lineRule="auto"/>
        <w:ind w:right="1701"/>
        <w:jc w:val="both"/>
        <w:rPr>
          <w:rFonts w:ascii="Arial" w:hAnsi="Arial"/>
          <w:color w:val="000000" w:themeColor="text1"/>
          <w:sz w:val="20"/>
          <w:lang w:val="de-DE"/>
        </w:rPr>
      </w:pPr>
    </w:p>
    <w:p w14:paraId="442828EA" w14:textId="77777777" w:rsidR="00DC32CA" w:rsidRPr="00312491" w:rsidRDefault="00DC32CA" w:rsidP="00146E7E">
      <w:pPr>
        <w:keepLines/>
        <w:spacing w:after="0" w:line="360" w:lineRule="auto"/>
        <w:ind w:right="1701"/>
        <w:jc w:val="both"/>
        <w:rPr>
          <w:rFonts w:ascii="Arial" w:hAnsi="Arial"/>
          <w:color w:val="000000" w:themeColor="text1"/>
          <w:sz w:val="20"/>
          <w:lang w:val="de-DE"/>
        </w:rPr>
      </w:pPr>
    </w:p>
    <w:p w14:paraId="53B66D60" w14:textId="77777777" w:rsidR="00594F9D" w:rsidRPr="002A3E19" w:rsidRDefault="00594F9D" w:rsidP="00594F9D">
      <w:pPr>
        <w:keepNext/>
        <w:keepLines/>
        <w:spacing w:after="0" w:line="360" w:lineRule="auto"/>
        <w:ind w:right="1701"/>
        <w:jc w:val="both"/>
        <w:rPr>
          <w:rFonts w:ascii="Arial" w:hAnsi="Arial" w:cs="Arial"/>
          <w:sz w:val="20"/>
          <w:szCs w:val="20"/>
          <w:lang w:val="de-DE"/>
        </w:rPr>
      </w:pPr>
      <w:r w:rsidRPr="002A3E19">
        <w:rPr>
          <w:rFonts w:ascii="Arial" w:hAnsi="Arial" w:cs="Arial"/>
          <w:sz w:val="20"/>
          <w:szCs w:val="20"/>
          <w:lang w:val="de-DE"/>
        </w:rPr>
        <w:t xml:space="preserve">Die Pressemitteilung und Bildmaterial zum Thema können Sie von </w:t>
      </w:r>
      <w:r w:rsidRPr="002A3E19">
        <w:rPr>
          <w:rFonts w:ascii="Arial" w:hAnsi="Arial" w:cs="Arial"/>
          <w:color w:val="0000FF"/>
          <w:sz w:val="20"/>
          <w:szCs w:val="20"/>
          <w:u w:val="single"/>
          <w:lang w:val="de-DE"/>
        </w:rPr>
        <w:t>www.PressReleaseFinder.com</w:t>
      </w:r>
      <w:r w:rsidRPr="002A3E19">
        <w:rPr>
          <w:rFonts w:ascii="Arial" w:hAnsi="Arial" w:cs="Arial"/>
          <w:color w:val="0000FF"/>
          <w:sz w:val="20"/>
          <w:szCs w:val="20"/>
          <w:lang w:val="de-DE"/>
        </w:rPr>
        <w:t xml:space="preserve"> </w:t>
      </w:r>
      <w:r w:rsidRPr="002A3E19">
        <w:rPr>
          <w:rFonts w:ascii="Arial" w:hAnsi="Arial" w:cs="Arial"/>
          <w:sz w:val="20"/>
          <w:szCs w:val="20"/>
          <w:lang w:val="de-DE"/>
        </w:rPr>
        <w:t>herunterladen.</w:t>
      </w:r>
    </w:p>
    <w:p w14:paraId="188EE9F3" w14:textId="77777777" w:rsidR="00594F9D" w:rsidRPr="002A3E19" w:rsidRDefault="00594F9D" w:rsidP="00594F9D">
      <w:pPr>
        <w:keepLines/>
        <w:spacing w:after="0" w:line="360" w:lineRule="auto"/>
        <w:ind w:right="1701"/>
        <w:rPr>
          <w:rFonts w:ascii="Arial" w:hAnsi="Arial" w:cs="Arial"/>
          <w:sz w:val="20"/>
          <w:szCs w:val="20"/>
          <w:lang w:val="de-DE"/>
        </w:rPr>
      </w:pPr>
      <w:r w:rsidRPr="002A3E19">
        <w:rPr>
          <w:rFonts w:ascii="Arial" w:hAnsi="Arial" w:cs="Arial"/>
          <w:sz w:val="20"/>
          <w:szCs w:val="20"/>
          <w:lang w:val="de-DE"/>
        </w:rPr>
        <w:t>Kontakt für besonders hoch aufgelöste Fotos: Siria Nielsen (</w:t>
      </w:r>
      <w:r w:rsidRPr="002A3E19">
        <w:rPr>
          <w:rFonts w:ascii="Arial" w:hAnsi="Arial" w:cs="Arial"/>
          <w:color w:val="0000FF"/>
          <w:sz w:val="20"/>
          <w:szCs w:val="20"/>
          <w:u w:val="single"/>
          <w:lang w:val="de-DE"/>
        </w:rPr>
        <w:t>snielsen@emg-pr.com</w:t>
      </w:r>
      <w:r w:rsidRPr="002A3E19">
        <w:rPr>
          <w:rFonts w:ascii="Arial" w:hAnsi="Arial" w:cs="Arial"/>
          <w:sz w:val="20"/>
          <w:szCs w:val="20"/>
          <w:lang w:val="de-DE"/>
        </w:rPr>
        <w:t>, +31 164 317 036)</w:t>
      </w:r>
    </w:p>
    <w:p w14:paraId="3DB1BC3C" w14:textId="77777777" w:rsidR="00DC32CA" w:rsidRPr="00D10694" w:rsidRDefault="00DC32CA" w:rsidP="00594F9D">
      <w:pPr>
        <w:keepLines/>
        <w:spacing w:after="0" w:line="360" w:lineRule="auto"/>
        <w:ind w:right="1701"/>
        <w:rPr>
          <w:rFonts w:ascii="Arial" w:hAnsi="Arial" w:cs="Arial"/>
          <w:color w:val="000000" w:themeColor="text1"/>
          <w:sz w:val="20"/>
          <w:lang w:val="de-DE"/>
        </w:rPr>
      </w:pPr>
    </w:p>
    <w:sectPr w:rsidR="00DC32CA" w:rsidRPr="00D10694" w:rsidSect="00F125F3">
      <w:headerReference w:type="default" r:id="rId10"/>
      <w:headerReference w:type="first" r:id="rId11"/>
      <w:footerReference w:type="first" r:id="rId12"/>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1E5878E" w14:textId="77777777" w:rsidR="00854E1C" w:rsidRDefault="00854E1C" w:rsidP="00784C57">
      <w:pPr>
        <w:spacing w:after="0" w:line="240" w:lineRule="auto"/>
      </w:pPr>
      <w:r>
        <w:separator/>
      </w:r>
    </w:p>
  </w:endnote>
  <w:endnote w:type="continuationSeparator" w:id="0">
    <w:p w14:paraId="4059D9A5" w14:textId="77777777" w:rsidR="00854E1C" w:rsidRDefault="00854E1C"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0CD89B"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6040D2" w14:textId="77777777" w:rsidR="00854E1C" w:rsidRDefault="00854E1C" w:rsidP="00784C57">
      <w:pPr>
        <w:spacing w:after="0" w:line="240" w:lineRule="auto"/>
      </w:pPr>
      <w:r>
        <w:separator/>
      </w:r>
    </w:p>
  </w:footnote>
  <w:footnote w:type="continuationSeparator" w:id="0">
    <w:p w14:paraId="0BCAF1EE" w14:textId="77777777" w:rsidR="00854E1C" w:rsidRDefault="00854E1C"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E0EA6"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60288" behindDoc="0" locked="0" layoutInCell="1" allowOverlap="1" wp14:anchorId="0CE86012" wp14:editId="49BA4E68">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312491" w14:paraId="380E61F4" w14:textId="77777777" w:rsidTr="00502615">
      <w:tc>
        <w:tcPr>
          <w:tcW w:w="6912" w:type="dxa"/>
        </w:tcPr>
        <w:p w14:paraId="06B4E3DB" w14:textId="77777777" w:rsidR="00C97AAF" w:rsidRPr="004344BE" w:rsidRDefault="00C97AAF" w:rsidP="00594F9D">
          <w:pPr>
            <w:spacing w:after="0" w:line="360" w:lineRule="auto"/>
            <w:ind w:left="-105"/>
            <w:jc w:val="both"/>
            <w:rPr>
              <w:rFonts w:ascii="Arial" w:hAnsi="Arial" w:cs="Arial"/>
              <w:b/>
              <w:bCs/>
              <w:color w:val="365F91"/>
              <w:sz w:val="40"/>
              <w:szCs w:val="40"/>
              <w:lang w:val="de-DE"/>
            </w:rPr>
          </w:pPr>
          <w:r w:rsidRPr="004344BE">
            <w:rPr>
              <w:rFonts w:ascii="Arial" w:hAnsi="Arial" w:cs="Arial"/>
              <w:b/>
              <w:bCs/>
              <w:color w:val="365F91"/>
              <w:sz w:val="40"/>
              <w:szCs w:val="40"/>
              <w:lang w:val="de-DE"/>
            </w:rPr>
            <w:t>Pressemitteilung</w:t>
          </w:r>
        </w:p>
        <w:p w14:paraId="6495EB19" w14:textId="77777777" w:rsidR="00594F9D" w:rsidRPr="00594F9D" w:rsidRDefault="00594F9D" w:rsidP="00594F9D">
          <w:pPr>
            <w:spacing w:after="0" w:line="360" w:lineRule="auto"/>
            <w:ind w:left="-105"/>
            <w:jc w:val="both"/>
            <w:rPr>
              <w:rFonts w:ascii="Arial" w:hAnsi="Arial"/>
              <w:b/>
              <w:sz w:val="16"/>
              <w:lang w:val="de-DE"/>
            </w:rPr>
          </w:pPr>
          <w:r w:rsidRPr="00594F9D">
            <w:rPr>
              <w:rFonts w:ascii="Arial" w:hAnsi="Arial"/>
              <w:b/>
              <w:sz w:val="16"/>
              <w:lang w:val="de-DE"/>
            </w:rPr>
            <w:t xml:space="preserve">Ausbau der Aktivitäten am </w:t>
          </w:r>
          <w:proofErr w:type="spellStart"/>
          <w:r w:rsidRPr="00594F9D">
            <w:rPr>
              <w:rFonts w:ascii="Arial" w:hAnsi="Arial"/>
              <w:b/>
              <w:sz w:val="16"/>
              <w:lang w:val="de-DE"/>
            </w:rPr>
            <w:t>Consumermarkt</w:t>
          </w:r>
          <w:proofErr w:type="spellEnd"/>
        </w:p>
        <w:p w14:paraId="6669142B" w14:textId="5BA9A155" w:rsidR="00594F9D" w:rsidRPr="00594F9D" w:rsidRDefault="00594F9D" w:rsidP="00594F9D">
          <w:pPr>
            <w:spacing w:after="0" w:line="360" w:lineRule="auto"/>
            <w:ind w:left="-105"/>
            <w:jc w:val="both"/>
            <w:rPr>
              <w:rFonts w:ascii="Arial" w:hAnsi="Arial"/>
              <w:b/>
              <w:sz w:val="16"/>
              <w:lang w:val="de-DE"/>
            </w:rPr>
          </w:pPr>
          <w:r w:rsidRPr="00594F9D">
            <w:rPr>
              <w:rFonts w:ascii="Arial" w:hAnsi="Arial"/>
              <w:b/>
              <w:sz w:val="16"/>
              <w:lang w:val="de-DE"/>
            </w:rPr>
            <w:t xml:space="preserve">Waldkraiburg, </w:t>
          </w:r>
          <w:r w:rsidR="00421A9C">
            <w:rPr>
              <w:rFonts w:ascii="Arial" w:hAnsi="Arial"/>
              <w:b/>
              <w:sz w:val="16"/>
              <w:lang w:val="de-DE"/>
            </w:rPr>
            <w:t>August</w:t>
          </w:r>
          <w:r w:rsidRPr="00594F9D">
            <w:rPr>
              <w:rFonts w:ascii="Arial" w:hAnsi="Arial"/>
              <w:b/>
              <w:sz w:val="16"/>
              <w:lang w:val="de-DE"/>
            </w:rPr>
            <w:t xml:space="preserve"> 2019</w:t>
          </w:r>
        </w:p>
        <w:p w14:paraId="683799A6" w14:textId="77777777" w:rsidR="00502615" w:rsidRPr="00C97AAF" w:rsidRDefault="00594F9D" w:rsidP="00594F9D">
          <w:pPr>
            <w:spacing w:after="0" w:line="360" w:lineRule="auto"/>
            <w:ind w:left="-105"/>
            <w:jc w:val="both"/>
            <w:rPr>
              <w:rFonts w:ascii="Arial" w:hAnsi="Arial" w:cs="Arial"/>
              <w:b/>
              <w:bCs/>
              <w:sz w:val="16"/>
              <w:szCs w:val="16"/>
              <w:lang w:val="de-DE"/>
            </w:rPr>
          </w:pPr>
          <w:r w:rsidRPr="00594F9D">
            <w:rPr>
              <w:rFonts w:ascii="Arial" w:hAnsi="Arial"/>
              <w:b/>
              <w:sz w:val="16"/>
              <w:lang w:val="de-DE"/>
            </w:rPr>
            <w:t xml:space="preserve">Seite </w:t>
          </w:r>
          <w:r w:rsidR="007E0B36">
            <w:rPr>
              <w:rFonts w:ascii="Arial" w:hAnsi="Arial"/>
              <w:b/>
              <w:sz w:val="16"/>
              <w:lang w:val="de-DE"/>
            </w:rPr>
            <w:fldChar w:fldCharType="begin"/>
          </w:r>
          <w:r w:rsidR="007E0B36">
            <w:rPr>
              <w:rFonts w:ascii="Arial" w:hAnsi="Arial"/>
              <w:b/>
              <w:sz w:val="16"/>
              <w:lang w:val="de-DE"/>
            </w:rPr>
            <w:instrText xml:space="preserve"> PAGE   \* MERGEFORMAT </w:instrText>
          </w:r>
          <w:r w:rsidR="007E0B36">
            <w:rPr>
              <w:rFonts w:ascii="Arial" w:hAnsi="Arial"/>
              <w:b/>
              <w:sz w:val="16"/>
              <w:lang w:val="de-DE"/>
            </w:rPr>
            <w:fldChar w:fldCharType="separate"/>
          </w:r>
          <w:r w:rsidR="007E0B36">
            <w:rPr>
              <w:rFonts w:ascii="Arial" w:hAnsi="Arial"/>
              <w:b/>
              <w:noProof/>
              <w:sz w:val="16"/>
              <w:lang w:val="de-DE"/>
            </w:rPr>
            <w:t>1</w:t>
          </w:r>
          <w:r w:rsidR="007E0B36">
            <w:rPr>
              <w:rFonts w:ascii="Arial" w:hAnsi="Arial"/>
              <w:b/>
              <w:sz w:val="16"/>
              <w:lang w:val="de-DE"/>
            </w:rPr>
            <w:fldChar w:fldCharType="end"/>
          </w:r>
          <w:r w:rsidR="007E0B36">
            <w:rPr>
              <w:rFonts w:ascii="Arial" w:hAnsi="Arial"/>
              <w:b/>
              <w:sz w:val="16"/>
              <w:lang w:val="de-DE"/>
            </w:rPr>
            <w:t xml:space="preserve"> von </w:t>
          </w:r>
          <w:r w:rsidR="007E0B36">
            <w:rPr>
              <w:rFonts w:ascii="Arial" w:hAnsi="Arial"/>
              <w:b/>
              <w:sz w:val="16"/>
              <w:lang w:val="de-DE"/>
            </w:rPr>
            <w:fldChar w:fldCharType="begin"/>
          </w:r>
          <w:r w:rsidR="007E0B36">
            <w:rPr>
              <w:rFonts w:ascii="Arial" w:hAnsi="Arial"/>
              <w:b/>
              <w:sz w:val="16"/>
              <w:lang w:val="de-DE"/>
            </w:rPr>
            <w:instrText xml:space="preserve"> NUMPAGES   \* MERGEFORMAT </w:instrText>
          </w:r>
          <w:r w:rsidR="007E0B36">
            <w:rPr>
              <w:rFonts w:ascii="Arial" w:hAnsi="Arial"/>
              <w:b/>
              <w:sz w:val="16"/>
              <w:lang w:val="de-DE"/>
            </w:rPr>
            <w:fldChar w:fldCharType="separate"/>
          </w:r>
          <w:r w:rsidR="007E0B36">
            <w:rPr>
              <w:rFonts w:ascii="Arial" w:hAnsi="Arial"/>
              <w:b/>
              <w:noProof/>
              <w:sz w:val="16"/>
              <w:lang w:val="de-DE"/>
            </w:rPr>
            <w:t>4</w:t>
          </w:r>
          <w:r w:rsidR="007E0B36">
            <w:rPr>
              <w:rFonts w:ascii="Arial" w:hAnsi="Arial"/>
              <w:b/>
              <w:sz w:val="16"/>
              <w:lang w:val="de-DE"/>
            </w:rPr>
            <w:fldChar w:fldCharType="end"/>
          </w:r>
        </w:p>
      </w:tc>
    </w:tr>
  </w:tbl>
  <w:p w14:paraId="1AD08FA8" w14:textId="77777777" w:rsidR="00502615" w:rsidRDefault="00502615" w:rsidP="00502615">
    <w:pPr>
      <w:pStyle w:val="Kopfzeile"/>
      <w:tabs>
        <w:tab w:val="clear" w:pos="4703"/>
        <w:tab w:val="clear" w:pos="9406"/>
      </w:tabs>
      <w:rPr>
        <w:rFonts w:ascii="Arial" w:hAnsi="Arial" w:cs="Arial"/>
        <w:sz w:val="20"/>
        <w:szCs w:val="20"/>
        <w:lang w:val="de-DE"/>
      </w:rPr>
    </w:pPr>
  </w:p>
  <w:p w14:paraId="4E23D47B"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ADF887"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58240" behindDoc="0" locked="0" layoutInCell="1" allowOverlap="1" wp14:anchorId="0B5ECAA5" wp14:editId="4E90CDC5">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46D258BA" w14:textId="77777777" w:rsidTr="00AF662E">
      <w:tc>
        <w:tcPr>
          <w:tcW w:w="6912" w:type="dxa"/>
        </w:tcPr>
        <w:p w14:paraId="7123FFC6" w14:textId="77777777" w:rsidR="00C97AAF" w:rsidRPr="004344BE" w:rsidRDefault="00C97AAF" w:rsidP="00594F9D">
          <w:pPr>
            <w:spacing w:after="0" w:line="360" w:lineRule="auto"/>
            <w:ind w:left="-105"/>
            <w:jc w:val="both"/>
            <w:rPr>
              <w:rFonts w:ascii="Arial" w:hAnsi="Arial" w:cs="Arial"/>
              <w:b/>
              <w:bCs/>
              <w:color w:val="365F91"/>
              <w:sz w:val="40"/>
              <w:szCs w:val="40"/>
              <w:lang w:val="de-DE"/>
            </w:rPr>
          </w:pPr>
          <w:r w:rsidRPr="004344BE">
            <w:rPr>
              <w:rFonts w:ascii="Arial" w:hAnsi="Arial" w:cs="Arial"/>
              <w:b/>
              <w:bCs/>
              <w:color w:val="365F91"/>
              <w:sz w:val="40"/>
              <w:szCs w:val="40"/>
              <w:lang w:val="de-DE"/>
            </w:rPr>
            <w:t>Pressemitteilung</w:t>
          </w:r>
        </w:p>
        <w:p w14:paraId="0D1839A2" w14:textId="77777777" w:rsidR="00502615" w:rsidRPr="004344BE" w:rsidRDefault="00594F9D" w:rsidP="00594F9D">
          <w:pPr>
            <w:spacing w:after="0" w:line="360" w:lineRule="auto"/>
            <w:ind w:left="-105"/>
            <w:jc w:val="both"/>
            <w:rPr>
              <w:rFonts w:ascii="Arial" w:hAnsi="Arial" w:cs="Arial"/>
              <w:b/>
              <w:bCs/>
              <w:sz w:val="16"/>
              <w:szCs w:val="16"/>
              <w:lang w:val="de-DE"/>
            </w:rPr>
          </w:pPr>
          <w:r>
            <w:rPr>
              <w:rFonts w:ascii="Arial" w:hAnsi="Arial"/>
              <w:b/>
              <w:sz w:val="16"/>
              <w:lang w:val="de-DE"/>
            </w:rPr>
            <w:t xml:space="preserve">Ausbau der Aktivitäten </w:t>
          </w:r>
          <w:r w:rsidR="00DE40FE">
            <w:rPr>
              <w:rFonts w:ascii="Arial" w:hAnsi="Arial"/>
              <w:b/>
              <w:sz w:val="16"/>
              <w:lang w:val="de-DE"/>
            </w:rPr>
            <w:t xml:space="preserve">im Bereich </w:t>
          </w:r>
          <w:r>
            <w:rPr>
              <w:rFonts w:ascii="Arial" w:hAnsi="Arial"/>
              <w:b/>
              <w:sz w:val="16"/>
              <w:lang w:val="de-DE"/>
            </w:rPr>
            <w:t>Consumer</w:t>
          </w:r>
        </w:p>
        <w:p w14:paraId="7567A223" w14:textId="571B9EC9" w:rsidR="00502615" w:rsidRPr="00C97AAF" w:rsidRDefault="00502615" w:rsidP="00594F9D">
          <w:pPr>
            <w:spacing w:after="0" w:line="360" w:lineRule="auto"/>
            <w:ind w:left="-105"/>
            <w:jc w:val="both"/>
            <w:rPr>
              <w:rFonts w:ascii="Arial" w:hAnsi="Arial" w:cs="Arial"/>
              <w:b/>
              <w:bCs/>
              <w:sz w:val="16"/>
              <w:szCs w:val="16"/>
              <w:lang w:val="de-DE"/>
            </w:rPr>
          </w:pPr>
          <w:r w:rsidRPr="00C97AAF">
            <w:rPr>
              <w:rFonts w:ascii="Arial" w:hAnsi="Arial"/>
              <w:b/>
              <w:sz w:val="16"/>
              <w:lang w:val="de-DE"/>
            </w:rPr>
            <w:t xml:space="preserve">Waldkraiburg, </w:t>
          </w:r>
          <w:r w:rsidR="00421A9C">
            <w:rPr>
              <w:rFonts w:ascii="Arial" w:hAnsi="Arial"/>
              <w:b/>
              <w:sz w:val="16"/>
              <w:lang w:val="de-DE"/>
            </w:rPr>
            <w:t>August</w:t>
          </w:r>
          <w:r w:rsidR="009E0494">
            <w:rPr>
              <w:rFonts w:ascii="Arial" w:hAnsi="Arial"/>
              <w:b/>
              <w:sz w:val="16"/>
              <w:lang w:val="de-DE"/>
            </w:rPr>
            <w:t xml:space="preserve"> 2019</w:t>
          </w:r>
        </w:p>
        <w:p w14:paraId="23C411F3" w14:textId="77777777" w:rsidR="00502615" w:rsidRPr="00C97AAF" w:rsidRDefault="00C97AAF" w:rsidP="00594F9D">
          <w:pPr>
            <w:spacing w:after="0" w:line="360" w:lineRule="auto"/>
            <w:ind w:left="-105"/>
            <w:jc w:val="both"/>
            <w:rPr>
              <w:rFonts w:ascii="Arial" w:hAnsi="Arial" w:cs="Arial"/>
              <w:b/>
              <w:bCs/>
              <w:sz w:val="16"/>
              <w:szCs w:val="16"/>
              <w:lang w:val="de-DE"/>
            </w:rPr>
          </w:pPr>
          <w:r w:rsidRPr="00C97AAF">
            <w:rPr>
              <w:rFonts w:ascii="Arial" w:hAnsi="Arial"/>
              <w:b/>
              <w:sz w:val="16"/>
              <w:lang w:val="de-DE"/>
            </w:rPr>
            <w:t>Seite</w:t>
          </w:r>
          <w:r w:rsidR="00502615" w:rsidRPr="00C97AAF">
            <w:rPr>
              <w:rFonts w:ascii="Arial" w:hAnsi="Arial"/>
              <w:b/>
              <w:sz w:val="16"/>
              <w:lang w:val="de-DE"/>
            </w:rPr>
            <w:t xml:space="preserve"> </w:t>
          </w:r>
          <w:r w:rsidR="00D41761" w:rsidRPr="00C97AAF">
            <w:rPr>
              <w:rFonts w:ascii="Arial" w:hAnsi="Arial" w:cs="Arial"/>
              <w:b/>
              <w:bCs/>
              <w:sz w:val="16"/>
              <w:szCs w:val="16"/>
              <w:lang w:val="de-DE"/>
            </w:rPr>
            <w:fldChar w:fldCharType="begin"/>
          </w:r>
          <w:r w:rsidR="00502615" w:rsidRPr="00C97AAF">
            <w:rPr>
              <w:rFonts w:ascii="Arial" w:hAnsi="Arial" w:cs="Arial"/>
              <w:b/>
              <w:bCs/>
              <w:sz w:val="16"/>
              <w:szCs w:val="16"/>
              <w:lang w:val="de-DE"/>
            </w:rPr>
            <w:instrText>PAGE  \* Arabic  \* MERGEFORMAT</w:instrText>
          </w:r>
          <w:r w:rsidR="00D41761" w:rsidRPr="00C97AAF">
            <w:rPr>
              <w:rFonts w:ascii="Arial" w:hAnsi="Arial" w:cs="Arial"/>
              <w:b/>
              <w:bCs/>
              <w:sz w:val="16"/>
              <w:szCs w:val="16"/>
              <w:lang w:val="de-DE"/>
            </w:rPr>
            <w:fldChar w:fldCharType="separate"/>
          </w:r>
          <w:r w:rsidR="009E0494">
            <w:rPr>
              <w:rFonts w:ascii="Arial" w:hAnsi="Arial" w:cs="Arial"/>
              <w:b/>
              <w:bCs/>
              <w:noProof/>
              <w:sz w:val="16"/>
              <w:szCs w:val="16"/>
              <w:lang w:val="de-DE"/>
            </w:rPr>
            <w:t>1</w:t>
          </w:r>
          <w:r w:rsidR="00D41761" w:rsidRPr="00C97AAF">
            <w:rPr>
              <w:rFonts w:ascii="Arial" w:hAnsi="Arial" w:cs="Arial"/>
              <w:b/>
              <w:bCs/>
              <w:sz w:val="16"/>
              <w:szCs w:val="16"/>
              <w:lang w:val="de-DE"/>
            </w:rPr>
            <w:fldChar w:fldCharType="end"/>
          </w:r>
          <w:r w:rsidR="00502615" w:rsidRPr="00C97AAF">
            <w:rPr>
              <w:rFonts w:ascii="Arial" w:hAnsi="Arial"/>
              <w:b/>
              <w:sz w:val="16"/>
              <w:lang w:val="de-DE"/>
            </w:rPr>
            <w:t xml:space="preserve"> </w:t>
          </w:r>
          <w:r w:rsidRPr="00C97AAF">
            <w:rPr>
              <w:rFonts w:ascii="Arial" w:hAnsi="Arial"/>
              <w:b/>
              <w:sz w:val="16"/>
              <w:lang w:val="de-DE"/>
            </w:rPr>
            <w:t>von</w:t>
          </w:r>
          <w:r w:rsidR="00502615" w:rsidRPr="00C97AAF">
            <w:rPr>
              <w:rFonts w:ascii="Arial" w:hAnsi="Arial"/>
              <w:b/>
              <w:sz w:val="16"/>
              <w:lang w:val="de-DE"/>
            </w:rPr>
            <w:t xml:space="preserve"> </w:t>
          </w:r>
          <w:r w:rsidR="006B33D8" w:rsidRPr="00C97AAF">
            <w:rPr>
              <w:lang w:val="de-DE"/>
            </w:rPr>
            <w:fldChar w:fldCharType="begin"/>
          </w:r>
          <w:r w:rsidR="006B33D8" w:rsidRPr="00C97AAF">
            <w:rPr>
              <w:lang w:val="de-DE"/>
            </w:rPr>
            <w:instrText>NUMPAGES  \* Arabic  \* MERGEFORMAT</w:instrText>
          </w:r>
          <w:r w:rsidR="006B33D8" w:rsidRPr="00C97AAF">
            <w:rPr>
              <w:lang w:val="de-DE"/>
            </w:rPr>
            <w:fldChar w:fldCharType="separate"/>
          </w:r>
          <w:r w:rsidR="009E0494" w:rsidRPr="009E0494">
            <w:rPr>
              <w:rFonts w:ascii="Arial" w:hAnsi="Arial" w:cs="Arial"/>
              <w:b/>
              <w:bCs/>
              <w:noProof/>
              <w:sz w:val="16"/>
              <w:szCs w:val="16"/>
              <w:lang w:val="de-DE"/>
            </w:rPr>
            <w:t>1</w:t>
          </w:r>
          <w:r w:rsidR="006B33D8" w:rsidRPr="00C97AAF">
            <w:rPr>
              <w:rFonts w:ascii="Arial" w:hAnsi="Arial" w:cs="Arial"/>
              <w:b/>
              <w:bCs/>
              <w:noProof/>
              <w:sz w:val="16"/>
              <w:szCs w:val="16"/>
              <w:lang w:val="de-DE"/>
            </w:rPr>
            <w:fldChar w:fldCharType="end"/>
          </w:r>
        </w:p>
      </w:tc>
      <w:tc>
        <w:tcPr>
          <w:tcW w:w="2977" w:type="dxa"/>
        </w:tcPr>
        <w:p w14:paraId="33F16D39"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KRAIBURG TPE GmbH &amp; Co. KG</w:t>
          </w:r>
        </w:p>
        <w:p w14:paraId="4FF7E44B"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Friedrich-Schmidt-Str. 2</w:t>
          </w:r>
        </w:p>
        <w:p w14:paraId="73FE011C"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84478 Waldkraiburg</w:t>
          </w:r>
        </w:p>
        <w:p w14:paraId="727D96A4" w14:textId="77777777" w:rsidR="00502615" w:rsidRPr="00C97AAF" w:rsidRDefault="00FB6011" w:rsidP="00502615">
          <w:pPr>
            <w:pStyle w:val="Kopfzeile"/>
            <w:tabs>
              <w:tab w:val="clear" w:pos="4703"/>
              <w:tab w:val="clear" w:pos="9406"/>
            </w:tabs>
            <w:rPr>
              <w:rFonts w:ascii="Arial" w:hAnsi="Arial" w:cs="Arial"/>
              <w:sz w:val="16"/>
              <w:szCs w:val="16"/>
              <w:lang w:val="de-DE"/>
            </w:rPr>
          </w:pPr>
          <w:r>
            <w:rPr>
              <w:rFonts w:ascii="Arial" w:hAnsi="Arial"/>
              <w:sz w:val="16"/>
              <w:lang w:val="de-DE"/>
            </w:rPr>
            <w:t>Deutschland</w:t>
          </w:r>
        </w:p>
        <w:p w14:paraId="5708FB00"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0E921EB9"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Telefon +49 8638 9810-0</w:t>
          </w:r>
        </w:p>
        <w:p w14:paraId="16B14C04"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Telefax +49 8638 9810-310</w:t>
          </w:r>
        </w:p>
        <w:p w14:paraId="2ABE00C2"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562FDB02"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info@kraiburg-tpe.com</w:t>
          </w:r>
        </w:p>
        <w:p w14:paraId="04F1AEFA" w14:textId="77777777" w:rsidR="00502615" w:rsidRPr="00C97AAF" w:rsidRDefault="00502615" w:rsidP="00C0054B">
          <w:pPr>
            <w:pStyle w:val="Kopfzeile"/>
            <w:tabs>
              <w:tab w:val="clear" w:pos="4703"/>
              <w:tab w:val="clear" w:pos="9406"/>
            </w:tabs>
            <w:rPr>
              <w:sz w:val="20"/>
              <w:lang w:val="de-DE"/>
            </w:rPr>
          </w:pPr>
          <w:r w:rsidRPr="00C97AAF">
            <w:rPr>
              <w:rFonts w:ascii="Arial" w:hAnsi="Arial"/>
              <w:sz w:val="16"/>
              <w:lang w:val="de-DE"/>
            </w:rPr>
            <w:t>www.kraiburg-tpe.com</w:t>
          </w:r>
        </w:p>
      </w:tc>
    </w:tr>
  </w:tbl>
  <w:p w14:paraId="0EA2C259" w14:textId="77777777" w:rsidR="00F125F3" w:rsidRPr="00C97AAF" w:rsidRDefault="00B529DF" w:rsidP="00C0054B">
    <w:pPr>
      <w:pStyle w:val="Kopfzeile"/>
      <w:tabs>
        <w:tab w:val="clear" w:pos="4703"/>
        <w:tab w:val="clear" w:pos="9406"/>
      </w:tabs>
      <w:rPr>
        <w:rFonts w:ascii="Arial" w:hAnsi="Arial" w:cs="Arial"/>
        <w:sz w:val="20"/>
        <w:szCs w:val="20"/>
        <w:lang w:val="de-DE"/>
      </w:rPr>
    </w:pPr>
    <w:r>
      <w:rPr>
        <w:rFonts w:ascii="Arial" w:hAnsi="Arial" w:cs="Arial"/>
        <w:b/>
        <w:noProof/>
        <w:sz w:val="24"/>
        <w:szCs w:val="24"/>
        <w:lang w:eastAsia="zh-CN" w:bidi="ar-SA"/>
      </w:rPr>
      <mc:AlternateContent>
        <mc:Choice Requires="wps">
          <w:drawing>
            <wp:anchor distT="0" distB="0" distL="114300" distR="114300" simplePos="0" relativeHeight="251664384" behindDoc="0" locked="0" layoutInCell="1" allowOverlap="1" wp14:anchorId="2432D064" wp14:editId="5D9F750E">
              <wp:simplePos x="0" y="0"/>
              <wp:positionH relativeFrom="column">
                <wp:posOffset>4333113</wp:posOffset>
              </wp:positionH>
              <wp:positionV relativeFrom="paragraph">
                <wp:posOffset>3630422</wp:posOffset>
              </wp:positionV>
              <wp:extent cx="1885950" cy="3565017"/>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5650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1AD83D" w14:textId="77777777" w:rsidR="009F06DF" w:rsidRPr="00A25855" w:rsidRDefault="009F06DF" w:rsidP="009F06DF">
                          <w:pPr>
                            <w:pStyle w:val="Kopfzeile"/>
                            <w:rPr>
                              <w:rFonts w:ascii="Arial" w:hAnsi="Arial" w:cs="Arial"/>
                              <w:b/>
                              <w:sz w:val="16"/>
                              <w:szCs w:val="16"/>
                              <w:lang w:val="en-US"/>
                            </w:rPr>
                          </w:pPr>
                          <w:proofErr w:type="spellStart"/>
                          <w:r w:rsidRPr="00A25855">
                            <w:rPr>
                              <w:rFonts w:ascii="Arial" w:hAnsi="Arial" w:cs="Arial"/>
                              <w:b/>
                              <w:sz w:val="16"/>
                              <w:szCs w:val="16"/>
                              <w:lang w:val="en-US"/>
                            </w:rPr>
                            <w:t>Pressekontakt</w:t>
                          </w:r>
                          <w:proofErr w:type="spellEnd"/>
                        </w:p>
                        <w:p w14:paraId="79E65D1F" w14:textId="77777777" w:rsidR="009F06DF" w:rsidRPr="00A25855" w:rsidRDefault="009F06DF" w:rsidP="009F06DF">
                          <w:pPr>
                            <w:pStyle w:val="Textkrper-Zeileneinzug"/>
                            <w:ind w:left="0"/>
                            <w:rPr>
                              <w:bCs/>
                              <w:sz w:val="16"/>
                              <w:szCs w:val="16"/>
                              <w:lang w:val="en-US"/>
                            </w:rPr>
                          </w:pPr>
                        </w:p>
                        <w:p w14:paraId="158F5A9C" w14:textId="77777777" w:rsidR="009F06DF" w:rsidRPr="00A25855" w:rsidRDefault="009F06DF" w:rsidP="009F06DF">
                          <w:pPr>
                            <w:pStyle w:val="Textkrper-Zeileneinzug"/>
                            <w:ind w:left="0"/>
                            <w:rPr>
                              <w:i w:val="0"/>
                              <w:sz w:val="16"/>
                              <w:szCs w:val="16"/>
                              <w:lang w:val="en-US"/>
                            </w:rPr>
                          </w:pPr>
                          <w:r w:rsidRPr="00A25855">
                            <w:rPr>
                              <w:i w:val="0"/>
                              <w:sz w:val="16"/>
                              <w:lang w:val="en-US"/>
                            </w:rPr>
                            <w:t>Simone Hammerl</w:t>
                          </w:r>
                        </w:p>
                        <w:p w14:paraId="3793DF53" w14:textId="77777777" w:rsidR="009F06DF" w:rsidRPr="00F54D5B" w:rsidRDefault="009F06DF" w:rsidP="009F06DF">
                          <w:pPr>
                            <w:pStyle w:val="Textkrper-Zeileneinzug"/>
                            <w:ind w:left="0"/>
                            <w:rPr>
                              <w:i w:val="0"/>
                              <w:sz w:val="16"/>
                              <w:szCs w:val="16"/>
                            </w:rPr>
                          </w:pPr>
                          <w:r>
                            <w:rPr>
                              <w:i w:val="0"/>
                              <w:sz w:val="16"/>
                            </w:rPr>
                            <w:t>Corporate Communications Manager</w:t>
                          </w:r>
                        </w:p>
                        <w:p w14:paraId="3EEB4606" w14:textId="77777777" w:rsidR="009F06DF" w:rsidRPr="00780EB9" w:rsidRDefault="009F06DF" w:rsidP="009F06DF">
                          <w:pPr>
                            <w:pStyle w:val="Textkrper-Zeileneinzug"/>
                            <w:ind w:left="0"/>
                            <w:rPr>
                              <w:i w:val="0"/>
                              <w:sz w:val="16"/>
                              <w:szCs w:val="16"/>
                              <w:lang w:val="de-DE"/>
                            </w:rPr>
                          </w:pPr>
                          <w:r w:rsidRPr="00780EB9">
                            <w:rPr>
                              <w:i w:val="0"/>
                              <w:sz w:val="16"/>
                              <w:lang w:val="de-DE"/>
                            </w:rPr>
                            <w:t>Tel: +49 8638 9810 568</w:t>
                          </w:r>
                        </w:p>
                        <w:p w14:paraId="62EA29F9" w14:textId="77777777" w:rsidR="009F06DF" w:rsidRPr="00780EB9" w:rsidRDefault="00AB7104" w:rsidP="009F06DF">
                          <w:pPr>
                            <w:pStyle w:val="Textkrper-Zeileneinzug"/>
                            <w:ind w:left="0"/>
                            <w:rPr>
                              <w:rStyle w:val="Hyperlink"/>
                              <w:i w:val="0"/>
                              <w:iCs w:val="0"/>
                              <w:sz w:val="16"/>
                              <w:lang w:val="de-DE"/>
                            </w:rPr>
                          </w:pPr>
                          <w:hyperlink r:id="rId2">
                            <w:r w:rsidR="009F06DF" w:rsidRPr="00780EB9">
                              <w:rPr>
                                <w:rStyle w:val="Hyperlink"/>
                                <w:i w:val="0"/>
                                <w:iCs w:val="0"/>
                                <w:sz w:val="16"/>
                                <w:lang w:val="de-DE"/>
                              </w:rPr>
                              <w:t>simone.hammerl@kraiburg-tpe.com</w:t>
                            </w:r>
                          </w:hyperlink>
                        </w:p>
                        <w:p w14:paraId="4C590E79" w14:textId="77777777" w:rsidR="009F06DF" w:rsidRPr="00780EB9" w:rsidRDefault="009F06DF" w:rsidP="009F06DF">
                          <w:pPr>
                            <w:pStyle w:val="Kopfzeile"/>
                            <w:spacing w:line="360" w:lineRule="auto"/>
                            <w:rPr>
                              <w:rStyle w:val="Hyperlink"/>
                              <w:rFonts w:ascii="Arial" w:hAnsi="Arial" w:cs="Arial"/>
                              <w:sz w:val="16"/>
                              <w:szCs w:val="16"/>
                              <w:lang w:val="de-DE" w:bidi="ar-SA"/>
                            </w:rPr>
                          </w:pPr>
                        </w:p>
                        <w:p w14:paraId="0F8D09B5" w14:textId="77777777" w:rsidR="009F06DF" w:rsidRPr="00446479" w:rsidRDefault="009F06DF" w:rsidP="009F06DF">
                          <w:pPr>
                            <w:pStyle w:val="Kopfzeile"/>
                            <w:spacing w:line="360" w:lineRule="auto"/>
                            <w:rPr>
                              <w:rFonts w:ascii="Arial" w:hAnsi="Arial" w:cs="Arial"/>
                              <w:i/>
                              <w:iCs/>
                              <w:sz w:val="16"/>
                              <w:szCs w:val="16"/>
                            </w:rPr>
                          </w:pPr>
                          <w:r w:rsidRPr="00446479">
                            <w:rPr>
                              <w:rFonts w:ascii="Arial" w:hAnsi="Arial" w:cs="Arial"/>
                              <w:i/>
                              <w:iCs/>
                              <w:sz w:val="16"/>
                              <w:szCs w:val="16"/>
                            </w:rPr>
                            <w:t>Asia Pacific</w:t>
                          </w:r>
                        </w:p>
                        <w:p w14:paraId="30BA1EC0" w14:textId="77777777" w:rsidR="009F06DF" w:rsidRPr="00446479" w:rsidRDefault="009F06DF" w:rsidP="009F06DF">
                          <w:pPr>
                            <w:pStyle w:val="Kopfzeile"/>
                            <w:spacing w:line="360" w:lineRule="auto"/>
                            <w:rPr>
                              <w:rFonts w:ascii="Arial" w:hAnsi="Arial" w:cs="Arial"/>
                              <w:sz w:val="16"/>
                              <w:szCs w:val="16"/>
                            </w:rPr>
                          </w:pPr>
                          <w:r w:rsidRPr="00446479">
                            <w:rPr>
                              <w:rFonts w:ascii="Arial" w:hAnsi="Arial" w:cs="Arial"/>
                              <w:sz w:val="16"/>
                              <w:szCs w:val="16"/>
                            </w:rPr>
                            <w:t>Bridget Ngang</w:t>
                          </w:r>
                        </w:p>
                        <w:p w14:paraId="6F3A75DA" w14:textId="77777777" w:rsidR="009F06DF" w:rsidRPr="00446479" w:rsidRDefault="009F06DF" w:rsidP="009F06DF">
                          <w:pPr>
                            <w:pStyle w:val="Kopfzeile"/>
                            <w:spacing w:line="360" w:lineRule="auto"/>
                            <w:rPr>
                              <w:rFonts w:ascii="Arial" w:hAnsi="Arial" w:cs="Arial"/>
                              <w:sz w:val="16"/>
                              <w:szCs w:val="16"/>
                            </w:rPr>
                          </w:pPr>
                          <w:r w:rsidRPr="00446479">
                            <w:rPr>
                              <w:rFonts w:ascii="Arial" w:hAnsi="Arial" w:cs="Arial"/>
                              <w:sz w:val="16"/>
                              <w:szCs w:val="16"/>
                            </w:rPr>
                            <w:t>Marketing Manager Asia Pacific</w:t>
                          </w:r>
                        </w:p>
                        <w:p w14:paraId="30C81EB0" w14:textId="77777777" w:rsidR="009F06DF" w:rsidRPr="00371942" w:rsidRDefault="009F06DF" w:rsidP="009F06DF">
                          <w:pPr>
                            <w:pStyle w:val="Kopfzeile"/>
                            <w:spacing w:line="360" w:lineRule="auto"/>
                            <w:rPr>
                              <w:rFonts w:ascii="Arial" w:hAnsi="Arial" w:cs="Arial"/>
                              <w:sz w:val="16"/>
                              <w:szCs w:val="16"/>
                              <w:lang w:val="de-DE"/>
                            </w:rPr>
                          </w:pPr>
                          <w:r w:rsidRPr="00371942">
                            <w:rPr>
                              <w:rFonts w:ascii="Arial" w:hAnsi="Arial" w:cs="Arial"/>
                              <w:sz w:val="16"/>
                              <w:szCs w:val="16"/>
                              <w:lang w:val="de-DE"/>
                            </w:rPr>
                            <w:t>Tel: +603 9545 6301</w:t>
                          </w:r>
                        </w:p>
                        <w:p w14:paraId="084E0E66" w14:textId="77777777" w:rsidR="009F06DF" w:rsidRPr="00371942" w:rsidRDefault="00AB7104" w:rsidP="009F06DF">
                          <w:pPr>
                            <w:pStyle w:val="Kopfzeile"/>
                            <w:spacing w:line="360" w:lineRule="auto"/>
                            <w:rPr>
                              <w:rFonts w:ascii="Arial" w:hAnsi="Arial" w:cs="Arial"/>
                              <w:sz w:val="16"/>
                              <w:szCs w:val="16"/>
                              <w:lang w:val="de-DE"/>
                            </w:rPr>
                          </w:pPr>
                          <w:hyperlink r:id="rId3" w:history="1">
                            <w:r w:rsidR="009F06DF" w:rsidRPr="00371942">
                              <w:rPr>
                                <w:rStyle w:val="Hyperlink"/>
                                <w:rFonts w:ascii="Arial" w:hAnsi="Arial" w:cs="Arial"/>
                                <w:sz w:val="16"/>
                                <w:szCs w:val="16"/>
                                <w:lang w:val="de-DE"/>
                              </w:rPr>
                              <w:t>bridget.ngang@kraiburg-tpe.com</w:t>
                            </w:r>
                          </w:hyperlink>
                        </w:p>
                        <w:p w14:paraId="358B04F8" w14:textId="77777777" w:rsidR="009F06DF" w:rsidRPr="00371942" w:rsidRDefault="009F06DF" w:rsidP="009F06DF">
                          <w:pPr>
                            <w:pStyle w:val="Textkrper-Zeileneinzug"/>
                            <w:ind w:left="0"/>
                            <w:rPr>
                              <w:bCs/>
                              <w:sz w:val="16"/>
                              <w:szCs w:val="16"/>
                              <w:lang w:val="de-DE"/>
                            </w:rPr>
                          </w:pPr>
                        </w:p>
                        <w:p w14:paraId="314A747D" w14:textId="77777777" w:rsidR="009F06DF" w:rsidRPr="00371942" w:rsidRDefault="009F06DF" w:rsidP="009F06DF">
                          <w:pPr>
                            <w:pStyle w:val="Textkrper-Zeileneinzug"/>
                            <w:ind w:left="0"/>
                            <w:rPr>
                              <w:rStyle w:val="Hyperlink"/>
                              <w:b/>
                              <w:i w:val="0"/>
                              <w:sz w:val="16"/>
                              <w:lang w:val="de-DE"/>
                            </w:rPr>
                          </w:pPr>
                          <w:r w:rsidRPr="00371942">
                            <w:rPr>
                              <w:b/>
                              <w:i w:val="0"/>
                              <w:sz w:val="16"/>
                              <w:lang w:val="de-DE"/>
                            </w:rPr>
                            <w:t>Kommunikationsagentur</w:t>
                          </w:r>
                        </w:p>
                        <w:p w14:paraId="1063A373" w14:textId="77777777" w:rsidR="009F06DF" w:rsidRPr="006A7575" w:rsidRDefault="009F06DF" w:rsidP="009F06DF">
                          <w:pPr>
                            <w:spacing w:after="0" w:line="360" w:lineRule="auto"/>
                            <w:rPr>
                              <w:rFonts w:ascii="Arial" w:hAnsi="Arial" w:cs="Arial"/>
                              <w:sz w:val="16"/>
                              <w:lang w:val="fi-FI"/>
                            </w:rPr>
                          </w:pPr>
                          <w:r w:rsidRPr="006A7575">
                            <w:rPr>
                              <w:rFonts w:ascii="Arial" w:hAnsi="Arial" w:cs="Arial"/>
                              <w:i/>
                              <w:sz w:val="16"/>
                              <w:lang w:val="fi-FI"/>
                            </w:rPr>
                            <w:t>EMG</w:t>
                          </w:r>
                        </w:p>
                        <w:p w14:paraId="5982238E" w14:textId="77777777" w:rsidR="009F06DF" w:rsidRPr="006A7575" w:rsidRDefault="009F06DF" w:rsidP="009F06DF">
                          <w:pPr>
                            <w:spacing w:after="0" w:line="360" w:lineRule="auto"/>
                            <w:rPr>
                              <w:rFonts w:ascii="Arial" w:hAnsi="Arial" w:cs="Arial"/>
                              <w:sz w:val="16"/>
                              <w:lang w:val="fi-FI"/>
                            </w:rPr>
                          </w:pPr>
                          <w:r w:rsidRPr="006A7575">
                            <w:rPr>
                              <w:rFonts w:ascii="Arial" w:hAnsi="Arial" w:cs="Arial"/>
                              <w:sz w:val="16"/>
                              <w:lang w:val="fi-FI"/>
                            </w:rPr>
                            <w:t>Siria Nielsen</w:t>
                          </w:r>
                        </w:p>
                        <w:p w14:paraId="709AE1F0" w14:textId="77777777" w:rsidR="009F06DF" w:rsidRPr="006A7575" w:rsidRDefault="009F06DF" w:rsidP="009F06DF">
                          <w:pPr>
                            <w:spacing w:after="0" w:line="360" w:lineRule="auto"/>
                            <w:rPr>
                              <w:rFonts w:ascii="Arial" w:hAnsi="Arial" w:cs="Arial"/>
                              <w:sz w:val="16"/>
                              <w:lang w:val="fi-FI"/>
                            </w:rPr>
                          </w:pPr>
                          <w:r w:rsidRPr="006A7575">
                            <w:rPr>
                              <w:rFonts w:ascii="Arial" w:hAnsi="Arial" w:cs="Arial"/>
                              <w:sz w:val="16"/>
                              <w:lang w:val="fi-FI"/>
                            </w:rPr>
                            <w:t>Tel: +31 164 317 036</w:t>
                          </w:r>
                        </w:p>
                        <w:p w14:paraId="00DAAED9" w14:textId="77777777" w:rsidR="009F06DF" w:rsidRPr="006A7575" w:rsidRDefault="00AB7104" w:rsidP="009F06DF">
                          <w:pPr>
                            <w:spacing w:after="0" w:line="360" w:lineRule="auto"/>
                            <w:rPr>
                              <w:rFonts w:ascii="Arial" w:hAnsi="Arial" w:cs="Arial"/>
                              <w:sz w:val="16"/>
                              <w:szCs w:val="16"/>
                              <w:lang w:val="fi-FI"/>
                            </w:rPr>
                          </w:pPr>
                          <w:hyperlink r:id="rId4" w:history="1">
                            <w:r w:rsidR="009F06DF">
                              <w:rPr>
                                <w:rStyle w:val="Hyperlink"/>
                                <w:rFonts w:ascii="Arial" w:hAnsi="Arial" w:cs="Arial"/>
                                <w:sz w:val="16"/>
                                <w:lang w:val="fi-FI"/>
                              </w:rPr>
                              <w:t>snielsen@emg-marcom.com</w:t>
                            </w:r>
                          </w:hyperlink>
                        </w:p>
                        <w:p w14:paraId="6D33BA61" w14:textId="77777777" w:rsidR="00D10694" w:rsidRPr="00C42141" w:rsidRDefault="00D10694" w:rsidP="00D10694">
                          <w:pPr>
                            <w:pStyle w:val="Textkrper-Zeileneinzug"/>
                            <w:ind w:left="0"/>
                            <w:rPr>
                              <w:sz w:val="16"/>
                              <w:szCs w:val="16"/>
                              <w:lang w:val="en-US"/>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32D064" id="_x0000_t202" coordsize="21600,21600" o:spt="202" path="m,l,21600r21600,l21600,xe">
              <v:stroke joinstyle="miter"/>
              <v:path gradientshapeok="t" o:connecttype="rect"/>
            </v:shapetype>
            <v:shape id="Text Box 2" o:spid="_x0000_s1026" type="#_x0000_t202" style="position:absolute;margin-left:341.2pt;margin-top:285.85pt;width:148.5pt;height:280.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" stroked="f">
              <v:textbox inset=",0,,0">
                <w:txbxContent>
                  <w:p w14:paraId="2D1AD83D" w14:textId="77777777" w:rsidR="009F06DF" w:rsidRPr="00A25855" w:rsidRDefault="009F06DF" w:rsidP="009F06DF">
                    <w:pPr>
                      <w:pStyle w:val="Kopfzeile"/>
                      <w:rPr>
                        <w:rFonts w:ascii="Arial" w:hAnsi="Arial" w:cs="Arial"/>
                        <w:b/>
                        <w:sz w:val="16"/>
                        <w:szCs w:val="16"/>
                        <w:lang w:val="en-US"/>
                      </w:rPr>
                    </w:pPr>
                    <w:proofErr w:type="spellStart"/>
                    <w:r w:rsidRPr="00A25855">
                      <w:rPr>
                        <w:rFonts w:ascii="Arial" w:hAnsi="Arial" w:cs="Arial"/>
                        <w:b/>
                        <w:sz w:val="16"/>
                        <w:szCs w:val="16"/>
                        <w:lang w:val="en-US"/>
                      </w:rPr>
                      <w:t>Pressekontakt</w:t>
                    </w:r>
                    <w:proofErr w:type="spellEnd"/>
                  </w:p>
                  <w:p w14:paraId="79E65D1F" w14:textId="77777777" w:rsidR="009F06DF" w:rsidRPr="00A25855" w:rsidRDefault="009F06DF" w:rsidP="009F06DF">
                    <w:pPr>
                      <w:pStyle w:val="Textkrper-Zeileneinzug"/>
                      <w:ind w:left="0"/>
                      <w:rPr>
                        <w:bCs/>
                        <w:sz w:val="16"/>
                        <w:szCs w:val="16"/>
                        <w:lang w:val="en-US"/>
                      </w:rPr>
                    </w:pPr>
                  </w:p>
                  <w:p w14:paraId="158F5A9C" w14:textId="77777777" w:rsidR="009F06DF" w:rsidRPr="00A25855" w:rsidRDefault="009F06DF" w:rsidP="009F06DF">
                    <w:pPr>
                      <w:pStyle w:val="Textkrper-Zeileneinzug"/>
                      <w:ind w:left="0"/>
                      <w:rPr>
                        <w:i w:val="0"/>
                        <w:sz w:val="16"/>
                        <w:szCs w:val="16"/>
                        <w:lang w:val="en-US"/>
                      </w:rPr>
                    </w:pPr>
                    <w:r w:rsidRPr="00A25855">
                      <w:rPr>
                        <w:i w:val="0"/>
                        <w:sz w:val="16"/>
                        <w:lang w:val="en-US"/>
                      </w:rPr>
                      <w:t>Simone Hammerl</w:t>
                    </w:r>
                  </w:p>
                  <w:p w14:paraId="3793DF53" w14:textId="77777777" w:rsidR="009F06DF" w:rsidRPr="00F54D5B" w:rsidRDefault="009F06DF" w:rsidP="009F06DF">
                    <w:pPr>
                      <w:pStyle w:val="Textkrper-Zeileneinzug"/>
                      <w:ind w:left="0"/>
                      <w:rPr>
                        <w:i w:val="0"/>
                        <w:sz w:val="16"/>
                        <w:szCs w:val="16"/>
                      </w:rPr>
                    </w:pPr>
                    <w:r>
                      <w:rPr>
                        <w:i w:val="0"/>
                        <w:sz w:val="16"/>
                      </w:rPr>
                      <w:t>Corporate Communications Manager</w:t>
                    </w:r>
                  </w:p>
                  <w:p w14:paraId="3EEB4606" w14:textId="77777777" w:rsidR="009F06DF" w:rsidRPr="00780EB9" w:rsidRDefault="009F06DF" w:rsidP="009F06DF">
                    <w:pPr>
                      <w:pStyle w:val="Textkrper-Zeileneinzug"/>
                      <w:ind w:left="0"/>
                      <w:rPr>
                        <w:i w:val="0"/>
                        <w:sz w:val="16"/>
                        <w:szCs w:val="16"/>
                        <w:lang w:val="de-DE"/>
                      </w:rPr>
                    </w:pPr>
                    <w:r w:rsidRPr="00780EB9">
                      <w:rPr>
                        <w:i w:val="0"/>
                        <w:sz w:val="16"/>
                        <w:lang w:val="de-DE"/>
                      </w:rPr>
                      <w:t>Tel: +49 8638 9810 568</w:t>
                    </w:r>
                  </w:p>
                  <w:p w14:paraId="62EA29F9" w14:textId="77777777" w:rsidR="009F06DF" w:rsidRPr="00780EB9" w:rsidRDefault="00AB7104" w:rsidP="009F06DF">
                    <w:pPr>
                      <w:pStyle w:val="Textkrper-Zeileneinzug"/>
                      <w:ind w:left="0"/>
                      <w:rPr>
                        <w:rStyle w:val="Hyperlink"/>
                        <w:i w:val="0"/>
                        <w:iCs w:val="0"/>
                        <w:sz w:val="16"/>
                        <w:lang w:val="de-DE"/>
                      </w:rPr>
                    </w:pPr>
                    <w:hyperlink r:id="rId5">
                      <w:r w:rsidR="009F06DF" w:rsidRPr="00780EB9">
                        <w:rPr>
                          <w:rStyle w:val="Hyperlink"/>
                          <w:i w:val="0"/>
                          <w:iCs w:val="0"/>
                          <w:sz w:val="16"/>
                          <w:lang w:val="de-DE"/>
                        </w:rPr>
                        <w:t>simone.hammerl@kraiburg-tpe.com</w:t>
                      </w:r>
                    </w:hyperlink>
                  </w:p>
                  <w:p w14:paraId="4C590E79" w14:textId="77777777" w:rsidR="009F06DF" w:rsidRPr="00780EB9" w:rsidRDefault="009F06DF" w:rsidP="009F06DF">
                    <w:pPr>
                      <w:pStyle w:val="Kopfzeile"/>
                      <w:spacing w:line="360" w:lineRule="auto"/>
                      <w:rPr>
                        <w:rStyle w:val="Hyperlink"/>
                        <w:rFonts w:ascii="Arial" w:hAnsi="Arial" w:cs="Arial"/>
                        <w:sz w:val="16"/>
                        <w:szCs w:val="16"/>
                        <w:lang w:val="de-DE" w:bidi="ar-SA"/>
                      </w:rPr>
                    </w:pPr>
                  </w:p>
                  <w:p w14:paraId="0F8D09B5" w14:textId="77777777" w:rsidR="009F06DF" w:rsidRPr="00446479" w:rsidRDefault="009F06DF" w:rsidP="009F06DF">
                    <w:pPr>
                      <w:pStyle w:val="Kopfzeile"/>
                      <w:spacing w:line="360" w:lineRule="auto"/>
                      <w:rPr>
                        <w:rFonts w:ascii="Arial" w:hAnsi="Arial" w:cs="Arial"/>
                        <w:i/>
                        <w:iCs/>
                        <w:sz w:val="16"/>
                        <w:szCs w:val="16"/>
                      </w:rPr>
                    </w:pPr>
                    <w:r w:rsidRPr="00446479">
                      <w:rPr>
                        <w:rFonts w:ascii="Arial" w:hAnsi="Arial" w:cs="Arial"/>
                        <w:i/>
                        <w:iCs/>
                        <w:sz w:val="16"/>
                        <w:szCs w:val="16"/>
                      </w:rPr>
                      <w:t>Asia Pacific</w:t>
                    </w:r>
                  </w:p>
                  <w:p w14:paraId="30BA1EC0" w14:textId="77777777" w:rsidR="009F06DF" w:rsidRPr="00446479" w:rsidRDefault="009F06DF" w:rsidP="009F06DF">
                    <w:pPr>
                      <w:pStyle w:val="Kopfzeile"/>
                      <w:spacing w:line="360" w:lineRule="auto"/>
                      <w:rPr>
                        <w:rFonts w:ascii="Arial" w:hAnsi="Arial" w:cs="Arial"/>
                        <w:sz w:val="16"/>
                        <w:szCs w:val="16"/>
                      </w:rPr>
                    </w:pPr>
                    <w:r w:rsidRPr="00446479">
                      <w:rPr>
                        <w:rFonts w:ascii="Arial" w:hAnsi="Arial" w:cs="Arial"/>
                        <w:sz w:val="16"/>
                        <w:szCs w:val="16"/>
                      </w:rPr>
                      <w:t>Bridget Ngang</w:t>
                    </w:r>
                  </w:p>
                  <w:p w14:paraId="6F3A75DA" w14:textId="77777777" w:rsidR="009F06DF" w:rsidRPr="00446479" w:rsidRDefault="009F06DF" w:rsidP="009F06DF">
                    <w:pPr>
                      <w:pStyle w:val="Kopfzeile"/>
                      <w:spacing w:line="360" w:lineRule="auto"/>
                      <w:rPr>
                        <w:rFonts w:ascii="Arial" w:hAnsi="Arial" w:cs="Arial"/>
                        <w:sz w:val="16"/>
                        <w:szCs w:val="16"/>
                      </w:rPr>
                    </w:pPr>
                    <w:r w:rsidRPr="00446479">
                      <w:rPr>
                        <w:rFonts w:ascii="Arial" w:hAnsi="Arial" w:cs="Arial"/>
                        <w:sz w:val="16"/>
                        <w:szCs w:val="16"/>
                      </w:rPr>
                      <w:t>Marketing Manager Asia Pacific</w:t>
                    </w:r>
                  </w:p>
                  <w:p w14:paraId="30C81EB0" w14:textId="77777777" w:rsidR="009F06DF" w:rsidRPr="00371942" w:rsidRDefault="009F06DF" w:rsidP="009F06DF">
                    <w:pPr>
                      <w:pStyle w:val="Kopfzeile"/>
                      <w:spacing w:line="360" w:lineRule="auto"/>
                      <w:rPr>
                        <w:rFonts w:ascii="Arial" w:hAnsi="Arial" w:cs="Arial"/>
                        <w:sz w:val="16"/>
                        <w:szCs w:val="16"/>
                        <w:lang w:val="de-DE"/>
                      </w:rPr>
                    </w:pPr>
                    <w:r w:rsidRPr="00371942">
                      <w:rPr>
                        <w:rFonts w:ascii="Arial" w:hAnsi="Arial" w:cs="Arial"/>
                        <w:sz w:val="16"/>
                        <w:szCs w:val="16"/>
                        <w:lang w:val="de-DE"/>
                      </w:rPr>
                      <w:t>Tel: +603 9545 6301</w:t>
                    </w:r>
                  </w:p>
                  <w:p w14:paraId="084E0E66" w14:textId="77777777" w:rsidR="009F06DF" w:rsidRPr="00371942" w:rsidRDefault="00AB7104" w:rsidP="009F06DF">
                    <w:pPr>
                      <w:pStyle w:val="Kopfzeile"/>
                      <w:spacing w:line="360" w:lineRule="auto"/>
                      <w:rPr>
                        <w:rFonts w:ascii="Arial" w:hAnsi="Arial" w:cs="Arial"/>
                        <w:sz w:val="16"/>
                        <w:szCs w:val="16"/>
                        <w:lang w:val="de-DE"/>
                      </w:rPr>
                    </w:pPr>
                    <w:hyperlink r:id="rId6" w:history="1">
                      <w:r w:rsidR="009F06DF" w:rsidRPr="00371942">
                        <w:rPr>
                          <w:rStyle w:val="Hyperlink"/>
                          <w:rFonts w:ascii="Arial" w:hAnsi="Arial" w:cs="Arial"/>
                          <w:sz w:val="16"/>
                          <w:szCs w:val="16"/>
                          <w:lang w:val="de-DE"/>
                        </w:rPr>
                        <w:t>bridget.ngang@kraiburg-tpe.com</w:t>
                      </w:r>
                    </w:hyperlink>
                  </w:p>
                  <w:p w14:paraId="358B04F8" w14:textId="77777777" w:rsidR="009F06DF" w:rsidRPr="00371942" w:rsidRDefault="009F06DF" w:rsidP="009F06DF">
                    <w:pPr>
                      <w:pStyle w:val="Textkrper-Zeileneinzug"/>
                      <w:ind w:left="0"/>
                      <w:rPr>
                        <w:bCs/>
                        <w:sz w:val="16"/>
                        <w:szCs w:val="16"/>
                        <w:lang w:val="de-DE"/>
                      </w:rPr>
                    </w:pPr>
                  </w:p>
                  <w:p w14:paraId="314A747D" w14:textId="77777777" w:rsidR="009F06DF" w:rsidRPr="00371942" w:rsidRDefault="009F06DF" w:rsidP="009F06DF">
                    <w:pPr>
                      <w:pStyle w:val="Textkrper-Zeileneinzug"/>
                      <w:ind w:left="0"/>
                      <w:rPr>
                        <w:rStyle w:val="Hyperlink"/>
                        <w:b/>
                        <w:i w:val="0"/>
                        <w:sz w:val="16"/>
                        <w:lang w:val="de-DE"/>
                      </w:rPr>
                    </w:pPr>
                    <w:r w:rsidRPr="00371942">
                      <w:rPr>
                        <w:b/>
                        <w:i w:val="0"/>
                        <w:sz w:val="16"/>
                        <w:lang w:val="de-DE"/>
                      </w:rPr>
                      <w:t>Kommunikationsagentur</w:t>
                    </w:r>
                  </w:p>
                  <w:p w14:paraId="1063A373" w14:textId="77777777" w:rsidR="009F06DF" w:rsidRPr="006A7575" w:rsidRDefault="009F06DF" w:rsidP="009F06DF">
                    <w:pPr>
                      <w:spacing w:after="0" w:line="360" w:lineRule="auto"/>
                      <w:rPr>
                        <w:rFonts w:ascii="Arial" w:hAnsi="Arial" w:cs="Arial"/>
                        <w:sz w:val="16"/>
                        <w:lang w:val="fi-FI"/>
                      </w:rPr>
                    </w:pPr>
                    <w:r w:rsidRPr="006A7575">
                      <w:rPr>
                        <w:rFonts w:ascii="Arial" w:hAnsi="Arial" w:cs="Arial"/>
                        <w:i/>
                        <w:sz w:val="16"/>
                        <w:lang w:val="fi-FI"/>
                      </w:rPr>
                      <w:t>EMG</w:t>
                    </w:r>
                  </w:p>
                  <w:p w14:paraId="5982238E" w14:textId="77777777" w:rsidR="009F06DF" w:rsidRPr="006A7575" w:rsidRDefault="009F06DF" w:rsidP="009F06DF">
                    <w:pPr>
                      <w:spacing w:after="0" w:line="360" w:lineRule="auto"/>
                      <w:rPr>
                        <w:rFonts w:ascii="Arial" w:hAnsi="Arial" w:cs="Arial"/>
                        <w:sz w:val="16"/>
                        <w:lang w:val="fi-FI"/>
                      </w:rPr>
                    </w:pPr>
                    <w:r w:rsidRPr="006A7575">
                      <w:rPr>
                        <w:rFonts w:ascii="Arial" w:hAnsi="Arial" w:cs="Arial"/>
                        <w:sz w:val="16"/>
                        <w:lang w:val="fi-FI"/>
                      </w:rPr>
                      <w:t>Siria Nielsen</w:t>
                    </w:r>
                  </w:p>
                  <w:p w14:paraId="709AE1F0" w14:textId="77777777" w:rsidR="009F06DF" w:rsidRPr="006A7575" w:rsidRDefault="009F06DF" w:rsidP="009F06DF">
                    <w:pPr>
                      <w:spacing w:after="0" w:line="360" w:lineRule="auto"/>
                      <w:rPr>
                        <w:rFonts w:ascii="Arial" w:hAnsi="Arial" w:cs="Arial"/>
                        <w:sz w:val="16"/>
                        <w:lang w:val="fi-FI"/>
                      </w:rPr>
                    </w:pPr>
                    <w:r w:rsidRPr="006A7575">
                      <w:rPr>
                        <w:rFonts w:ascii="Arial" w:hAnsi="Arial" w:cs="Arial"/>
                        <w:sz w:val="16"/>
                        <w:lang w:val="fi-FI"/>
                      </w:rPr>
                      <w:t>Tel: +31 164 317 036</w:t>
                    </w:r>
                  </w:p>
                  <w:p w14:paraId="00DAAED9" w14:textId="77777777" w:rsidR="009F06DF" w:rsidRPr="006A7575" w:rsidRDefault="00AB7104" w:rsidP="009F06DF">
                    <w:pPr>
                      <w:spacing w:after="0" w:line="360" w:lineRule="auto"/>
                      <w:rPr>
                        <w:rFonts w:ascii="Arial" w:hAnsi="Arial" w:cs="Arial"/>
                        <w:sz w:val="16"/>
                        <w:szCs w:val="16"/>
                        <w:lang w:val="fi-FI"/>
                      </w:rPr>
                    </w:pPr>
                    <w:hyperlink r:id="rId7" w:history="1">
                      <w:r w:rsidR="009F06DF">
                        <w:rPr>
                          <w:rStyle w:val="Hyperlink"/>
                          <w:rFonts w:ascii="Arial" w:hAnsi="Arial" w:cs="Arial"/>
                          <w:sz w:val="16"/>
                          <w:lang w:val="fi-FI"/>
                        </w:rPr>
                        <w:t>snielsen@emg-marcom.com</w:t>
                      </w:r>
                    </w:hyperlink>
                  </w:p>
                  <w:p w14:paraId="6D33BA61" w14:textId="77777777" w:rsidR="00D10694" w:rsidRPr="00C42141" w:rsidRDefault="00D10694" w:rsidP="00D10694">
                    <w:pPr>
                      <w:pStyle w:val="Textkrper-Zeileneinzug"/>
                      <w:ind w:left="0"/>
                      <w:rPr>
                        <w:sz w:val="16"/>
                        <w:szCs w:val="16"/>
                        <w:lang w:val="en-US"/>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defaultTabStop w:val="720"/>
  <w:hyphenationZone w:val="425"/>
  <w:characterSpacingControl w:val="doNotCompress"/>
  <w:hdrShapeDefaults>
    <o:shapedefaults v:ext="edit" spidmax="4505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0D71"/>
    <w:rsid w:val="00041B77"/>
    <w:rsid w:val="0004695A"/>
    <w:rsid w:val="00071236"/>
    <w:rsid w:val="00083596"/>
    <w:rsid w:val="0008699C"/>
    <w:rsid w:val="00096CA7"/>
    <w:rsid w:val="00097D31"/>
    <w:rsid w:val="000A510D"/>
    <w:rsid w:val="000B580B"/>
    <w:rsid w:val="000B6A97"/>
    <w:rsid w:val="000C1D27"/>
    <w:rsid w:val="000D12E7"/>
    <w:rsid w:val="000D178A"/>
    <w:rsid w:val="000F32CD"/>
    <w:rsid w:val="000F7C99"/>
    <w:rsid w:val="00110868"/>
    <w:rsid w:val="001246FA"/>
    <w:rsid w:val="00124E9D"/>
    <w:rsid w:val="00144072"/>
    <w:rsid w:val="00146E7E"/>
    <w:rsid w:val="00147B74"/>
    <w:rsid w:val="00155FF3"/>
    <w:rsid w:val="00163E63"/>
    <w:rsid w:val="0017332B"/>
    <w:rsid w:val="00180F66"/>
    <w:rsid w:val="001A1A47"/>
    <w:rsid w:val="001C4EAE"/>
    <w:rsid w:val="001E5817"/>
    <w:rsid w:val="001F50F9"/>
    <w:rsid w:val="00201710"/>
    <w:rsid w:val="002170BD"/>
    <w:rsid w:val="00225FD8"/>
    <w:rsid w:val="00235BA5"/>
    <w:rsid w:val="00257F55"/>
    <w:rsid w:val="002631F5"/>
    <w:rsid w:val="002724FB"/>
    <w:rsid w:val="00290773"/>
    <w:rsid w:val="0029752E"/>
    <w:rsid w:val="002A37DD"/>
    <w:rsid w:val="002B3A55"/>
    <w:rsid w:val="002C4280"/>
    <w:rsid w:val="002C6993"/>
    <w:rsid w:val="002F2061"/>
    <w:rsid w:val="002F563D"/>
    <w:rsid w:val="00312491"/>
    <w:rsid w:val="00376A82"/>
    <w:rsid w:val="00385A77"/>
    <w:rsid w:val="003869BA"/>
    <w:rsid w:val="003A7323"/>
    <w:rsid w:val="003C6DEF"/>
    <w:rsid w:val="003C78DA"/>
    <w:rsid w:val="004002A2"/>
    <w:rsid w:val="00406C85"/>
    <w:rsid w:val="00421A9C"/>
    <w:rsid w:val="004344BE"/>
    <w:rsid w:val="00455BE1"/>
    <w:rsid w:val="00456843"/>
    <w:rsid w:val="00456A3B"/>
    <w:rsid w:val="00471A94"/>
    <w:rsid w:val="00481947"/>
    <w:rsid w:val="004864B0"/>
    <w:rsid w:val="004A62E0"/>
    <w:rsid w:val="004C6E24"/>
    <w:rsid w:val="004C7B78"/>
    <w:rsid w:val="004D5BAF"/>
    <w:rsid w:val="00502615"/>
    <w:rsid w:val="0050419E"/>
    <w:rsid w:val="00537E2C"/>
    <w:rsid w:val="00550C61"/>
    <w:rsid w:val="00594F9D"/>
    <w:rsid w:val="005D1F29"/>
    <w:rsid w:val="005D467D"/>
    <w:rsid w:val="005E1C3F"/>
    <w:rsid w:val="005F1BE4"/>
    <w:rsid w:val="00614013"/>
    <w:rsid w:val="00640997"/>
    <w:rsid w:val="006709AB"/>
    <w:rsid w:val="006B0D90"/>
    <w:rsid w:val="006B1DAF"/>
    <w:rsid w:val="006B33D8"/>
    <w:rsid w:val="006D0902"/>
    <w:rsid w:val="006D78EE"/>
    <w:rsid w:val="006E3E35"/>
    <w:rsid w:val="006E4B80"/>
    <w:rsid w:val="006E65CF"/>
    <w:rsid w:val="0071575E"/>
    <w:rsid w:val="0071696B"/>
    <w:rsid w:val="0073288D"/>
    <w:rsid w:val="00744F3B"/>
    <w:rsid w:val="00746CC1"/>
    <w:rsid w:val="00754E94"/>
    <w:rsid w:val="0078239C"/>
    <w:rsid w:val="007831E2"/>
    <w:rsid w:val="00784C57"/>
    <w:rsid w:val="007A5E07"/>
    <w:rsid w:val="007B4C2D"/>
    <w:rsid w:val="007D7444"/>
    <w:rsid w:val="007D7F9F"/>
    <w:rsid w:val="007E0B36"/>
    <w:rsid w:val="007F1877"/>
    <w:rsid w:val="007F3DBF"/>
    <w:rsid w:val="00820CC4"/>
    <w:rsid w:val="00842A63"/>
    <w:rsid w:val="00854E1C"/>
    <w:rsid w:val="008609EB"/>
    <w:rsid w:val="00885E31"/>
    <w:rsid w:val="00893ECA"/>
    <w:rsid w:val="008B1F30"/>
    <w:rsid w:val="008B2E96"/>
    <w:rsid w:val="008B6AFF"/>
    <w:rsid w:val="008C43CA"/>
    <w:rsid w:val="008D6339"/>
    <w:rsid w:val="008E5B5F"/>
    <w:rsid w:val="008F02EC"/>
    <w:rsid w:val="008F63C2"/>
    <w:rsid w:val="00916E85"/>
    <w:rsid w:val="00923D2E"/>
    <w:rsid w:val="00937972"/>
    <w:rsid w:val="00947D55"/>
    <w:rsid w:val="00964C40"/>
    <w:rsid w:val="00980DBB"/>
    <w:rsid w:val="009E0494"/>
    <w:rsid w:val="009E74A0"/>
    <w:rsid w:val="009F06DF"/>
    <w:rsid w:val="00A57CD6"/>
    <w:rsid w:val="00A709B8"/>
    <w:rsid w:val="00A719CE"/>
    <w:rsid w:val="00A805C3"/>
    <w:rsid w:val="00A805F6"/>
    <w:rsid w:val="00A832FB"/>
    <w:rsid w:val="00A90C9F"/>
    <w:rsid w:val="00AB48F2"/>
    <w:rsid w:val="00AB7104"/>
    <w:rsid w:val="00AD13B3"/>
    <w:rsid w:val="00AF706E"/>
    <w:rsid w:val="00B20D0E"/>
    <w:rsid w:val="00B21133"/>
    <w:rsid w:val="00B43FD8"/>
    <w:rsid w:val="00B529DF"/>
    <w:rsid w:val="00B71FAC"/>
    <w:rsid w:val="00B81B58"/>
    <w:rsid w:val="00BB38AF"/>
    <w:rsid w:val="00BC1A81"/>
    <w:rsid w:val="00BC43F8"/>
    <w:rsid w:val="00BF28D4"/>
    <w:rsid w:val="00C0054B"/>
    <w:rsid w:val="00C10035"/>
    <w:rsid w:val="00C21EE8"/>
    <w:rsid w:val="00C24DC3"/>
    <w:rsid w:val="00C30003"/>
    <w:rsid w:val="00C33B05"/>
    <w:rsid w:val="00C36136"/>
    <w:rsid w:val="00C42141"/>
    <w:rsid w:val="00C566EF"/>
    <w:rsid w:val="00C70EBC"/>
    <w:rsid w:val="00C8056E"/>
    <w:rsid w:val="00C95294"/>
    <w:rsid w:val="00C97AAF"/>
    <w:rsid w:val="00CD3BD3"/>
    <w:rsid w:val="00CE3169"/>
    <w:rsid w:val="00CE6C93"/>
    <w:rsid w:val="00CF1F82"/>
    <w:rsid w:val="00D10694"/>
    <w:rsid w:val="00D14F71"/>
    <w:rsid w:val="00D2192F"/>
    <w:rsid w:val="00D238FD"/>
    <w:rsid w:val="00D34D49"/>
    <w:rsid w:val="00D41761"/>
    <w:rsid w:val="00D425DD"/>
    <w:rsid w:val="00D50D0C"/>
    <w:rsid w:val="00D5343D"/>
    <w:rsid w:val="00D625E9"/>
    <w:rsid w:val="00D81F17"/>
    <w:rsid w:val="00D821DB"/>
    <w:rsid w:val="00D9749E"/>
    <w:rsid w:val="00DB2468"/>
    <w:rsid w:val="00DB4162"/>
    <w:rsid w:val="00DC10C6"/>
    <w:rsid w:val="00DC32CA"/>
    <w:rsid w:val="00DE0D71"/>
    <w:rsid w:val="00DE40FE"/>
    <w:rsid w:val="00E039D8"/>
    <w:rsid w:val="00E06223"/>
    <w:rsid w:val="00E17CAC"/>
    <w:rsid w:val="00E45B66"/>
    <w:rsid w:val="00E533F6"/>
    <w:rsid w:val="00E908C9"/>
    <w:rsid w:val="00ED7A78"/>
    <w:rsid w:val="00F0073C"/>
    <w:rsid w:val="00F11E25"/>
    <w:rsid w:val="00F125F3"/>
    <w:rsid w:val="00F14DFB"/>
    <w:rsid w:val="00F20F7E"/>
    <w:rsid w:val="00F33088"/>
    <w:rsid w:val="00F41227"/>
    <w:rsid w:val="00F429F0"/>
    <w:rsid w:val="00F50B59"/>
    <w:rsid w:val="00F540D8"/>
    <w:rsid w:val="00F54D5B"/>
    <w:rsid w:val="00F56344"/>
    <w:rsid w:val="00F92206"/>
    <w:rsid w:val="00F9326C"/>
    <w:rsid w:val="00F97DC4"/>
    <w:rsid w:val="00FA13B7"/>
    <w:rsid w:val="00FA1F87"/>
    <w:rsid w:val="00FB5F97"/>
    <w:rsid w:val="00FB6011"/>
    <w:rsid w:val="00FC22FD"/>
    <w:rsid w:val="00FD5E3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7C40E21D"/>
  <w15:docId w15:val="{8E4223B7-2D96-4E84-9EB4-E64EF3145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3.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95F2AE-2FE0-41A0-B595-D232CBBAA8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4</Pages>
  <Words>681</Words>
  <Characters>4291</Characters>
  <Application>Microsoft Office Word</Application>
  <DocSecurity>0</DocSecurity>
  <Lines>35</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KRAIBURG TPE strukturiert seinen Verkaufsbereich neu und fokussiert die Märkte Consumer und Medizinal</vt:lpstr>
      <vt:lpstr>KRAIBURG TPE strukturiert seinen Verkaufsbereich neu und fokussiert die Märkte Consumer und Medizinal</vt:lpstr>
    </vt:vector>
  </TitlesOfParts>
  <Manager>Ilona Giljam</Manager>
  <Company>EMG</Company>
  <LinksUpToDate>false</LinksUpToDate>
  <CharactersWithSpaces>4963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strukturiert seinen Verkaufsbereich neu und fokussiert die Märkte Consumer und Medizinal</dc:title>
  <dc:creator>Siria Nielsen</dc:creator>
  <cp:keywords>035</cp:keywords>
  <cp:lastModifiedBy>Hammerl, Simone</cp:lastModifiedBy>
  <cp:revision>10</cp:revision>
  <cp:lastPrinted>2019-07-05T06:37:00Z</cp:lastPrinted>
  <dcterms:created xsi:type="dcterms:W3CDTF">2019-07-04T14:43:00Z</dcterms:created>
  <dcterms:modified xsi:type="dcterms:W3CDTF">2019-08-07T09:17:00Z</dcterms:modified>
  <cp:category>PR</cp:category>
</cp:coreProperties>
</file>