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281F395" w14:textId="69DCF960" w:rsidR="00555BDD" w:rsidRPr="00FC6592" w:rsidRDefault="00555BDD" w:rsidP="00C8574F">
      <w:pPr>
        <w:spacing w:after="0" w:line="360" w:lineRule="auto"/>
        <w:ind w:right="1700"/>
        <w:jc w:val="both"/>
        <w:rPr>
          <w:rFonts w:ascii="Arial" w:eastAsia="MS Gothic" w:hAnsi="Arial"/>
          <w:bCs/>
          <w:color w:val="000000" w:themeColor="text1"/>
          <w:spacing w:val="-2"/>
          <w:sz w:val="20"/>
        </w:rPr>
      </w:pPr>
      <w:r w:rsidRPr="00FC6592">
        <w:rPr>
          <w:rFonts w:ascii="Arial" w:eastAsia="MS Gothic" w:hAnsi="Arial" w:hint="eastAsia"/>
          <w:bCs/>
          <w:color w:val="000000" w:themeColor="text1"/>
          <w:sz w:val="20"/>
        </w:rPr>
        <w:t>KRAIBURG TPE</w:t>
      </w:r>
      <w:r w:rsidRPr="00FC6592">
        <w:rPr>
          <w:rFonts w:ascii="Arial" w:eastAsia="MS Gothic" w:hAnsi="Arial" w:hint="eastAsia"/>
          <w:bCs/>
          <w:color w:val="000000" w:themeColor="text1"/>
          <w:sz w:val="20"/>
        </w:rPr>
        <w:t>は食品接触用途の分野で新たな基準を創ります</w:t>
      </w:r>
      <w:r w:rsidRPr="00FC6592">
        <w:rPr>
          <w:rFonts w:ascii="Arial" w:eastAsia="MS Gothic" w:hAnsi="Arial" w:hint="eastAsia"/>
          <w:bCs/>
          <w:color w:val="000000" w:themeColor="text1"/>
          <w:sz w:val="20"/>
        </w:rPr>
        <w:t xml:space="preserve"> </w:t>
      </w:r>
    </w:p>
    <w:p w14:paraId="28AF99D9" w14:textId="5A57CB82" w:rsidR="00EF4550" w:rsidRPr="00FC6592" w:rsidRDefault="00AF583B" w:rsidP="00083596">
      <w:pPr>
        <w:spacing w:after="0" w:line="360" w:lineRule="auto"/>
        <w:ind w:right="1700"/>
        <w:rPr>
          <w:rFonts w:ascii="Arial" w:eastAsia="MS Gothic" w:hAnsi="Arial"/>
          <w:b/>
          <w:color w:val="000000" w:themeColor="text1"/>
          <w:spacing w:val="-4"/>
          <w:sz w:val="24"/>
        </w:rPr>
      </w:pPr>
      <w:r w:rsidRPr="00FC6592">
        <w:rPr>
          <w:rFonts w:ascii="Arial" w:eastAsia="MS Gothic" w:hAnsi="Arial" w:hint="eastAsia"/>
          <w:b/>
          <w:color w:val="000000" w:themeColor="text1"/>
          <w:sz w:val="24"/>
        </w:rPr>
        <w:t>脂肪質の食品への接触用途のための新たな</w:t>
      </w:r>
      <w:r w:rsidRPr="00FC6592">
        <w:rPr>
          <w:rFonts w:ascii="Arial" w:eastAsia="MS Gothic" w:hAnsi="Arial" w:hint="eastAsia"/>
          <w:b/>
          <w:color w:val="000000" w:themeColor="text1"/>
          <w:sz w:val="24"/>
        </w:rPr>
        <w:t>THERMOLAST</w:t>
      </w:r>
      <w:r w:rsidRPr="00FC6592">
        <w:rPr>
          <w:rFonts w:ascii="Arial" w:eastAsia="MS Gothic" w:hAnsi="Arial" w:hint="eastAsia"/>
          <w:b/>
          <w:color w:val="000000" w:themeColor="text1"/>
          <w:sz w:val="24"/>
          <w:vertAlign w:val="superscript"/>
        </w:rPr>
        <w:t>®</w:t>
      </w:r>
      <w:r w:rsidRPr="00FC6592">
        <w:rPr>
          <w:rFonts w:ascii="Arial" w:eastAsia="MS Gothic" w:hAnsi="Arial" w:hint="eastAsia"/>
          <w:b/>
          <w:color w:val="000000" w:themeColor="text1"/>
          <w:sz w:val="24"/>
        </w:rPr>
        <w:t xml:space="preserve"> K</w:t>
      </w:r>
      <w:r w:rsidRPr="00FC6592">
        <w:rPr>
          <w:rFonts w:ascii="Arial" w:eastAsia="MS Gothic" w:hAnsi="Arial" w:hint="eastAsia"/>
          <w:b/>
          <w:color w:val="000000" w:themeColor="text1"/>
          <w:sz w:val="24"/>
        </w:rPr>
        <w:t>コンパウンド</w:t>
      </w:r>
    </w:p>
    <w:p w14:paraId="73ADDCE4" w14:textId="77777777" w:rsidR="00083596" w:rsidRPr="00FC6592" w:rsidRDefault="00083596" w:rsidP="00083596">
      <w:pPr>
        <w:keepLines/>
        <w:spacing w:after="0" w:line="360" w:lineRule="auto"/>
        <w:ind w:right="1701"/>
        <w:jc w:val="both"/>
        <w:rPr>
          <w:rFonts w:ascii="Arial" w:eastAsia="MS Gothic" w:hAnsi="Arial" w:cs="Arial"/>
          <w:sz w:val="20"/>
          <w:szCs w:val="20"/>
        </w:rPr>
      </w:pPr>
    </w:p>
    <w:p w14:paraId="4C051C4F" w14:textId="2EB6B291" w:rsidR="00D9749E" w:rsidRPr="00FC6592" w:rsidRDefault="00542DF1" w:rsidP="00CC3FF5">
      <w:pPr>
        <w:keepLines/>
        <w:spacing w:after="0" w:line="360" w:lineRule="auto"/>
        <w:ind w:right="1701"/>
        <w:jc w:val="both"/>
        <w:rPr>
          <w:rFonts w:ascii="Arial" w:eastAsia="MS Gothic" w:hAnsi="Arial" w:cs="Arial"/>
          <w:sz w:val="20"/>
          <w:szCs w:val="20"/>
        </w:rPr>
      </w:pPr>
      <w:r w:rsidRPr="00FC6592">
        <w:rPr>
          <w:rFonts w:ascii="Arial" w:eastAsia="MS Gothic" w:hAnsi="Arial" w:hint="eastAsia"/>
          <w:b/>
          <w:sz w:val="20"/>
        </w:rPr>
        <w:t>2</w:t>
      </w:r>
      <w:r w:rsidRPr="00FC6592">
        <w:rPr>
          <w:rFonts w:ascii="Arial" w:eastAsia="MS Gothic" w:hAnsi="Arial" w:hint="eastAsia"/>
          <w:b/>
          <w:sz w:val="20"/>
        </w:rPr>
        <w:t>つの新たなコンパウンド・シリーズ、</w:t>
      </w:r>
      <w:r w:rsidRPr="00FC6592">
        <w:rPr>
          <w:rFonts w:ascii="Arial" w:eastAsia="MS Gothic" w:hAnsi="Arial" w:hint="eastAsia"/>
          <w:b/>
          <w:sz w:val="20"/>
        </w:rPr>
        <w:t>FC/CM1</w:t>
      </w:r>
      <w:r w:rsidRPr="00FC6592">
        <w:rPr>
          <w:rFonts w:ascii="Arial" w:eastAsia="MS Gothic" w:hAnsi="Arial" w:hint="eastAsia"/>
          <w:b/>
          <w:sz w:val="20"/>
        </w:rPr>
        <w:t>および</w:t>
      </w:r>
      <w:r w:rsidRPr="00FC6592">
        <w:rPr>
          <w:rFonts w:ascii="Arial" w:eastAsia="MS Gothic" w:hAnsi="Arial" w:hint="eastAsia"/>
          <w:b/>
          <w:sz w:val="20"/>
        </w:rPr>
        <w:t>FC/CM2</w:t>
      </w:r>
      <w:r w:rsidRPr="00FC6592">
        <w:rPr>
          <w:rFonts w:ascii="Arial" w:eastAsia="MS Gothic" w:hAnsi="Arial" w:hint="eastAsia"/>
          <w:b/>
          <w:sz w:val="20"/>
        </w:rPr>
        <w:t>の導入により、</w:t>
      </w:r>
      <w:r w:rsidRPr="00FC6592">
        <w:rPr>
          <w:rFonts w:ascii="Arial" w:eastAsia="MS Gothic" w:hAnsi="Arial" w:hint="eastAsia"/>
          <w:b/>
          <w:sz w:val="20"/>
        </w:rPr>
        <w:t>KRAIBURG TPE</w:t>
      </w:r>
      <w:r w:rsidRPr="00FC6592">
        <w:rPr>
          <w:rFonts w:ascii="Arial" w:eastAsia="MS Gothic" w:hAnsi="Arial" w:hint="eastAsia"/>
          <w:b/>
          <w:sz w:val="20"/>
        </w:rPr>
        <w:t>（クライブルグ</w:t>
      </w:r>
      <w:r w:rsidRPr="00FC6592">
        <w:rPr>
          <w:rFonts w:ascii="Arial" w:eastAsia="MS Gothic" w:hAnsi="Arial" w:hint="eastAsia"/>
          <w:b/>
          <w:sz w:val="20"/>
        </w:rPr>
        <w:t>TPE</w:t>
      </w:r>
      <w:r w:rsidRPr="00FC6592">
        <w:rPr>
          <w:rFonts w:ascii="Arial" w:eastAsia="MS Gothic" w:hAnsi="Arial" w:hint="eastAsia"/>
          <w:b/>
          <w:sz w:val="20"/>
        </w:rPr>
        <w:t>）は食品接触アプリケーションにおいて最重要となる規定群、すなわち</w:t>
      </w:r>
      <w:r w:rsidRPr="00FC6592">
        <w:rPr>
          <w:rFonts w:ascii="Arial" w:eastAsia="MS Gothic" w:hAnsi="Arial" w:hint="eastAsia"/>
          <w:b/>
          <w:sz w:val="20"/>
        </w:rPr>
        <w:t>EU</w:t>
      </w:r>
      <w:r w:rsidRPr="00FC6592">
        <w:rPr>
          <w:rFonts w:ascii="Arial" w:eastAsia="MS Gothic" w:hAnsi="Arial" w:hint="eastAsia"/>
          <w:b/>
          <w:sz w:val="20"/>
        </w:rPr>
        <w:t>指令</w:t>
      </w:r>
      <w:r w:rsidRPr="00FC6592">
        <w:rPr>
          <w:rFonts w:ascii="Arial" w:eastAsia="MS Gothic" w:hAnsi="Arial" w:hint="eastAsia"/>
          <w:b/>
          <w:sz w:val="20"/>
        </w:rPr>
        <w:t>10/2011</w:t>
      </w:r>
      <w:r w:rsidRPr="00FC6592">
        <w:rPr>
          <w:rFonts w:ascii="Arial" w:eastAsia="MS Gothic" w:hAnsi="Arial" w:hint="eastAsia"/>
          <w:b/>
          <w:sz w:val="20"/>
        </w:rPr>
        <w:t>、および米国連邦規則集・米国食品医薬品局（</w:t>
      </w:r>
      <w:r w:rsidRPr="00FC6592">
        <w:rPr>
          <w:rFonts w:ascii="Arial" w:eastAsia="MS Gothic" w:hAnsi="Arial" w:hint="eastAsia"/>
          <w:b/>
          <w:sz w:val="20"/>
        </w:rPr>
        <w:t>FDA</w:t>
      </w:r>
      <w:r w:rsidRPr="00FC6592">
        <w:rPr>
          <w:rFonts w:ascii="Arial" w:eastAsia="MS Gothic" w:hAnsi="Arial" w:hint="eastAsia"/>
          <w:b/>
          <w:sz w:val="20"/>
        </w:rPr>
        <w:t>）</w:t>
      </w:r>
      <w:r w:rsidRPr="00FC6592">
        <w:rPr>
          <w:rFonts w:ascii="Arial" w:eastAsia="MS Gothic" w:hAnsi="Arial" w:hint="eastAsia"/>
          <w:b/>
          <w:sz w:val="20"/>
        </w:rPr>
        <w:t>21</w:t>
      </w:r>
      <w:r w:rsidRPr="00FC6592">
        <w:rPr>
          <w:rFonts w:ascii="Arial" w:eastAsia="MS Gothic" w:hAnsi="Arial" w:hint="eastAsia"/>
          <w:b/>
          <w:sz w:val="20"/>
        </w:rPr>
        <w:t>巻（</w:t>
      </w:r>
      <w:r w:rsidRPr="00FC6592">
        <w:rPr>
          <w:rFonts w:ascii="Arial" w:eastAsia="MS Gothic" w:hAnsi="Arial" w:hint="eastAsia"/>
          <w:b/>
          <w:sz w:val="20"/>
        </w:rPr>
        <w:t>21CFR</w:t>
      </w:r>
      <w:r w:rsidRPr="00FC6592">
        <w:rPr>
          <w:rFonts w:ascii="Arial" w:eastAsia="MS Gothic" w:hAnsi="Arial" w:hint="eastAsia"/>
          <w:b/>
          <w:sz w:val="20"/>
        </w:rPr>
        <w:t>）に対応します。これらの新シリーズは、特に食品接触アプリケーションのために開発されたもので、さらに心地よい触感を提供し、感覚反応特性を向上させました。対象アプリケーションは再使用可能なパッケージ、計量バルブ、またフードディスペンサーなどが挙げられます。</w:t>
      </w:r>
      <w:r w:rsidRPr="00FC6592">
        <w:rPr>
          <w:rFonts w:ascii="Arial" w:eastAsia="MS Gothic" w:hAnsi="Arial" w:hint="eastAsia"/>
          <w:b/>
          <w:sz w:val="20"/>
        </w:rPr>
        <w:t xml:space="preserve"> </w:t>
      </w:r>
    </w:p>
    <w:p w14:paraId="11B60B52" w14:textId="77777777" w:rsidR="00F00F83" w:rsidRPr="00FC6592" w:rsidRDefault="00F00F83" w:rsidP="00B71FAC">
      <w:pPr>
        <w:keepLines/>
        <w:spacing w:after="0" w:line="360" w:lineRule="auto"/>
        <w:ind w:right="1701"/>
        <w:jc w:val="both"/>
        <w:rPr>
          <w:rFonts w:ascii="Arial" w:eastAsia="MS Gothic" w:hAnsi="Arial" w:cs="Arial"/>
          <w:sz w:val="20"/>
          <w:szCs w:val="20"/>
        </w:rPr>
      </w:pPr>
    </w:p>
    <w:p w14:paraId="6D501405" w14:textId="5595950F" w:rsidR="00CC3FF5" w:rsidRPr="00FC6592" w:rsidRDefault="0091704D" w:rsidP="00C363E4">
      <w:pPr>
        <w:keepLines/>
        <w:spacing w:after="0" w:line="360" w:lineRule="auto"/>
        <w:ind w:right="1701"/>
        <w:jc w:val="both"/>
        <w:rPr>
          <w:rFonts w:ascii="Arial" w:eastAsia="MS Gothic" w:hAnsi="Arial"/>
          <w:sz w:val="20"/>
        </w:rPr>
      </w:pPr>
      <w:r w:rsidRPr="00FC6592">
        <w:rPr>
          <w:rFonts w:ascii="Arial" w:eastAsia="MS Gothic" w:hAnsi="Arial" w:hint="eastAsia"/>
          <w:sz w:val="20"/>
        </w:rPr>
        <w:t>顧客の環境保護およびサステイナビリティーへの意識の増加は、再使用可能な製品への継続的な需要に結びついています。代表例としては、ランチボックス、シェーカー、またボウルのような食品コンテナ類であり、これらのシールの多くは熱可塑性エラストマーで作られています。</w:t>
      </w:r>
      <w:r w:rsidRPr="00FC6592">
        <w:rPr>
          <w:rFonts w:ascii="Arial" w:eastAsia="MS Gothic" w:hAnsi="Arial" w:hint="eastAsia"/>
          <w:sz w:val="20"/>
        </w:rPr>
        <w:t xml:space="preserve"> </w:t>
      </w:r>
    </w:p>
    <w:p w14:paraId="31488412" w14:textId="77777777" w:rsidR="00CC3FF5" w:rsidRPr="00FC6592" w:rsidRDefault="00CC3FF5" w:rsidP="00C363E4">
      <w:pPr>
        <w:keepLines/>
        <w:spacing w:after="0" w:line="360" w:lineRule="auto"/>
        <w:ind w:right="1701"/>
        <w:jc w:val="both"/>
        <w:rPr>
          <w:rFonts w:ascii="Arial" w:eastAsia="MS Gothic" w:hAnsi="Arial"/>
          <w:sz w:val="20"/>
        </w:rPr>
      </w:pPr>
    </w:p>
    <w:p w14:paraId="3921EAF5" w14:textId="241BF977" w:rsidR="00CF45A7" w:rsidRPr="00FC6592" w:rsidRDefault="009B2C2F" w:rsidP="00C363E4">
      <w:pPr>
        <w:keepLines/>
        <w:spacing w:after="0" w:line="360" w:lineRule="auto"/>
        <w:ind w:right="1701"/>
        <w:jc w:val="both"/>
        <w:rPr>
          <w:rFonts w:ascii="Arial" w:eastAsia="MS Gothic" w:hAnsi="Arial"/>
          <w:color w:val="000000" w:themeColor="text1"/>
          <w:sz w:val="20"/>
        </w:rPr>
      </w:pPr>
      <w:r w:rsidRPr="00FC6592">
        <w:rPr>
          <w:rFonts w:ascii="Arial" w:eastAsia="MS Gothic" w:hAnsi="Arial" w:hint="eastAsia"/>
          <w:sz w:val="20"/>
        </w:rPr>
        <w:t>しかしながら、これらの最終製品の使用にあたっては、それらが長期間にわたり生理学上無害であることが保証できる、信頼性の高い材料が必要とされています。食品への直接接触用途に使用されるプラスチック・アプリケーションのための重要な規定である</w:t>
      </w:r>
      <w:r w:rsidRPr="00FC6592">
        <w:rPr>
          <w:rFonts w:ascii="Arial" w:eastAsia="MS Gothic" w:hAnsi="Arial" w:hint="eastAsia"/>
          <w:sz w:val="20"/>
        </w:rPr>
        <w:t>EU</w:t>
      </w:r>
      <w:r w:rsidRPr="00FC6592">
        <w:rPr>
          <w:rFonts w:ascii="Arial" w:eastAsia="MS Gothic" w:hAnsi="Arial" w:hint="eastAsia"/>
          <w:sz w:val="20"/>
        </w:rPr>
        <w:t>指令</w:t>
      </w:r>
      <w:r w:rsidRPr="00FC6592">
        <w:rPr>
          <w:rFonts w:ascii="Arial" w:eastAsia="MS Gothic" w:hAnsi="Arial" w:hint="eastAsia"/>
          <w:sz w:val="20"/>
        </w:rPr>
        <w:t>10/2011</w:t>
      </w:r>
      <w:r w:rsidRPr="00FC6592">
        <w:rPr>
          <w:rFonts w:ascii="Arial" w:eastAsia="MS Gothic" w:hAnsi="Arial" w:hint="eastAsia"/>
          <w:sz w:val="20"/>
        </w:rPr>
        <w:t>は、この使用環境下における材料成分の移行についての許容限度を厳密に定義しています。</w:t>
      </w:r>
      <w:r w:rsidRPr="00FC6592">
        <w:rPr>
          <w:rFonts w:ascii="Arial" w:eastAsia="MS Gothic" w:hAnsi="Arial" w:hint="eastAsia"/>
          <w:color w:val="000000" w:themeColor="text1"/>
          <w:sz w:val="20"/>
        </w:rPr>
        <w:t>そのコンパウンドの成分により、</w:t>
      </w:r>
      <w:r w:rsidRPr="00FC6592">
        <w:rPr>
          <w:rFonts w:ascii="Arial" w:eastAsia="MS Gothic" w:hAnsi="Arial" w:hint="eastAsia"/>
          <w:color w:val="000000" w:themeColor="text1"/>
          <w:sz w:val="20"/>
        </w:rPr>
        <w:t>KRAIBURG TPE</w:t>
      </w:r>
      <w:r w:rsidRPr="00FC6592">
        <w:rPr>
          <w:rFonts w:ascii="Arial" w:eastAsia="MS Gothic" w:hAnsi="Arial" w:hint="eastAsia"/>
          <w:color w:val="000000" w:themeColor="text1"/>
          <w:sz w:val="20"/>
        </w:rPr>
        <w:t>は、さらに米国食品医薬品局（</w:t>
      </w:r>
      <w:r w:rsidRPr="00FC6592">
        <w:rPr>
          <w:rFonts w:ascii="Arial" w:eastAsia="MS Gothic" w:hAnsi="Arial" w:hint="eastAsia"/>
          <w:color w:val="000000" w:themeColor="text1"/>
          <w:sz w:val="20"/>
        </w:rPr>
        <w:t>FDA</w:t>
      </w:r>
      <w:r w:rsidRPr="00FC6592">
        <w:rPr>
          <w:rFonts w:ascii="Arial" w:eastAsia="MS Gothic" w:hAnsi="Arial" w:hint="eastAsia"/>
          <w:color w:val="000000" w:themeColor="text1"/>
          <w:sz w:val="20"/>
        </w:rPr>
        <w:t>）の連邦規則集第</w:t>
      </w:r>
      <w:r w:rsidRPr="00FC6592">
        <w:rPr>
          <w:rFonts w:ascii="Arial" w:eastAsia="MS Gothic" w:hAnsi="Arial" w:hint="eastAsia"/>
          <w:color w:val="000000" w:themeColor="text1"/>
          <w:sz w:val="20"/>
        </w:rPr>
        <w:t>21</w:t>
      </w:r>
      <w:r w:rsidRPr="00FC6592">
        <w:rPr>
          <w:rFonts w:ascii="Arial" w:eastAsia="MS Gothic" w:hAnsi="Arial" w:hint="eastAsia"/>
          <w:color w:val="000000" w:themeColor="text1"/>
          <w:sz w:val="20"/>
        </w:rPr>
        <w:t>巻（</w:t>
      </w:r>
      <w:r w:rsidRPr="00FC6592">
        <w:rPr>
          <w:rFonts w:ascii="Arial" w:eastAsia="MS Gothic" w:hAnsi="Arial" w:hint="eastAsia"/>
          <w:color w:val="000000" w:themeColor="text1"/>
          <w:sz w:val="20"/>
        </w:rPr>
        <w:t>21CFR</w:t>
      </w:r>
      <w:r w:rsidRPr="00FC6592">
        <w:rPr>
          <w:rFonts w:ascii="Arial" w:eastAsia="MS Gothic" w:hAnsi="Arial" w:hint="eastAsia"/>
          <w:color w:val="000000" w:themeColor="text1"/>
          <w:sz w:val="20"/>
        </w:rPr>
        <w:t>）の要求事項を満たしています。</w:t>
      </w:r>
    </w:p>
    <w:p w14:paraId="691B267B" w14:textId="338147E4" w:rsidR="00555BDD" w:rsidRPr="00FC6592" w:rsidRDefault="00555BDD" w:rsidP="00555BDD">
      <w:pPr>
        <w:keepLines/>
        <w:spacing w:after="0" w:line="360" w:lineRule="auto"/>
        <w:ind w:right="1701"/>
        <w:jc w:val="both"/>
        <w:rPr>
          <w:rFonts w:ascii="Arial" w:eastAsia="MS Gothic" w:hAnsi="Arial"/>
          <w:color w:val="000000" w:themeColor="text1"/>
          <w:sz w:val="20"/>
        </w:rPr>
      </w:pPr>
      <w:r w:rsidRPr="00FC6592">
        <w:rPr>
          <w:rFonts w:ascii="Arial" w:eastAsia="MS Gothic" w:hAnsi="Arial" w:hint="eastAsia"/>
          <w:color w:val="000000" w:themeColor="text1"/>
          <w:sz w:val="20"/>
        </w:rPr>
        <w:lastRenderedPageBreak/>
        <w:t>FC/CM1</w:t>
      </w:r>
      <w:r w:rsidRPr="00FC6592">
        <w:rPr>
          <w:rFonts w:ascii="Arial" w:eastAsia="MS Gothic" w:hAnsi="Arial" w:hint="eastAsia"/>
          <w:color w:val="000000" w:themeColor="text1"/>
          <w:sz w:val="20"/>
        </w:rPr>
        <w:t>および</w:t>
      </w:r>
      <w:r w:rsidRPr="00FC6592">
        <w:rPr>
          <w:rFonts w:ascii="Arial" w:eastAsia="MS Gothic" w:hAnsi="Arial" w:hint="eastAsia"/>
          <w:color w:val="000000" w:themeColor="text1"/>
          <w:sz w:val="20"/>
        </w:rPr>
        <w:t>FC/CM2</w:t>
      </w:r>
      <w:r w:rsidRPr="00FC6592">
        <w:rPr>
          <w:rFonts w:ascii="Arial" w:eastAsia="MS Gothic" w:hAnsi="Arial" w:hint="eastAsia"/>
          <w:color w:val="000000" w:themeColor="text1"/>
          <w:sz w:val="20"/>
        </w:rPr>
        <w:t>シリーズの、最終製品の用途を考え抜いた設計と新しい処方は、成形部品に対する移行限度についての法的要求を充足します。</w:t>
      </w:r>
      <w:r w:rsidRPr="00FC6592">
        <w:rPr>
          <w:rFonts w:ascii="Arial" w:eastAsia="MS Gothic" w:hAnsi="Arial" w:hint="eastAsia"/>
          <w:color w:val="000000" w:themeColor="text1"/>
          <w:sz w:val="20"/>
        </w:rPr>
        <w:t xml:space="preserve"> </w:t>
      </w:r>
    </w:p>
    <w:p w14:paraId="43F6EE70" w14:textId="77777777" w:rsidR="0046424A" w:rsidRPr="00FC6592" w:rsidRDefault="0046424A" w:rsidP="00C363E4">
      <w:pPr>
        <w:keepLines/>
        <w:spacing w:after="0" w:line="360" w:lineRule="auto"/>
        <w:ind w:right="1701"/>
        <w:jc w:val="both"/>
        <w:rPr>
          <w:rFonts w:ascii="Arial" w:eastAsia="MS Gothic" w:hAnsi="Arial"/>
          <w:color w:val="000000" w:themeColor="text1"/>
          <w:sz w:val="20"/>
        </w:rPr>
      </w:pPr>
    </w:p>
    <w:p w14:paraId="7F1ABDAD" w14:textId="655B18AC" w:rsidR="00AB3E40" w:rsidRPr="00FC6592" w:rsidRDefault="00BD4E54" w:rsidP="00C363E4">
      <w:pPr>
        <w:keepLines/>
        <w:spacing w:after="0" w:line="360" w:lineRule="auto"/>
        <w:ind w:right="1701"/>
        <w:jc w:val="both"/>
        <w:rPr>
          <w:rFonts w:ascii="Arial" w:eastAsia="MS Gothic" w:hAnsi="Arial" w:cs="Arial"/>
          <w:color w:val="000000" w:themeColor="text1"/>
          <w:sz w:val="20"/>
          <w:szCs w:val="20"/>
        </w:rPr>
      </w:pPr>
      <w:r w:rsidRPr="00FC6592">
        <w:rPr>
          <w:rFonts w:ascii="Arial" w:eastAsia="MS Gothic" w:hAnsi="Arial" w:hint="eastAsia"/>
          <w:color w:val="000000" w:themeColor="text1"/>
          <w:sz w:val="20"/>
        </w:rPr>
        <w:t>「近年、私たちはこの問題に集中的に取り組み、食品接触用途を意図した新しい</w:t>
      </w:r>
      <w:r w:rsidRPr="00FC6592">
        <w:rPr>
          <w:rFonts w:ascii="Arial" w:eastAsia="MS Gothic" w:hAnsi="Arial" w:hint="eastAsia"/>
          <w:color w:val="000000" w:themeColor="text1"/>
          <w:sz w:val="20"/>
        </w:rPr>
        <w:t>TPS</w:t>
      </w:r>
      <w:r w:rsidRPr="00FC6592">
        <w:rPr>
          <w:rFonts w:ascii="Arial" w:eastAsia="MS Gothic" w:hAnsi="Arial" w:hint="eastAsia"/>
          <w:color w:val="000000" w:themeColor="text1"/>
          <w:sz w:val="20"/>
        </w:rPr>
        <w:t>コンパウンドの研究開発に積極的な投資を行いました。」</w:t>
      </w:r>
      <w:r w:rsidRPr="00FC6592">
        <w:rPr>
          <w:rFonts w:ascii="Arial" w:eastAsia="MS Gothic" w:hAnsi="Arial" w:hint="eastAsia"/>
          <w:color w:val="000000" w:themeColor="text1"/>
          <w:sz w:val="20"/>
        </w:rPr>
        <w:t>KRAIBURG TPE</w:t>
      </w:r>
      <w:r w:rsidRPr="00FC6592">
        <w:rPr>
          <w:rFonts w:ascii="Arial" w:eastAsia="MS Gothic" w:hAnsi="Arial" w:hint="eastAsia"/>
          <w:color w:val="000000" w:themeColor="text1"/>
          <w:sz w:val="20"/>
        </w:rPr>
        <w:t>の</w:t>
      </w:r>
      <w:r w:rsidRPr="00FC6592">
        <w:rPr>
          <w:rFonts w:ascii="Arial" w:eastAsia="MS Gothic" w:hAnsi="Arial" w:hint="eastAsia"/>
          <w:color w:val="000000" w:themeColor="text1"/>
          <w:sz w:val="20"/>
        </w:rPr>
        <w:t>CEO</w:t>
      </w:r>
      <w:r w:rsidRPr="00FC6592">
        <w:rPr>
          <w:rFonts w:ascii="Arial" w:eastAsia="MS Gothic" w:hAnsi="Arial" w:hint="eastAsia"/>
          <w:color w:val="000000" w:themeColor="text1"/>
          <w:sz w:val="20"/>
        </w:rPr>
        <w:t>であるフランツ・ヒンテレッカーはそう語っています。</w:t>
      </w:r>
      <w:r w:rsidRPr="00FC6592">
        <w:rPr>
          <w:rFonts w:ascii="Arial" w:eastAsia="MS Gothic" w:hAnsi="Arial" w:hint="eastAsia"/>
          <w:color w:val="000000" w:themeColor="text1"/>
          <w:sz w:val="20"/>
          <w:szCs w:val="20"/>
        </w:rPr>
        <w:t>「このプロセスでは、私たちは包括的な分析と移行性の研究によって移行特性の評価のための精密な基礎を構築し、これを</w:t>
      </w:r>
      <w:r w:rsidRPr="00FC6592">
        <w:rPr>
          <w:rFonts w:ascii="Arial" w:eastAsia="MS Gothic" w:hAnsi="Arial" w:hint="eastAsia"/>
          <w:color w:val="000000" w:themeColor="text1"/>
          <w:sz w:val="20"/>
          <w:szCs w:val="20"/>
        </w:rPr>
        <w:t>TPS</w:t>
      </w:r>
      <w:r w:rsidRPr="00FC6592">
        <w:rPr>
          <w:rFonts w:ascii="Arial" w:eastAsia="MS Gothic" w:hAnsi="Arial" w:hint="eastAsia"/>
          <w:color w:val="000000" w:themeColor="text1"/>
          <w:sz w:val="20"/>
          <w:szCs w:val="20"/>
        </w:rPr>
        <w:t>タイプの製品の処方に反映させることができたのです。」</w:t>
      </w:r>
    </w:p>
    <w:p w14:paraId="623E170A" w14:textId="77777777" w:rsidR="00AB3E40" w:rsidRPr="00FC6592" w:rsidRDefault="00AB3E40" w:rsidP="00C363E4">
      <w:pPr>
        <w:keepLines/>
        <w:spacing w:after="0" w:line="360" w:lineRule="auto"/>
        <w:ind w:right="1701"/>
        <w:jc w:val="both"/>
        <w:rPr>
          <w:rFonts w:ascii="Arial" w:eastAsia="MS Gothic" w:hAnsi="Arial" w:cs="Arial"/>
          <w:color w:val="000000" w:themeColor="text1"/>
          <w:sz w:val="20"/>
          <w:szCs w:val="20"/>
        </w:rPr>
      </w:pPr>
    </w:p>
    <w:p w14:paraId="7D63DB48" w14:textId="61BF5DA2" w:rsidR="00AB3E40" w:rsidRPr="00FC6592" w:rsidRDefault="00542DF1" w:rsidP="00AB3E40">
      <w:pPr>
        <w:keepLines/>
        <w:spacing w:after="0" w:line="360" w:lineRule="auto"/>
        <w:ind w:right="1701"/>
        <w:jc w:val="both"/>
        <w:rPr>
          <w:rFonts w:ascii="Arial" w:eastAsia="MS Gothic" w:hAnsi="Arial" w:cs="Arial"/>
          <w:noProof/>
          <w:sz w:val="20"/>
          <w:szCs w:val="20"/>
        </w:rPr>
      </w:pPr>
      <w:r w:rsidRPr="00FC6592">
        <w:rPr>
          <w:rFonts w:ascii="Arial" w:eastAsia="MS Gothic" w:hAnsi="Arial" w:hint="eastAsia"/>
          <w:color w:val="000000" w:themeColor="text1"/>
          <w:sz w:val="20"/>
          <w:szCs w:val="20"/>
        </w:rPr>
        <w:t>この過程において、フランツ・ヒンテレッカーはさらに、</w:t>
      </w:r>
      <w:r w:rsidRPr="00FC6592">
        <w:rPr>
          <w:rFonts w:ascii="Arial" w:eastAsia="MS Gothic" w:hAnsi="Arial" w:hint="eastAsia"/>
          <w:color w:val="000000" w:themeColor="text1"/>
          <w:sz w:val="20"/>
          <w:szCs w:val="20"/>
        </w:rPr>
        <w:t>TPE</w:t>
      </w:r>
      <w:r w:rsidRPr="00FC6592">
        <w:rPr>
          <w:rFonts w:ascii="Arial" w:eastAsia="MS Gothic" w:hAnsi="Arial" w:hint="eastAsia"/>
          <w:color w:val="000000" w:themeColor="text1"/>
          <w:sz w:val="20"/>
          <w:szCs w:val="20"/>
        </w:rPr>
        <w:t>コンパウンドがその非常に多様な成分によって、非常に複雑な移行挙動を示す可能性があるという事実について言及しています。「したがって、特効薬と言える手段は、食用油および脂肪質の食品（マヨネーズ、ドレッシングやソース、肉など）のような予測される接触媒体に個別のシリーズの処方をできるだけ正確に適合させることなのです。これが意図した通りに機能することを確実なものとするため、私たちは、材料を処方する際に移行可能性への全体的および特定的なアプローチを共に採用しました。</w:t>
      </w:r>
      <w:r w:rsidR="00FC6592">
        <w:rPr>
          <w:rFonts w:ascii="Arial" w:eastAsia="MS Gothic" w:hAnsi="Arial" w:hint="eastAsia"/>
          <w:color w:val="000000" w:themeColor="text1"/>
          <w:sz w:val="20"/>
          <w:szCs w:val="20"/>
        </w:rPr>
        <w:t>」</w:t>
      </w:r>
    </w:p>
    <w:p w14:paraId="2DA85CFA" w14:textId="3DBFAD30" w:rsidR="00AB3E40" w:rsidRPr="00FC6592" w:rsidRDefault="00AB3E40" w:rsidP="00AB3E40">
      <w:pPr>
        <w:keepLines/>
        <w:spacing w:after="0" w:line="360" w:lineRule="auto"/>
        <w:ind w:right="1701"/>
        <w:jc w:val="both"/>
        <w:rPr>
          <w:rFonts w:ascii="Arial" w:eastAsia="MS Gothic" w:hAnsi="Arial" w:cs="Arial"/>
          <w:color w:val="000000" w:themeColor="text1"/>
          <w:sz w:val="20"/>
          <w:szCs w:val="20"/>
        </w:rPr>
      </w:pPr>
      <w:r w:rsidRPr="00FC6592">
        <w:rPr>
          <w:rFonts w:ascii="Arial" w:eastAsia="MS Gothic" w:hAnsi="Arial" w:hint="eastAsia"/>
          <w:color w:val="000000" w:themeColor="text1"/>
          <w:sz w:val="20"/>
          <w:szCs w:val="20"/>
        </w:rPr>
        <w:t xml:space="preserve"> </w:t>
      </w:r>
    </w:p>
    <w:p w14:paraId="7B52D568" w14:textId="159C49AC" w:rsidR="00AB3E40" w:rsidRPr="00FC6592" w:rsidRDefault="00AB3E40" w:rsidP="00C363E4">
      <w:pPr>
        <w:keepLines/>
        <w:spacing w:after="0" w:line="360" w:lineRule="auto"/>
        <w:ind w:right="1701"/>
        <w:jc w:val="both"/>
        <w:rPr>
          <w:rFonts w:ascii="Arial" w:eastAsia="MS Gothic" w:hAnsi="Arial" w:cs="Arial"/>
          <w:color w:val="000000" w:themeColor="text1"/>
          <w:sz w:val="20"/>
          <w:szCs w:val="20"/>
        </w:rPr>
      </w:pPr>
      <w:r w:rsidRPr="00FC6592">
        <w:rPr>
          <w:rFonts w:ascii="Arial" w:eastAsia="MS Gothic" w:hAnsi="Arial" w:hint="eastAsia"/>
          <w:sz w:val="20"/>
        </w:rPr>
        <w:t>上述した規制に完全に準拠しつつ、新しい</w:t>
      </w:r>
      <w:r w:rsidRPr="00FC6592">
        <w:rPr>
          <w:rFonts w:ascii="Arial" w:eastAsia="MS Gothic" w:hAnsi="Arial" w:hint="eastAsia"/>
          <w:sz w:val="20"/>
        </w:rPr>
        <w:t>FC/CM1</w:t>
      </w:r>
      <w:r w:rsidRPr="00FC6592">
        <w:rPr>
          <w:rFonts w:ascii="Arial" w:eastAsia="MS Gothic" w:hAnsi="Arial" w:hint="eastAsia"/>
          <w:sz w:val="20"/>
        </w:rPr>
        <w:t>および</w:t>
      </w:r>
      <w:r w:rsidRPr="00FC6592">
        <w:rPr>
          <w:rFonts w:ascii="Arial" w:eastAsia="MS Gothic" w:hAnsi="Arial" w:hint="eastAsia"/>
          <w:sz w:val="20"/>
        </w:rPr>
        <w:t>FC/CM2</w:t>
      </w:r>
      <w:r w:rsidRPr="00FC6592">
        <w:rPr>
          <w:rFonts w:ascii="Arial" w:eastAsia="MS Gothic" w:hAnsi="Arial" w:hint="eastAsia"/>
          <w:sz w:val="20"/>
        </w:rPr>
        <w:t>シリーズの</w:t>
      </w:r>
      <w:r w:rsidRPr="00FC6592">
        <w:rPr>
          <w:rFonts w:ascii="Arial" w:eastAsia="MS Gothic" w:hAnsi="Arial" w:hint="eastAsia"/>
          <w:sz w:val="20"/>
        </w:rPr>
        <w:t>THERMOLAST</w:t>
      </w:r>
      <w:r w:rsidRPr="00FC6592">
        <w:rPr>
          <w:rFonts w:ascii="Arial" w:eastAsia="MS Gothic" w:hAnsi="Arial" w:hint="eastAsia"/>
          <w:sz w:val="20"/>
          <w:vertAlign w:val="superscript"/>
        </w:rPr>
        <w:t>®</w:t>
      </w:r>
      <w:r w:rsidRPr="00FC6592">
        <w:rPr>
          <w:rFonts w:ascii="Arial" w:eastAsia="MS Gothic" w:hAnsi="Arial" w:hint="eastAsia"/>
          <w:sz w:val="20"/>
        </w:rPr>
        <w:t> K</w:t>
      </w:r>
      <w:r w:rsidRPr="00FC6592">
        <w:rPr>
          <w:rFonts w:ascii="Arial" w:eastAsia="MS Gothic" w:hAnsi="Arial" w:hint="eastAsia"/>
          <w:sz w:val="20"/>
        </w:rPr>
        <w:t>コンパウンドは、通常の</w:t>
      </w:r>
      <w:r w:rsidRPr="00FC6592">
        <w:rPr>
          <w:rFonts w:ascii="Arial" w:eastAsia="MS Gothic" w:hAnsi="Arial" w:hint="eastAsia"/>
          <w:sz w:val="20"/>
        </w:rPr>
        <w:t>TPS</w:t>
      </w:r>
      <w:r w:rsidRPr="00FC6592">
        <w:rPr>
          <w:rFonts w:ascii="Arial" w:eastAsia="MS Gothic" w:hAnsi="Arial" w:hint="eastAsia"/>
          <w:sz w:val="20"/>
        </w:rPr>
        <w:t>と比較すると著しく改善された移行コントロールを可能としています。移行可能性を最小化することにより、これらの材料は、脂肪質の食品への直接接触アプリケーションへの採用に特に適しています。</w:t>
      </w:r>
    </w:p>
    <w:p w14:paraId="1A056766" w14:textId="77777777" w:rsidR="00AB3E40" w:rsidRPr="00FC6592" w:rsidRDefault="00AB3E40" w:rsidP="00C363E4">
      <w:pPr>
        <w:keepLines/>
        <w:spacing w:after="0" w:line="360" w:lineRule="auto"/>
        <w:ind w:right="1701"/>
        <w:jc w:val="both"/>
        <w:rPr>
          <w:rFonts w:ascii="Arial" w:eastAsia="MS Gothic" w:hAnsi="Arial" w:cs="Arial"/>
          <w:color w:val="000000" w:themeColor="text1"/>
          <w:sz w:val="20"/>
          <w:szCs w:val="20"/>
        </w:rPr>
      </w:pPr>
    </w:p>
    <w:p w14:paraId="06BABC33" w14:textId="600A5FAF" w:rsidR="00212DCC" w:rsidRPr="00FC6592" w:rsidRDefault="00261921" w:rsidP="00C363E4">
      <w:pPr>
        <w:keepLines/>
        <w:spacing w:after="0" w:line="360" w:lineRule="auto"/>
        <w:ind w:right="1701"/>
        <w:jc w:val="both"/>
        <w:rPr>
          <w:rFonts w:ascii="Arial" w:eastAsia="MS Gothic" w:hAnsi="Arial" w:cs="Arial"/>
          <w:color w:val="000000" w:themeColor="text1"/>
          <w:sz w:val="20"/>
          <w:szCs w:val="20"/>
        </w:rPr>
      </w:pPr>
      <w:r w:rsidRPr="00FC6592">
        <w:rPr>
          <w:rFonts w:ascii="Arial" w:eastAsia="MS Gothic" w:hAnsi="Arial" w:hint="eastAsia"/>
          <w:sz w:val="20"/>
        </w:rPr>
        <w:lastRenderedPageBreak/>
        <w:t>さらに、これらの</w:t>
      </w:r>
      <w:r w:rsidRPr="00FC6592">
        <w:rPr>
          <w:rFonts w:ascii="Arial" w:eastAsia="MS Gothic" w:hAnsi="Arial" w:hint="eastAsia"/>
          <w:sz w:val="20"/>
        </w:rPr>
        <w:t>KRAIBURG TPE</w:t>
      </w:r>
      <w:r w:rsidRPr="00FC6592">
        <w:rPr>
          <w:rFonts w:ascii="Arial" w:eastAsia="MS Gothic" w:hAnsi="Arial" w:hint="eastAsia"/>
          <w:sz w:val="20"/>
        </w:rPr>
        <w:t>の新しい材料が持つ優れた表面品質と機械的性能は、再使用可能なコンテナおよびリッドにおいて、長期的な製品寿命を実現します。材料の優れた弾性回復力により、それらは密閉容器や食品包装の計量バルブに最適です。</w:t>
      </w:r>
      <w:r w:rsidRPr="00FC6592">
        <w:rPr>
          <w:rFonts w:ascii="Arial" w:eastAsia="MS Gothic" w:hAnsi="Arial" w:hint="eastAsia"/>
          <w:sz w:val="20"/>
        </w:rPr>
        <w:t>2</w:t>
      </w:r>
      <w:r w:rsidRPr="00FC6592">
        <w:rPr>
          <w:rFonts w:ascii="Arial" w:eastAsia="MS Gothic" w:hAnsi="Arial" w:hint="eastAsia"/>
          <w:sz w:val="20"/>
        </w:rPr>
        <w:t>つの新シリーズは、加工技術における多くの可能性を提供し、それによって複雑なジオメトリーへの対応をも可能としています。</w:t>
      </w:r>
      <w:r w:rsidRPr="00FC6592">
        <w:rPr>
          <w:rFonts w:ascii="Arial" w:eastAsia="MS Gothic" w:hAnsi="Arial" w:hint="eastAsia"/>
          <w:sz w:val="20"/>
          <w:szCs w:val="20"/>
        </w:rPr>
        <w:t>コンパウンドは現在、グローバルで供給可能となっています。</w:t>
      </w:r>
    </w:p>
    <w:p w14:paraId="44D2B0E4" w14:textId="7913A870" w:rsidR="009A0BFE" w:rsidRPr="00FC6592" w:rsidRDefault="009A0BFE" w:rsidP="00C363E4">
      <w:pPr>
        <w:keepLines/>
        <w:spacing w:after="0" w:line="360" w:lineRule="auto"/>
        <w:ind w:right="1701"/>
        <w:jc w:val="both"/>
        <w:rPr>
          <w:rFonts w:ascii="Arial" w:eastAsia="MS Gothic" w:hAnsi="Arial" w:cs="Arial"/>
          <w:color w:val="000000" w:themeColor="text1"/>
          <w:sz w:val="20"/>
          <w:szCs w:val="20"/>
        </w:rPr>
      </w:pPr>
    </w:p>
    <w:p w14:paraId="61D8F5CA" w14:textId="1FA1505B" w:rsidR="00881C6B" w:rsidRPr="00FC6592" w:rsidRDefault="00A74A4B" w:rsidP="00A74A4B">
      <w:pPr>
        <w:spacing w:line="360" w:lineRule="auto"/>
        <w:ind w:right="1701"/>
        <w:jc w:val="both"/>
        <w:rPr>
          <w:rFonts w:ascii="Arial" w:eastAsia="MS Gothic" w:hAnsi="Arial" w:cs="Arial"/>
          <w:sz w:val="20"/>
          <w:szCs w:val="20"/>
        </w:rPr>
      </w:pPr>
      <w:r w:rsidRPr="00FC6592">
        <w:rPr>
          <w:rFonts w:ascii="Arial" w:eastAsia="MS Gothic" w:hAnsi="Arial" w:hint="eastAsia"/>
          <w:sz w:val="20"/>
          <w:szCs w:val="20"/>
        </w:rPr>
        <w:t>KRAIBURG TPE</w:t>
      </w:r>
      <w:r w:rsidRPr="00FC6592">
        <w:rPr>
          <w:rFonts w:ascii="Arial" w:eastAsia="MS Gothic" w:hAnsi="Arial" w:hint="eastAsia"/>
          <w:sz w:val="20"/>
          <w:szCs w:val="20"/>
        </w:rPr>
        <w:t>は、</w:t>
      </w:r>
      <w:r w:rsidRPr="00FC6592">
        <w:rPr>
          <w:rFonts w:ascii="Arial" w:eastAsia="MS Gothic" w:hAnsi="Arial" w:hint="eastAsia"/>
          <w:sz w:val="20"/>
          <w:szCs w:val="20"/>
        </w:rPr>
        <w:t>K 2019</w:t>
      </w:r>
      <w:r w:rsidRPr="00FC6592">
        <w:rPr>
          <w:rFonts w:ascii="Arial" w:eastAsia="MS Gothic" w:hAnsi="Arial" w:hint="eastAsia"/>
          <w:sz w:val="20"/>
          <w:szCs w:val="20"/>
        </w:rPr>
        <w:t>において、</w:t>
      </w:r>
      <w:r w:rsidRPr="00FC6592">
        <w:rPr>
          <w:rFonts w:ascii="Arial" w:eastAsia="MS Gothic" w:hAnsi="Arial" w:hint="eastAsia"/>
          <w:sz w:val="20"/>
          <w:szCs w:val="20"/>
        </w:rPr>
        <w:t>THERMOLASTR*K</w:t>
      </w:r>
      <w:r w:rsidRPr="00FC6592">
        <w:rPr>
          <w:rFonts w:ascii="Arial" w:eastAsia="MS Gothic" w:hAnsi="Arial" w:hint="eastAsia"/>
          <w:sz w:val="20"/>
          <w:szCs w:val="20"/>
        </w:rPr>
        <w:t>ファミリーの</w:t>
      </w:r>
      <w:r w:rsidRPr="00FC6592">
        <w:rPr>
          <w:rFonts w:ascii="Arial" w:eastAsia="MS Gothic" w:hAnsi="Arial" w:hint="eastAsia"/>
          <w:sz w:val="20"/>
          <w:szCs w:val="20"/>
        </w:rPr>
        <w:t>2</w:t>
      </w:r>
      <w:r w:rsidRPr="00FC6592">
        <w:rPr>
          <w:rFonts w:ascii="Arial" w:eastAsia="MS Gothic" w:hAnsi="Arial" w:hint="eastAsia"/>
          <w:sz w:val="20"/>
          <w:szCs w:val="20"/>
        </w:rPr>
        <w:t>つの新しい</w:t>
      </w:r>
      <w:r w:rsidRPr="00FC6592">
        <w:rPr>
          <w:rFonts w:ascii="Arial" w:eastAsia="MS Gothic" w:hAnsi="Arial" w:hint="eastAsia"/>
          <w:sz w:val="20"/>
          <w:szCs w:val="20"/>
        </w:rPr>
        <w:t>TPE</w:t>
      </w:r>
      <w:r w:rsidRPr="00FC6592">
        <w:rPr>
          <w:rFonts w:ascii="Arial" w:eastAsia="MS Gothic" w:hAnsi="Arial" w:hint="eastAsia"/>
          <w:sz w:val="20"/>
          <w:szCs w:val="20"/>
        </w:rPr>
        <w:t>シリーズを紹介する予定です。（ホール</w:t>
      </w:r>
      <w:r w:rsidRPr="00FC6592">
        <w:rPr>
          <w:rFonts w:ascii="Arial" w:eastAsia="MS Gothic" w:hAnsi="Arial" w:hint="eastAsia"/>
          <w:sz w:val="20"/>
          <w:szCs w:val="20"/>
        </w:rPr>
        <w:t>6</w:t>
      </w:r>
      <w:r w:rsidRPr="00FC6592">
        <w:rPr>
          <w:rFonts w:ascii="Arial" w:eastAsia="MS Gothic" w:hAnsi="Arial" w:hint="eastAsia"/>
          <w:sz w:val="20"/>
          <w:szCs w:val="20"/>
        </w:rPr>
        <w:t>、ブース</w:t>
      </w:r>
      <w:r w:rsidRPr="00FC6592">
        <w:rPr>
          <w:rFonts w:ascii="Arial" w:eastAsia="MS Gothic" w:hAnsi="Arial" w:hint="eastAsia"/>
          <w:sz w:val="20"/>
          <w:szCs w:val="20"/>
        </w:rPr>
        <w:t>C-58-04</w:t>
      </w:r>
      <w:r w:rsidRPr="00FC6592">
        <w:rPr>
          <w:rFonts w:ascii="Arial" w:eastAsia="MS Gothic" w:hAnsi="Arial" w:hint="eastAsia"/>
          <w:sz w:val="20"/>
          <w:szCs w:val="20"/>
        </w:rPr>
        <w:t>）</w:t>
      </w:r>
      <w:r w:rsidRPr="00FC6592">
        <w:rPr>
          <w:rFonts w:ascii="Arial" w:eastAsia="MS Gothic" w:hAnsi="Arial" w:hint="eastAsia"/>
          <w:sz w:val="20"/>
          <w:szCs w:val="20"/>
        </w:rPr>
        <w:t xml:space="preserve"> </w:t>
      </w:r>
    </w:p>
    <w:p w14:paraId="74DCCC31" w14:textId="499CD51E" w:rsidR="00C30C66" w:rsidRPr="00FC6592" w:rsidRDefault="00881C6B" w:rsidP="00B71FAC">
      <w:pPr>
        <w:keepLines/>
        <w:spacing w:after="0" w:line="360" w:lineRule="auto"/>
        <w:ind w:right="1701"/>
        <w:jc w:val="both"/>
        <w:rPr>
          <w:rFonts w:ascii="Arial" w:eastAsia="MS Gothic" w:hAnsi="Arial" w:cs="Arial"/>
          <w:noProof/>
          <w:sz w:val="20"/>
          <w:szCs w:val="20"/>
        </w:rPr>
      </w:pPr>
      <w:r w:rsidRPr="00FC6592">
        <w:rPr>
          <w:rFonts w:ascii="Arial" w:eastAsia="MS Gothic" w:hAnsi="Arial" w:hint="eastAsia"/>
          <w:noProof/>
          <w:lang w:bidi="ar-SA"/>
        </w:rPr>
        <w:drawing>
          <wp:inline distT="0" distB="0" distL="0" distR="0" wp14:anchorId="20A8B77E" wp14:editId="2CBFD434">
            <wp:extent cx="3686860" cy="2578995"/>
            <wp:effectExtent l="0" t="0" r="889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13611" cy="2597708"/>
                    </a:xfrm>
                    <a:prstGeom prst="rect">
                      <a:avLst/>
                    </a:prstGeom>
                  </pic:spPr>
                </pic:pic>
              </a:graphicData>
            </a:graphic>
          </wp:inline>
        </w:drawing>
      </w:r>
    </w:p>
    <w:p w14:paraId="06A1682C" w14:textId="03B26C2C" w:rsidR="001951EB" w:rsidRPr="00FC6592" w:rsidRDefault="00C30C66" w:rsidP="00180A3E">
      <w:pPr>
        <w:keepLines/>
        <w:spacing w:after="0" w:line="360" w:lineRule="auto"/>
        <w:ind w:right="1701"/>
        <w:jc w:val="both"/>
        <w:rPr>
          <w:rFonts w:ascii="Arial" w:eastAsia="MS Gothic" w:hAnsi="Arial" w:cs="Arial"/>
          <w:color w:val="000000" w:themeColor="text1"/>
          <w:sz w:val="20"/>
          <w:szCs w:val="20"/>
        </w:rPr>
      </w:pPr>
      <w:r w:rsidRPr="00FC6592">
        <w:rPr>
          <w:rFonts w:ascii="Arial" w:eastAsia="MS Gothic" w:hAnsi="Arial" w:hint="eastAsia"/>
          <w:sz w:val="20"/>
          <w:szCs w:val="20"/>
        </w:rPr>
        <w:t xml:space="preserve"> </w:t>
      </w:r>
    </w:p>
    <w:p w14:paraId="778CBAF9" w14:textId="563CA5CE" w:rsidR="00CF45A7" w:rsidRPr="002552CC" w:rsidRDefault="00C30C66" w:rsidP="002552CC">
      <w:pPr>
        <w:keepLines/>
        <w:spacing w:after="0" w:line="360" w:lineRule="auto"/>
        <w:ind w:right="1703"/>
        <w:jc w:val="both"/>
        <w:rPr>
          <w:rFonts w:ascii="Arial" w:eastAsia="MS Gothic" w:hAnsi="Arial" w:cs="Arial"/>
          <w:color w:val="000000" w:themeColor="text1"/>
          <w:sz w:val="20"/>
          <w:szCs w:val="20"/>
        </w:rPr>
      </w:pPr>
      <w:r w:rsidRPr="00FC6592">
        <w:rPr>
          <w:rFonts w:ascii="Arial" w:eastAsia="MS Gothic" w:hAnsi="Arial" w:hint="eastAsia"/>
          <w:color w:val="000000" w:themeColor="text1"/>
          <w:sz w:val="20"/>
          <w:szCs w:val="20"/>
        </w:rPr>
        <w:t>THERMOLAST</w:t>
      </w:r>
      <w:r w:rsidRPr="00FC6592">
        <w:rPr>
          <w:rFonts w:ascii="Arial" w:eastAsia="MS Gothic" w:hAnsi="Arial" w:hint="eastAsia"/>
          <w:color w:val="000000" w:themeColor="text1"/>
          <w:sz w:val="20"/>
          <w:szCs w:val="20"/>
          <w:vertAlign w:val="superscript"/>
        </w:rPr>
        <w:t>®</w:t>
      </w:r>
      <w:r w:rsidRPr="00FC6592">
        <w:rPr>
          <w:rFonts w:ascii="Arial" w:eastAsia="MS Gothic" w:hAnsi="Arial" w:hint="eastAsia"/>
          <w:color w:val="000000" w:themeColor="text1"/>
          <w:sz w:val="20"/>
          <w:szCs w:val="20"/>
        </w:rPr>
        <w:t xml:space="preserve"> K</w:t>
      </w:r>
      <w:r w:rsidRPr="00FC6592">
        <w:rPr>
          <w:rFonts w:ascii="Arial" w:eastAsia="MS Gothic" w:hAnsi="Arial" w:hint="eastAsia"/>
          <w:color w:val="000000" w:themeColor="text1"/>
          <w:sz w:val="20"/>
          <w:szCs w:val="20"/>
        </w:rPr>
        <w:t>シリーズの新しいコンパウンド、</w:t>
      </w:r>
      <w:r w:rsidRPr="00FC6592">
        <w:rPr>
          <w:rFonts w:ascii="Arial" w:eastAsia="MS Gothic" w:hAnsi="Arial" w:hint="eastAsia"/>
          <w:color w:val="000000" w:themeColor="text1"/>
          <w:sz w:val="20"/>
          <w:szCs w:val="20"/>
        </w:rPr>
        <w:t>FC/CM1</w:t>
      </w:r>
      <w:r w:rsidRPr="00FC6592">
        <w:rPr>
          <w:rFonts w:ascii="Arial" w:eastAsia="MS Gothic" w:hAnsi="Arial" w:hint="eastAsia"/>
          <w:color w:val="000000" w:themeColor="text1"/>
          <w:sz w:val="20"/>
          <w:szCs w:val="20"/>
        </w:rPr>
        <w:t>および</w:t>
      </w:r>
      <w:r w:rsidRPr="00FC6592">
        <w:rPr>
          <w:rFonts w:ascii="Arial" w:eastAsia="MS Gothic" w:hAnsi="Arial" w:hint="eastAsia"/>
          <w:color w:val="000000" w:themeColor="text1"/>
          <w:sz w:val="20"/>
          <w:szCs w:val="20"/>
        </w:rPr>
        <w:t xml:space="preserve">FC/CM2 </w:t>
      </w:r>
      <w:r w:rsidRPr="00FC6592">
        <w:rPr>
          <w:rFonts w:ascii="Arial" w:eastAsia="MS Gothic" w:hAnsi="Arial" w:hint="eastAsia"/>
          <w:color w:val="000000" w:themeColor="text1"/>
          <w:sz w:val="20"/>
          <w:szCs w:val="20"/>
        </w:rPr>
        <w:t>は、食品接触用途における、プラスチックの移行挙動をコントロールするための最も高度な基準に適合し、再使用可能なランチボックス、シェーカー、計量バルブおよび再シール可能なボウルなど、様々なアプリケーションに適しています。（画像</w:t>
      </w:r>
      <w:r w:rsidRPr="00FC6592">
        <w:rPr>
          <w:rFonts w:ascii="Arial" w:eastAsia="MS Gothic" w:hAnsi="Arial" w:hint="eastAsia"/>
          <w:color w:val="000000" w:themeColor="text1"/>
          <w:sz w:val="20"/>
          <w:szCs w:val="20"/>
        </w:rPr>
        <w:t>: © 2019 KRAIBURG TPE</w:t>
      </w:r>
      <w:r w:rsidRPr="00FC6592">
        <w:rPr>
          <w:rFonts w:ascii="Arial" w:eastAsia="MS Gothic" w:hAnsi="Arial" w:hint="eastAsia"/>
          <w:color w:val="000000" w:themeColor="text1"/>
          <w:sz w:val="20"/>
          <w:szCs w:val="20"/>
        </w:rPr>
        <w:t>）</w:t>
      </w:r>
    </w:p>
    <w:p w14:paraId="2A736118" w14:textId="77777777" w:rsidR="00CF45A7" w:rsidRPr="00FC6592" w:rsidRDefault="00CF45A7" w:rsidP="00CF45A7">
      <w:pPr>
        <w:keepLines/>
        <w:spacing w:after="0" w:line="360" w:lineRule="auto"/>
        <w:ind w:right="1701"/>
        <w:jc w:val="both"/>
        <w:rPr>
          <w:rFonts w:ascii="Arial" w:eastAsia="MS Gothic" w:hAnsi="Arial" w:cs="Arial"/>
          <w:b/>
          <w:color w:val="000000"/>
          <w:sz w:val="21"/>
          <w:szCs w:val="21"/>
        </w:rPr>
      </w:pPr>
      <w:r w:rsidRPr="00FC6592">
        <w:rPr>
          <w:rFonts w:ascii="Arial" w:eastAsia="MS Gothic" w:hAnsi="Arial" w:hint="eastAsia"/>
          <w:b/>
          <w:color w:val="000000"/>
          <w:sz w:val="21"/>
          <w:szCs w:val="21"/>
        </w:rPr>
        <w:lastRenderedPageBreak/>
        <w:t xml:space="preserve">KRAIBURG TPE </w:t>
      </w:r>
      <w:r w:rsidRPr="00FC6592">
        <w:rPr>
          <w:rFonts w:ascii="Arial" w:eastAsia="MS Gothic" w:hAnsi="Arial" w:hint="eastAsia"/>
          <w:b/>
          <w:color w:val="000000"/>
          <w:sz w:val="21"/>
          <w:szCs w:val="21"/>
        </w:rPr>
        <w:t>について</w:t>
      </w:r>
    </w:p>
    <w:p w14:paraId="276091F7" w14:textId="64A336F2" w:rsidR="00CF45A7" w:rsidRPr="00FC6592" w:rsidRDefault="00CF45A7" w:rsidP="00CF45A7">
      <w:pPr>
        <w:spacing w:after="0" w:line="360" w:lineRule="auto"/>
        <w:ind w:right="1701"/>
        <w:jc w:val="both"/>
        <w:rPr>
          <w:rFonts w:ascii="Arial" w:eastAsia="MS Gothic" w:hAnsi="Arial" w:cs="Arial"/>
          <w:color w:val="000000" w:themeColor="text1"/>
          <w:sz w:val="20"/>
        </w:rPr>
      </w:pPr>
      <w:r w:rsidRPr="00FC6592">
        <w:rPr>
          <w:rFonts w:ascii="Arial" w:eastAsia="MS Gothic" w:hAnsi="Arial" w:hint="eastAsia"/>
          <w:color w:val="000000" w:themeColor="text1"/>
          <w:sz w:val="20"/>
        </w:rPr>
        <w:t xml:space="preserve">KRAIBURG TPE </w:t>
      </w:r>
      <w:r w:rsidRPr="00FC6592">
        <w:rPr>
          <w:rFonts w:ascii="Arial" w:eastAsia="MS Gothic" w:hAnsi="Arial" w:hint="eastAsia"/>
          <w:color w:val="000000" w:themeColor="text1"/>
          <w:sz w:val="20"/>
        </w:rPr>
        <w:t>（</w:t>
      </w:r>
      <w:hyperlink r:id="rId9" w:history="1">
        <w:r w:rsidRPr="00FC6592">
          <w:rPr>
            <w:rStyle w:val="Hyperlink"/>
            <w:rFonts w:ascii="Arial" w:eastAsia="MS Gothic" w:hAnsi="Arial" w:hint="eastAsia"/>
            <w:sz w:val="20"/>
          </w:rPr>
          <w:t>www.kraiburg-tpe.com</w:t>
        </w:r>
      </w:hyperlink>
      <w:r w:rsidRPr="00FC6592">
        <w:rPr>
          <w:rFonts w:ascii="Arial" w:eastAsia="MS Gothic" w:hAnsi="Arial" w:hint="eastAsia"/>
          <w:color w:val="000000" w:themeColor="text1"/>
          <w:sz w:val="20"/>
        </w:rPr>
        <w:t>）は、熱可塑性エラストマーの世界的なメーカーです。</w:t>
      </w:r>
      <w:r w:rsidRPr="00FC6592">
        <w:rPr>
          <w:rFonts w:ascii="Arial" w:eastAsia="MS Gothic" w:hAnsi="Arial" w:hint="eastAsia"/>
          <w:color w:val="000000" w:themeColor="text1"/>
          <w:sz w:val="20"/>
        </w:rPr>
        <w:t>1947</w:t>
      </w:r>
      <w:r w:rsidRPr="00FC6592">
        <w:rPr>
          <w:rFonts w:ascii="Arial" w:eastAsia="MS Gothic" w:hAnsi="Arial" w:hint="eastAsia"/>
          <w:color w:val="000000" w:themeColor="text1"/>
          <w:sz w:val="20"/>
        </w:rPr>
        <w:t>年創立の歴史ある</w:t>
      </w:r>
      <w:r w:rsidRPr="00FC6592">
        <w:rPr>
          <w:rFonts w:ascii="Arial" w:eastAsia="MS Gothic" w:hAnsi="Arial" w:hint="eastAsia"/>
          <w:color w:val="000000" w:themeColor="text1"/>
          <w:sz w:val="20"/>
        </w:rPr>
        <w:t>KRAIBURG</w:t>
      </w:r>
      <w:r w:rsidRPr="00FC6592">
        <w:rPr>
          <w:rFonts w:ascii="Arial" w:eastAsia="MS Gothic" w:hAnsi="Arial" w:hint="eastAsia"/>
          <w:color w:val="000000" w:themeColor="text1"/>
          <w:sz w:val="20"/>
        </w:rPr>
        <w:t>グループの一員として</w:t>
      </w:r>
      <w:r w:rsidRPr="00FC6592">
        <w:rPr>
          <w:rFonts w:ascii="Arial" w:eastAsia="MS Gothic" w:hAnsi="Arial" w:hint="eastAsia"/>
          <w:color w:val="000000" w:themeColor="text1"/>
          <w:sz w:val="20"/>
        </w:rPr>
        <w:t>2001</w:t>
      </w:r>
      <w:r w:rsidRPr="00FC6592">
        <w:rPr>
          <w:rFonts w:ascii="Arial" w:eastAsia="MS Gothic" w:hAnsi="Arial" w:hint="eastAsia"/>
          <w:color w:val="000000" w:themeColor="text1"/>
          <w:sz w:val="20"/>
        </w:rPr>
        <w:t>年に設立されて以来、</w:t>
      </w:r>
      <w:r w:rsidRPr="00FC6592">
        <w:rPr>
          <w:rFonts w:ascii="Arial" w:eastAsia="MS Gothic" w:hAnsi="Arial" w:hint="eastAsia"/>
          <w:color w:val="000000" w:themeColor="text1"/>
          <w:sz w:val="20"/>
        </w:rPr>
        <w:t>KRAIBURG TPE</w:t>
      </w:r>
      <w:r w:rsidRPr="00FC6592">
        <w:rPr>
          <w:rFonts w:ascii="Arial" w:eastAsia="MS Gothic" w:hAnsi="Arial" w:hint="eastAsia"/>
          <w:color w:val="000000" w:themeColor="text1"/>
          <w:sz w:val="20"/>
        </w:rPr>
        <w:t>は、まさにその創成期から業界の先駆的な役割を担って来ました。ドイツ、アメリカおよびマレーシアの工場を通じ、</w:t>
      </w:r>
      <w:r w:rsidRPr="00FC6592">
        <w:rPr>
          <w:rFonts w:ascii="Arial" w:eastAsia="MS Gothic" w:hAnsi="Arial" w:hint="eastAsia"/>
          <w:color w:val="000000" w:themeColor="text1"/>
          <w:sz w:val="20"/>
        </w:rPr>
        <w:t>KRAIBURG TPE</w:t>
      </w:r>
      <w:r w:rsidRPr="00FC6592">
        <w:rPr>
          <w:rFonts w:ascii="Arial" w:eastAsia="MS Gothic" w:hAnsi="Arial" w:hint="eastAsia"/>
          <w:color w:val="000000" w:themeColor="text1"/>
          <w:sz w:val="20"/>
        </w:rPr>
        <w:t>は自動車、産業機器、消費者向け製品、そして厳格な規制のある医療分野の各用途に向けて、幅広い樹脂製品群を提供しています。</w:t>
      </w:r>
      <w:r w:rsidRPr="00FC6592">
        <w:rPr>
          <w:rFonts w:ascii="Arial" w:eastAsia="MS Gothic" w:hAnsi="Arial" w:hint="eastAsia"/>
          <w:color w:val="000000" w:themeColor="text1"/>
          <w:sz w:val="20"/>
        </w:rPr>
        <w:t>THERMOLAST</w:t>
      </w:r>
      <w:r w:rsidRPr="00FC6592">
        <w:rPr>
          <w:rFonts w:ascii="Arial" w:eastAsia="MS Gothic" w:hAnsi="Arial" w:hint="eastAsia"/>
          <w:color w:val="000000" w:themeColor="text1"/>
          <w:sz w:val="20"/>
          <w:vertAlign w:val="superscript"/>
        </w:rPr>
        <w:t>®</w:t>
      </w:r>
      <w:r w:rsidRPr="00FC6592">
        <w:rPr>
          <w:rFonts w:ascii="Arial" w:eastAsia="MS Gothic" w:hAnsi="Arial" w:hint="eastAsia"/>
          <w:color w:val="000000" w:themeColor="text1"/>
          <w:sz w:val="20"/>
        </w:rPr>
        <w:t>、</w:t>
      </w:r>
      <w:r w:rsidRPr="00FC6592">
        <w:rPr>
          <w:rFonts w:ascii="Arial" w:eastAsia="MS Gothic" w:hAnsi="Arial" w:hint="eastAsia"/>
          <w:color w:val="000000" w:themeColor="text1"/>
          <w:sz w:val="20"/>
        </w:rPr>
        <w:t>COPEC</w:t>
      </w:r>
      <w:r w:rsidRPr="00FC6592">
        <w:rPr>
          <w:rFonts w:ascii="Arial" w:eastAsia="MS Gothic" w:hAnsi="Arial" w:hint="eastAsia"/>
          <w:color w:val="000000" w:themeColor="text1"/>
          <w:sz w:val="20"/>
          <w:vertAlign w:val="superscript"/>
        </w:rPr>
        <w:t>®</w:t>
      </w:r>
      <w:r w:rsidRPr="00FC6592">
        <w:rPr>
          <w:rFonts w:ascii="Arial" w:eastAsia="MS Gothic" w:hAnsi="Arial" w:hint="eastAsia"/>
          <w:color w:val="000000" w:themeColor="text1"/>
          <w:sz w:val="20"/>
        </w:rPr>
        <w:t>、</w:t>
      </w:r>
      <w:r w:rsidRPr="00FC6592">
        <w:rPr>
          <w:rFonts w:ascii="Arial" w:eastAsia="MS Gothic" w:hAnsi="Arial" w:hint="eastAsia"/>
          <w:color w:val="000000" w:themeColor="text1"/>
          <w:sz w:val="20"/>
        </w:rPr>
        <w:t>HIPEX</w:t>
      </w:r>
      <w:r w:rsidRPr="00FC6592">
        <w:rPr>
          <w:rFonts w:ascii="Arial" w:eastAsia="MS Gothic" w:hAnsi="Arial" w:hint="eastAsia"/>
          <w:color w:val="000000" w:themeColor="text1"/>
          <w:sz w:val="20"/>
          <w:vertAlign w:val="superscript"/>
        </w:rPr>
        <w:t>®</w:t>
      </w:r>
      <w:r w:rsidRPr="00FC6592">
        <w:rPr>
          <w:rFonts w:ascii="Arial" w:eastAsia="MS Gothic" w:hAnsi="Arial" w:hint="eastAsia"/>
          <w:color w:val="000000" w:themeColor="text1"/>
          <w:sz w:val="20"/>
        </w:rPr>
        <w:t>、そして</w:t>
      </w:r>
      <w:r w:rsidRPr="00FC6592">
        <w:rPr>
          <w:rFonts w:ascii="Arial" w:eastAsia="MS Gothic" w:hAnsi="Arial" w:hint="eastAsia"/>
          <w:color w:val="000000" w:themeColor="text1"/>
          <w:sz w:val="20"/>
        </w:rPr>
        <w:t>For Tec E</w:t>
      </w:r>
      <w:r w:rsidRPr="00FC6592">
        <w:rPr>
          <w:rFonts w:ascii="Arial" w:eastAsia="MS Gothic" w:hAnsi="Arial" w:hint="eastAsia"/>
          <w:color w:val="000000" w:themeColor="text1"/>
          <w:sz w:val="20"/>
          <w:vertAlign w:val="superscript"/>
        </w:rPr>
        <w:t>®</w:t>
      </w:r>
      <w:r w:rsidR="002552CC">
        <w:rPr>
          <w:rFonts w:ascii="Arial" w:eastAsia="MS Gothic" w:hAnsi="Arial"/>
          <w:color w:val="000000" w:themeColor="text1"/>
          <w:sz w:val="20"/>
        </w:rPr>
        <w:t xml:space="preserve"> </w:t>
      </w:r>
      <w:r w:rsidRPr="00FC6592">
        <w:rPr>
          <w:rFonts w:ascii="Arial" w:eastAsia="MS Gothic" w:hAnsi="Arial" w:hint="eastAsia"/>
          <w:color w:val="000000" w:themeColor="text1"/>
          <w:sz w:val="20"/>
        </w:rPr>
        <w:t>の定評ある製品群は、射出成形または押出成形による加工方法を通じて、メーカーに対しプロセスおよび製品設計における数々の利点をもたらします。</w:t>
      </w:r>
      <w:r w:rsidRPr="00FC6592">
        <w:rPr>
          <w:rFonts w:ascii="Arial" w:eastAsia="MS Gothic" w:hAnsi="Arial" w:hint="eastAsia"/>
          <w:color w:val="000000" w:themeColor="text1"/>
          <w:sz w:val="20"/>
        </w:rPr>
        <w:t>KRAIBURG TPE</w:t>
      </w:r>
      <w:r w:rsidRPr="00FC6592">
        <w:rPr>
          <w:rFonts w:ascii="Arial" w:eastAsia="MS Gothic" w:hAnsi="Arial" w:hint="eastAsia"/>
          <w:color w:val="000000" w:themeColor="text1"/>
          <w:sz w:val="20"/>
        </w:rPr>
        <w:t>は真にグローバルレベルでの顧客志向、カスタム製品ソリューション、そして信頼のおけるサービスと共に、イノベーションをもたらす能力をその特色に掲げています。当社はドイツ本社において</w:t>
      </w:r>
      <w:r w:rsidRPr="00FC6592">
        <w:rPr>
          <w:rFonts w:ascii="Arial" w:eastAsia="MS Gothic" w:hAnsi="Arial" w:hint="eastAsia"/>
          <w:color w:val="000000" w:themeColor="text1"/>
          <w:sz w:val="20"/>
        </w:rPr>
        <w:t>ISO50001</w:t>
      </w:r>
      <w:r w:rsidRPr="00FC6592">
        <w:rPr>
          <w:rFonts w:ascii="Arial" w:eastAsia="MS Gothic" w:hAnsi="Arial" w:hint="eastAsia"/>
          <w:color w:val="000000" w:themeColor="text1"/>
          <w:sz w:val="20"/>
        </w:rPr>
        <w:t>の認証を受けており、またすべてのグローバルサイトにおいても</w:t>
      </w:r>
      <w:r w:rsidRPr="00FC6592">
        <w:rPr>
          <w:rFonts w:ascii="Arial" w:eastAsia="MS Gothic" w:hAnsi="Arial" w:hint="eastAsia"/>
          <w:color w:val="000000" w:themeColor="text1"/>
          <w:sz w:val="20"/>
        </w:rPr>
        <w:t>ISO9001</w:t>
      </w:r>
      <w:r w:rsidRPr="00FC6592">
        <w:rPr>
          <w:rFonts w:ascii="Arial" w:eastAsia="MS Gothic" w:hAnsi="Arial" w:hint="eastAsia"/>
          <w:color w:val="000000" w:themeColor="text1"/>
          <w:sz w:val="20"/>
        </w:rPr>
        <w:t>および</w:t>
      </w:r>
      <w:r w:rsidRPr="00FC6592">
        <w:rPr>
          <w:rFonts w:ascii="Arial" w:eastAsia="MS Gothic" w:hAnsi="Arial" w:hint="eastAsia"/>
          <w:color w:val="000000" w:themeColor="text1"/>
          <w:sz w:val="20"/>
        </w:rPr>
        <w:t>ISO14001</w:t>
      </w:r>
      <w:r w:rsidRPr="00FC6592">
        <w:rPr>
          <w:rFonts w:ascii="Arial" w:eastAsia="MS Gothic" w:hAnsi="Arial" w:hint="eastAsia"/>
          <w:color w:val="000000" w:themeColor="text1"/>
          <w:sz w:val="20"/>
        </w:rPr>
        <w:t>の認証を受けています。</w:t>
      </w:r>
      <w:r w:rsidRPr="00FC6592">
        <w:rPr>
          <w:rFonts w:ascii="Arial" w:eastAsia="MS Gothic" w:hAnsi="Arial" w:hint="eastAsia"/>
          <w:color w:val="000000" w:themeColor="text1"/>
          <w:sz w:val="20"/>
        </w:rPr>
        <w:t>2018</w:t>
      </w:r>
      <w:r w:rsidRPr="00FC6592">
        <w:rPr>
          <w:rFonts w:ascii="Arial" w:eastAsia="MS Gothic" w:hAnsi="Arial" w:hint="eastAsia"/>
          <w:color w:val="000000" w:themeColor="text1"/>
          <w:sz w:val="20"/>
        </w:rPr>
        <w:t>年の時点で、</w:t>
      </w:r>
      <w:r w:rsidRPr="00FC6592">
        <w:rPr>
          <w:rFonts w:ascii="Arial" w:eastAsia="MS Gothic" w:hAnsi="Arial" w:hint="eastAsia"/>
          <w:color w:val="000000" w:themeColor="text1"/>
          <w:sz w:val="20"/>
        </w:rPr>
        <w:t>KRAIBURG TPE</w:t>
      </w:r>
      <w:r w:rsidRPr="00FC6592">
        <w:rPr>
          <w:rFonts w:ascii="Arial" w:eastAsia="MS Gothic" w:hAnsi="Arial" w:hint="eastAsia"/>
          <w:color w:val="000000" w:themeColor="text1"/>
          <w:sz w:val="20"/>
        </w:rPr>
        <w:t>は世界中に</w:t>
      </w:r>
      <w:r w:rsidRPr="00FC6592">
        <w:rPr>
          <w:rFonts w:ascii="Arial" w:eastAsia="MS Gothic" w:hAnsi="Arial" w:hint="eastAsia"/>
          <w:color w:val="000000" w:themeColor="text1"/>
          <w:sz w:val="20"/>
        </w:rPr>
        <w:t>640</w:t>
      </w:r>
      <w:r w:rsidRPr="00FC6592">
        <w:rPr>
          <w:rFonts w:ascii="Arial" w:eastAsia="MS Gothic" w:hAnsi="Arial" w:hint="eastAsia"/>
          <w:color w:val="000000" w:themeColor="text1"/>
          <w:sz w:val="20"/>
        </w:rPr>
        <w:t>名の社員を有し、</w:t>
      </w:r>
      <w:r w:rsidRPr="00FC6592">
        <w:rPr>
          <w:rFonts w:ascii="Arial" w:eastAsia="MS Gothic" w:hAnsi="Arial" w:hint="eastAsia"/>
          <w:color w:val="000000" w:themeColor="text1"/>
          <w:sz w:val="20"/>
        </w:rPr>
        <w:t>1</w:t>
      </w:r>
      <w:r w:rsidRPr="00FC6592">
        <w:rPr>
          <w:rFonts w:ascii="Arial" w:eastAsia="MS Gothic" w:hAnsi="Arial" w:hint="eastAsia"/>
          <w:color w:val="000000" w:themeColor="text1"/>
          <w:sz w:val="20"/>
        </w:rPr>
        <w:t>億</w:t>
      </w:r>
      <w:r w:rsidRPr="00FC6592">
        <w:rPr>
          <w:rFonts w:ascii="Arial" w:eastAsia="MS Gothic" w:hAnsi="Arial" w:hint="eastAsia"/>
          <w:color w:val="000000" w:themeColor="text1"/>
          <w:sz w:val="20"/>
        </w:rPr>
        <w:t>8900</w:t>
      </w:r>
      <w:r w:rsidRPr="00FC6592">
        <w:rPr>
          <w:rFonts w:ascii="Arial" w:eastAsia="MS Gothic" w:hAnsi="Arial" w:hint="eastAsia"/>
          <w:color w:val="000000" w:themeColor="text1"/>
          <w:sz w:val="20"/>
        </w:rPr>
        <w:t>万ユーロの売上高を記録しています。</w:t>
      </w:r>
    </w:p>
    <w:p w14:paraId="3ECC65B5" w14:textId="77777777" w:rsidR="00CF45A7" w:rsidRPr="00FC6592" w:rsidRDefault="00CF45A7" w:rsidP="00CF45A7">
      <w:pPr>
        <w:keepLines/>
        <w:spacing w:after="0" w:line="360" w:lineRule="auto"/>
        <w:ind w:right="1701"/>
        <w:jc w:val="both"/>
        <w:rPr>
          <w:rFonts w:ascii="Arial" w:eastAsia="MS Gothic" w:hAnsi="Arial"/>
          <w:color w:val="000000" w:themeColor="text1"/>
          <w:sz w:val="20"/>
        </w:rPr>
      </w:pPr>
    </w:p>
    <w:p w14:paraId="3F344459" w14:textId="77777777" w:rsidR="00CF45A7" w:rsidRPr="00FC6592" w:rsidRDefault="00CF45A7" w:rsidP="00CF45A7">
      <w:pPr>
        <w:keepLines/>
        <w:spacing w:after="0" w:line="360" w:lineRule="auto"/>
        <w:ind w:right="1701"/>
        <w:jc w:val="both"/>
        <w:rPr>
          <w:rFonts w:ascii="Arial" w:eastAsia="MS Gothic" w:hAnsi="Arial"/>
          <w:color w:val="000000" w:themeColor="text1"/>
          <w:sz w:val="20"/>
        </w:rPr>
      </w:pPr>
    </w:p>
    <w:p w14:paraId="532EE033" w14:textId="3861CF8B" w:rsidR="00CF45A7" w:rsidRPr="00FC6592" w:rsidRDefault="00CF45A7" w:rsidP="00CF45A7">
      <w:pPr>
        <w:keepLines/>
        <w:spacing w:after="0" w:line="360" w:lineRule="auto"/>
        <w:ind w:right="1701"/>
        <w:rPr>
          <w:rFonts w:ascii="Arial" w:eastAsia="MS Gothic" w:hAnsi="Arial" w:cs="Arial"/>
          <w:color w:val="000000" w:themeColor="text1"/>
          <w:sz w:val="20"/>
        </w:rPr>
      </w:pPr>
      <w:r w:rsidRPr="00FC6592">
        <w:rPr>
          <w:rFonts w:ascii="Arial" w:eastAsia="MS Gothic" w:hAnsi="Arial" w:hint="eastAsia"/>
          <w:color w:val="000000" w:themeColor="text1"/>
          <w:sz w:val="20"/>
        </w:rPr>
        <w:t>このプレス</w:t>
      </w:r>
      <w:r w:rsidR="00FC6592">
        <w:rPr>
          <w:rFonts w:ascii="Arial" w:eastAsia="MS Gothic" w:hAnsi="Arial" w:hint="eastAsia"/>
          <w:color w:val="000000" w:themeColor="text1"/>
          <w:sz w:val="20"/>
        </w:rPr>
        <w:t>・</w:t>
      </w:r>
      <w:r w:rsidRPr="00FC6592">
        <w:rPr>
          <w:rFonts w:ascii="Arial" w:eastAsia="MS Gothic" w:hAnsi="Arial" w:hint="eastAsia"/>
          <w:color w:val="000000" w:themeColor="text1"/>
          <w:sz w:val="20"/>
        </w:rPr>
        <w:t>リリース及び関連する図表は、下記のサイトからダウンロードすることができます。</w:t>
      </w:r>
      <w:r w:rsidRPr="00FC6592">
        <w:rPr>
          <w:rFonts w:ascii="Arial" w:eastAsia="MS Gothic" w:hAnsi="Arial" w:hint="eastAsia"/>
          <w:color w:val="000000" w:themeColor="text1"/>
          <w:sz w:val="20"/>
        </w:rPr>
        <w:t xml:space="preserve"> </w:t>
      </w:r>
      <w:hyperlink r:id="rId10" w:history="1">
        <w:r w:rsidRPr="00FC6592">
          <w:rPr>
            <w:rStyle w:val="Hyperlink"/>
            <w:rFonts w:ascii="Arial" w:eastAsia="MS Gothic" w:hAnsi="Arial" w:hint="eastAsia"/>
            <w:color w:val="000000" w:themeColor="text1"/>
            <w:sz w:val="20"/>
          </w:rPr>
          <w:t>www.PressReleaseFinder.com</w:t>
        </w:r>
      </w:hyperlink>
      <w:r w:rsidRPr="00FC6592">
        <w:rPr>
          <w:rFonts w:ascii="Arial" w:eastAsia="MS Gothic" w:hAnsi="Arial" w:hint="eastAsia"/>
          <w:color w:val="000000" w:themeColor="text1"/>
          <w:sz w:val="20"/>
        </w:rPr>
        <w:t>.</w:t>
      </w:r>
    </w:p>
    <w:p w14:paraId="1B63E589" w14:textId="77777777" w:rsidR="00FC6592" w:rsidRDefault="00CF45A7" w:rsidP="00CF45A7">
      <w:pPr>
        <w:keepLines/>
        <w:spacing w:after="0" w:line="360" w:lineRule="auto"/>
        <w:ind w:right="1701"/>
        <w:rPr>
          <w:rFonts w:ascii="Arial" w:eastAsia="MS Gothic" w:hAnsi="Arial"/>
          <w:color w:val="000000" w:themeColor="text1"/>
          <w:sz w:val="20"/>
        </w:rPr>
      </w:pPr>
      <w:r w:rsidRPr="00FC6592">
        <w:rPr>
          <w:rFonts w:ascii="Arial" w:eastAsia="MS Gothic" w:hAnsi="Arial" w:hint="eastAsia"/>
          <w:color w:val="000000" w:themeColor="text1"/>
          <w:sz w:val="20"/>
        </w:rPr>
        <w:t>特に高精細画像が必要な際は、下記宛ご連絡ください：</w:t>
      </w:r>
    </w:p>
    <w:p w14:paraId="485BE483" w14:textId="3CD99C10" w:rsidR="00CF45A7" w:rsidRPr="00FC6592" w:rsidRDefault="002E7346" w:rsidP="00CF45A7">
      <w:pPr>
        <w:keepLines/>
        <w:spacing w:after="0" w:line="360" w:lineRule="auto"/>
        <w:ind w:right="1701"/>
        <w:rPr>
          <w:rFonts w:ascii="Arial" w:eastAsia="MS Gothic" w:hAnsi="Arial" w:cs="Arial"/>
          <w:color w:val="000000" w:themeColor="text1"/>
          <w:sz w:val="20"/>
        </w:rPr>
      </w:pPr>
      <w:r w:rsidRPr="002E7346">
        <w:rPr>
          <w:rFonts w:ascii="Arial" w:eastAsia="MS Gothic" w:hAnsi="Arial" w:hint="eastAsia"/>
          <w:sz w:val="20"/>
          <w:szCs w:val="20"/>
        </w:rPr>
        <w:t>B</w:t>
      </w:r>
      <w:r w:rsidRPr="002E7346">
        <w:rPr>
          <w:rFonts w:ascii="Arial" w:eastAsia="MS Gothic" w:hAnsi="Arial"/>
          <w:sz w:val="20"/>
          <w:szCs w:val="20"/>
        </w:rPr>
        <w:t>ridget Ngang</w:t>
      </w:r>
      <w:r w:rsidR="00CF45A7" w:rsidRPr="00FC6592">
        <w:rPr>
          <w:rFonts w:ascii="Arial" w:eastAsia="MS Gothic" w:hAnsi="Arial" w:hint="eastAsia"/>
        </w:rPr>
        <w:t>（</w:t>
      </w:r>
      <w:hyperlink r:id="rId11" w:history="1">
        <w:r w:rsidR="002552CC" w:rsidRPr="00FA730F">
          <w:rPr>
            <w:rStyle w:val="Hyperlink"/>
            <w:rFonts w:ascii="Arial" w:eastAsia="MS Gothic" w:hAnsi="Arial"/>
            <w:sz w:val="20"/>
          </w:rPr>
          <w:t>bridget.ngang@kraiburg-tpe.com</w:t>
        </w:r>
      </w:hyperlink>
      <w:r w:rsidR="002552CC">
        <w:rPr>
          <w:rStyle w:val="Hyperlink"/>
          <w:rFonts w:ascii="Arial" w:eastAsia="MS Gothic" w:hAnsi="Arial"/>
          <w:sz w:val="20"/>
          <w:u w:val="none"/>
        </w:rPr>
        <w:t xml:space="preserve"> </w:t>
      </w:r>
      <w:r w:rsidR="00CF45A7" w:rsidRPr="00FC6592">
        <w:rPr>
          <w:rFonts w:ascii="Arial" w:eastAsia="MS Gothic" w:hAnsi="Arial" w:hint="eastAsia"/>
          <w:color w:val="000000" w:themeColor="text1"/>
          <w:sz w:val="20"/>
        </w:rPr>
        <w:t xml:space="preserve">, </w:t>
      </w:r>
      <w:r w:rsidR="002552CC" w:rsidRPr="002552CC">
        <w:rPr>
          <w:rFonts w:ascii="Arial" w:eastAsia="MS Gothic" w:hAnsi="Arial"/>
          <w:color w:val="000000" w:themeColor="text1"/>
          <w:sz w:val="20"/>
        </w:rPr>
        <w:t>+603 9545 6301</w:t>
      </w:r>
      <w:r w:rsidR="00CF45A7" w:rsidRPr="00FC6592">
        <w:rPr>
          <w:rFonts w:ascii="Arial" w:eastAsia="MS Gothic" w:hAnsi="Arial" w:hint="eastAsia"/>
          <w:color w:val="000000" w:themeColor="text1"/>
          <w:sz w:val="20"/>
        </w:rPr>
        <w:t>）。</w:t>
      </w:r>
    </w:p>
    <w:p w14:paraId="7E790F6A" w14:textId="77777777" w:rsidR="00CF45A7" w:rsidRPr="00FC6592" w:rsidRDefault="00CF45A7">
      <w:pPr>
        <w:rPr>
          <w:rFonts w:ascii="Arial" w:eastAsia="MS Gothic" w:hAnsi="Arial" w:cs="Arial"/>
          <w:color w:val="000000" w:themeColor="text1"/>
          <w:sz w:val="20"/>
        </w:rPr>
      </w:pPr>
      <w:bookmarkStart w:id="0" w:name="_GoBack"/>
      <w:bookmarkEnd w:id="0"/>
    </w:p>
    <w:sectPr w:rsidR="00CF45A7" w:rsidRPr="00FC6592" w:rsidSect="00CF45A7">
      <w:headerReference w:type="default" r:id="rId12"/>
      <w:headerReference w:type="first" r:id="rId13"/>
      <w:footerReference w:type="first" r:id="rId14"/>
      <w:pgSz w:w="11907" w:h="16840" w:code="9"/>
      <w:pgMar w:top="1062"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A239E6" w14:textId="77777777" w:rsidR="000A7F93" w:rsidRDefault="000A7F93" w:rsidP="00784C57">
      <w:pPr>
        <w:spacing w:after="0" w:line="240" w:lineRule="auto"/>
      </w:pPr>
      <w:r>
        <w:separator/>
      </w:r>
    </w:p>
  </w:endnote>
  <w:endnote w:type="continuationSeparator" w:id="0">
    <w:p w14:paraId="79BACE63" w14:textId="77777777" w:rsidR="000A7F93" w:rsidRDefault="000A7F93"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C3DA12"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CF2CF6A" w14:textId="77777777" w:rsidR="000A7F93" w:rsidRDefault="000A7F93" w:rsidP="0046424A">
      <w:pPr>
        <w:spacing w:before="240" w:after="0" w:line="240" w:lineRule="auto"/>
      </w:pPr>
      <w:r>
        <w:separator/>
      </w:r>
    </w:p>
  </w:footnote>
  <w:footnote w:type="continuationSeparator" w:id="0">
    <w:p w14:paraId="7A709278" w14:textId="77777777" w:rsidR="000A7F93" w:rsidRDefault="000A7F93"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027C7" w14:textId="77777777" w:rsidR="00502615" w:rsidRPr="00FC6592" w:rsidRDefault="00502615" w:rsidP="00502615">
    <w:pPr>
      <w:pStyle w:val="Header"/>
      <w:tabs>
        <w:tab w:val="clear" w:pos="4703"/>
        <w:tab w:val="clear" w:pos="9406"/>
      </w:tabs>
      <w:spacing w:before="1440"/>
      <w:rPr>
        <w:rFonts w:ascii="Arial" w:eastAsia="MS Gothic" w:hAnsi="Arial" w:cs="Arial"/>
        <w:sz w:val="20"/>
        <w:szCs w:val="20"/>
      </w:rPr>
    </w:pPr>
    <w:r w:rsidRPr="00FC6592">
      <w:rPr>
        <w:rFonts w:ascii="Arial" w:eastAsia="MS Gothic" w:hAnsi="Arial" w:hint="eastAsia"/>
        <w:noProof/>
        <w:sz w:val="20"/>
        <w:szCs w:val="20"/>
        <w:lang w:bidi="ar-SA"/>
      </w:rPr>
      <w:drawing>
        <wp:anchor distT="0" distB="0" distL="114300" distR="114300" simplePos="0" relativeHeight="251664896" behindDoc="0" locked="0" layoutInCell="1" allowOverlap="1" wp14:anchorId="0B5AC37C" wp14:editId="340A328E">
          <wp:simplePos x="0" y="0"/>
          <wp:positionH relativeFrom="column">
            <wp:posOffset>-394335</wp:posOffset>
          </wp:positionH>
          <wp:positionV relativeFrom="paragraph">
            <wp:posOffset>-95250</wp:posOffset>
          </wp:positionV>
          <wp:extent cx="1619250" cy="882650"/>
          <wp:effectExtent l="19050" t="0" r="0" b="0"/>
          <wp:wrapNone/>
          <wp:docPr id="23"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FC6592" w14:paraId="11ABB02F" w14:textId="77777777" w:rsidTr="00502615">
      <w:tc>
        <w:tcPr>
          <w:tcW w:w="6912" w:type="dxa"/>
        </w:tcPr>
        <w:p w14:paraId="4C22D8EE" w14:textId="77777777" w:rsidR="00C97AAF" w:rsidRPr="00FC6592" w:rsidRDefault="00C97AAF" w:rsidP="00CF45A7">
          <w:pPr>
            <w:spacing w:after="0" w:line="360" w:lineRule="auto"/>
            <w:jc w:val="both"/>
            <w:rPr>
              <w:rFonts w:ascii="Arial" w:eastAsia="MS Gothic" w:hAnsi="Arial" w:cs="Arial"/>
              <w:b/>
              <w:bCs/>
              <w:color w:val="365F91"/>
              <w:sz w:val="40"/>
              <w:szCs w:val="40"/>
            </w:rPr>
          </w:pPr>
          <w:r w:rsidRPr="00FC6592">
            <w:rPr>
              <w:rFonts w:ascii="Arial" w:eastAsia="MS Gothic" w:hAnsi="Arial" w:hint="eastAsia"/>
              <w:b/>
              <w:bCs/>
              <w:color w:val="365F91"/>
              <w:sz w:val="40"/>
              <w:szCs w:val="40"/>
            </w:rPr>
            <w:t>プレス・リリース</w:t>
          </w:r>
        </w:p>
        <w:p w14:paraId="6FE901EB" w14:textId="2C7549DB" w:rsidR="00792827" w:rsidRPr="00FC6592" w:rsidRDefault="00792827" w:rsidP="00CF45A7">
          <w:pPr>
            <w:spacing w:after="0" w:line="360" w:lineRule="auto"/>
            <w:jc w:val="both"/>
            <w:rPr>
              <w:rFonts w:ascii="Arial" w:eastAsia="MS Gothic" w:hAnsi="Arial" w:cs="Arial"/>
              <w:b/>
              <w:bCs/>
              <w:sz w:val="16"/>
              <w:szCs w:val="16"/>
            </w:rPr>
          </w:pPr>
          <w:r w:rsidRPr="00FC6592">
            <w:rPr>
              <w:rFonts w:ascii="Arial" w:eastAsia="MS Gothic" w:hAnsi="Arial" w:hint="eastAsia"/>
              <w:b/>
              <w:sz w:val="16"/>
            </w:rPr>
            <w:t>脂肪質の食品接触アプリケーションのための、移行挙動をコントロールする新たな</w:t>
          </w:r>
          <w:r w:rsidRPr="00FC6592">
            <w:rPr>
              <w:rFonts w:ascii="Arial" w:eastAsia="MS Gothic" w:hAnsi="Arial" w:hint="eastAsia"/>
              <w:b/>
              <w:sz w:val="16"/>
            </w:rPr>
            <w:t>TPE</w:t>
          </w:r>
        </w:p>
        <w:p w14:paraId="58FB7DF2" w14:textId="0A9B6D14" w:rsidR="00792827" w:rsidRPr="00FC6592" w:rsidRDefault="00792827" w:rsidP="00CF45A7">
          <w:pPr>
            <w:spacing w:after="0" w:line="360" w:lineRule="auto"/>
            <w:jc w:val="both"/>
            <w:rPr>
              <w:rFonts w:ascii="Arial" w:eastAsia="MS Gothic" w:hAnsi="Arial" w:cs="Arial"/>
              <w:b/>
              <w:bCs/>
              <w:sz w:val="16"/>
              <w:szCs w:val="16"/>
            </w:rPr>
          </w:pPr>
          <w:r w:rsidRPr="00FC6592">
            <w:rPr>
              <w:rFonts w:ascii="Arial" w:eastAsia="MS Gothic" w:hAnsi="Arial" w:hint="eastAsia"/>
              <w:b/>
              <w:sz w:val="16"/>
            </w:rPr>
            <w:t>ヴァルトクライブルク、</w:t>
          </w:r>
          <w:r w:rsidRPr="00FC6592">
            <w:rPr>
              <w:rFonts w:ascii="Arial" w:eastAsia="MS Gothic" w:hAnsi="Arial" w:hint="eastAsia"/>
              <w:b/>
              <w:sz w:val="16"/>
            </w:rPr>
            <w:t>2019</w:t>
          </w:r>
          <w:r w:rsidRPr="00FC6592">
            <w:rPr>
              <w:rFonts w:ascii="Arial" w:eastAsia="MS Gothic" w:hAnsi="Arial" w:hint="eastAsia"/>
              <w:b/>
              <w:sz w:val="16"/>
            </w:rPr>
            <w:t>年</w:t>
          </w:r>
          <w:r w:rsidRPr="00FC6592">
            <w:rPr>
              <w:rFonts w:ascii="Arial" w:eastAsia="MS Gothic" w:hAnsi="Arial" w:hint="eastAsia"/>
              <w:b/>
              <w:sz w:val="16"/>
            </w:rPr>
            <w:t>10</w:t>
          </w:r>
          <w:r w:rsidRPr="00FC6592">
            <w:rPr>
              <w:rFonts w:ascii="Arial" w:eastAsia="MS Gothic" w:hAnsi="Arial" w:hint="eastAsia"/>
              <w:b/>
              <w:sz w:val="16"/>
            </w:rPr>
            <w:t>月</w:t>
          </w:r>
        </w:p>
        <w:p w14:paraId="431B8435" w14:textId="77777777" w:rsidR="00502615" w:rsidRPr="00FC6592" w:rsidRDefault="00C97AAF" w:rsidP="00CF45A7">
          <w:pPr>
            <w:spacing w:after="0" w:line="360" w:lineRule="auto"/>
            <w:jc w:val="both"/>
            <w:rPr>
              <w:rFonts w:ascii="Arial" w:eastAsia="MS Gothic" w:hAnsi="Arial" w:cs="Arial"/>
              <w:b/>
              <w:bCs/>
              <w:sz w:val="16"/>
              <w:szCs w:val="16"/>
            </w:rPr>
          </w:pPr>
          <w:r w:rsidRPr="00FC6592">
            <w:rPr>
              <w:rFonts w:ascii="Arial" w:eastAsia="MS Gothic" w:hAnsi="Arial" w:hint="eastAsia"/>
            </w:rPr>
            <w:t>ページ</w:t>
          </w:r>
          <w:r w:rsidRPr="00FC6592">
            <w:rPr>
              <w:rFonts w:ascii="Arial" w:eastAsia="MS Gothic" w:hAnsi="Arial" w:hint="eastAsia"/>
            </w:rPr>
            <w:t xml:space="preserve"> </w:t>
          </w:r>
          <w:r w:rsidR="008862A9" w:rsidRPr="00FC6592">
            <w:rPr>
              <w:rFonts w:ascii="Arial" w:eastAsia="MS Gothic" w:hAnsi="Arial" w:hint="eastAsia"/>
              <w:b/>
              <w:sz w:val="16"/>
            </w:rPr>
            <w:fldChar w:fldCharType="begin"/>
          </w:r>
          <w:r w:rsidRPr="00FC6592">
            <w:rPr>
              <w:rFonts w:ascii="Arial" w:eastAsia="MS Gothic" w:hAnsi="Arial" w:hint="eastAsia"/>
              <w:b/>
              <w:sz w:val="16"/>
            </w:rPr>
            <w:instrText>PAGE  \* Arabic  \* MERGEFORMAT</w:instrText>
          </w:r>
          <w:r w:rsidR="008862A9" w:rsidRPr="00FC6592">
            <w:rPr>
              <w:rFonts w:ascii="Arial" w:eastAsia="MS Gothic" w:hAnsi="Arial" w:hint="eastAsia"/>
              <w:b/>
              <w:sz w:val="16"/>
            </w:rPr>
            <w:fldChar w:fldCharType="separate"/>
          </w:r>
          <w:r w:rsidR="00FC6592">
            <w:rPr>
              <w:rFonts w:ascii="Arial" w:eastAsia="MS Gothic" w:hAnsi="Arial"/>
              <w:b/>
              <w:noProof/>
              <w:sz w:val="16"/>
            </w:rPr>
            <w:t>5</w:t>
          </w:r>
          <w:r w:rsidR="008862A9" w:rsidRPr="00FC6592">
            <w:rPr>
              <w:rFonts w:ascii="Arial" w:eastAsia="MS Gothic" w:hAnsi="Arial" w:hint="eastAsia"/>
              <w:b/>
              <w:sz w:val="16"/>
            </w:rPr>
            <w:fldChar w:fldCharType="end"/>
          </w:r>
          <w:r w:rsidRPr="00FC6592">
            <w:rPr>
              <w:rFonts w:ascii="Arial" w:eastAsia="MS Gothic" w:hAnsi="Arial" w:hint="eastAsia"/>
            </w:rPr>
            <w:t xml:space="preserve"> / </w:t>
          </w:r>
          <w:r w:rsidR="00AE52CB" w:rsidRPr="00FC6592">
            <w:rPr>
              <w:rFonts w:ascii="Arial" w:eastAsia="MS Gothic" w:hAnsi="Arial" w:hint="eastAsia"/>
              <w:b/>
              <w:sz w:val="16"/>
            </w:rPr>
            <w:fldChar w:fldCharType="begin"/>
          </w:r>
          <w:r w:rsidR="00AE52CB" w:rsidRPr="00FC6592">
            <w:rPr>
              <w:rFonts w:ascii="Arial" w:eastAsia="MS Gothic" w:hAnsi="Arial" w:hint="eastAsia"/>
              <w:b/>
              <w:sz w:val="16"/>
            </w:rPr>
            <w:instrText>NUMPAGES  \* Arabic  \* MERGEFORMAT</w:instrText>
          </w:r>
          <w:r w:rsidR="00AE52CB" w:rsidRPr="00FC6592">
            <w:rPr>
              <w:rFonts w:ascii="Arial" w:eastAsia="MS Gothic" w:hAnsi="Arial" w:hint="eastAsia"/>
              <w:b/>
              <w:sz w:val="16"/>
            </w:rPr>
            <w:fldChar w:fldCharType="separate"/>
          </w:r>
          <w:r w:rsidR="00FC6592">
            <w:rPr>
              <w:rFonts w:ascii="Arial" w:eastAsia="MS Gothic" w:hAnsi="Arial"/>
              <w:b/>
              <w:noProof/>
              <w:sz w:val="16"/>
            </w:rPr>
            <w:t>5</w:t>
          </w:r>
          <w:r w:rsidR="00AE52CB" w:rsidRPr="00FC6592">
            <w:rPr>
              <w:rFonts w:ascii="Arial" w:eastAsia="MS Gothic" w:hAnsi="Arial" w:hint="eastAsia"/>
              <w:b/>
              <w:sz w:val="16"/>
            </w:rPr>
            <w:fldChar w:fldCharType="end"/>
          </w:r>
        </w:p>
      </w:tc>
    </w:tr>
  </w:tbl>
  <w:p w14:paraId="0292C721" w14:textId="77777777" w:rsidR="00502615" w:rsidRPr="00FC6592" w:rsidRDefault="00502615" w:rsidP="00502615">
    <w:pPr>
      <w:pStyle w:val="Header"/>
      <w:tabs>
        <w:tab w:val="clear" w:pos="4703"/>
        <w:tab w:val="clear" w:pos="9406"/>
      </w:tabs>
      <w:rPr>
        <w:rFonts w:ascii="Arial" w:eastAsia="MS Gothic" w:hAnsi="Arial" w:cs="Arial"/>
        <w:sz w:val="20"/>
        <w:szCs w:val="20"/>
        <w:lang w:val="de-DE"/>
      </w:rPr>
    </w:pPr>
  </w:p>
  <w:p w14:paraId="53EDFE7A" w14:textId="77777777" w:rsidR="001A1A47" w:rsidRPr="00FC6592" w:rsidRDefault="001A1A47" w:rsidP="00502615">
    <w:pPr>
      <w:pStyle w:val="Header"/>
      <w:tabs>
        <w:tab w:val="clear" w:pos="4703"/>
        <w:tab w:val="clear" w:pos="9406"/>
      </w:tabs>
      <w:rPr>
        <w:rFonts w:ascii="Arial" w:eastAsia="MS Gothic"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66A5DE" w14:textId="77777777" w:rsidR="00502615" w:rsidRPr="00FC6592" w:rsidRDefault="00502615" w:rsidP="00502615">
    <w:pPr>
      <w:pStyle w:val="Header"/>
      <w:tabs>
        <w:tab w:val="clear" w:pos="4703"/>
        <w:tab w:val="clear" w:pos="9406"/>
      </w:tabs>
      <w:spacing w:before="1440"/>
      <w:rPr>
        <w:rFonts w:ascii="Arial" w:eastAsia="MS Gothic" w:hAnsi="Arial" w:cs="Arial"/>
        <w:sz w:val="20"/>
        <w:szCs w:val="20"/>
      </w:rPr>
    </w:pPr>
    <w:r w:rsidRPr="00FC6592">
      <w:rPr>
        <w:rFonts w:ascii="Arial" w:eastAsia="MS Gothic" w:hAnsi="Arial" w:hint="eastAsia"/>
        <w:noProof/>
        <w:sz w:val="20"/>
        <w:szCs w:val="20"/>
        <w:lang w:bidi="ar-SA"/>
      </w:rPr>
      <w:drawing>
        <wp:anchor distT="0" distB="0" distL="114300" distR="114300" simplePos="0" relativeHeight="251649536" behindDoc="0" locked="0" layoutInCell="1" allowOverlap="1" wp14:anchorId="06424882" wp14:editId="37E44B50">
          <wp:simplePos x="0" y="0"/>
          <wp:positionH relativeFrom="column">
            <wp:posOffset>-394335</wp:posOffset>
          </wp:positionH>
          <wp:positionV relativeFrom="paragraph">
            <wp:posOffset>-95250</wp:posOffset>
          </wp:positionV>
          <wp:extent cx="1619250" cy="882650"/>
          <wp:effectExtent l="19050" t="0" r="0" b="0"/>
          <wp:wrapNone/>
          <wp:docPr id="24"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FC6592" w14:paraId="33DF1F94" w14:textId="77777777" w:rsidTr="00AF662E">
      <w:tc>
        <w:tcPr>
          <w:tcW w:w="6912" w:type="dxa"/>
        </w:tcPr>
        <w:p w14:paraId="0FF5F438" w14:textId="77777777" w:rsidR="00C97AAF" w:rsidRPr="00FC6592" w:rsidRDefault="00C97AAF" w:rsidP="00CF45A7">
          <w:pPr>
            <w:spacing w:after="0" w:line="360" w:lineRule="auto"/>
            <w:jc w:val="both"/>
            <w:rPr>
              <w:rFonts w:ascii="Arial" w:eastAsia="MS Gothic" w:hAnsi="Arial" w:cs="Arial"/>
              <w:b/>
              <w:bCs/>
              <w:color w:val="365F91"/>
              <w:sz w:val="40"/>
              <w:szCs w:val="40"/>
            </w:rPr>
          </w:pPr>
          <w:r w:rsidRPr="00FC6592">
            <w:rPr>
              <w:rFonts w:ascii="Arial" w:eastAsia="MS Gothic" w:hAnsi="Arial" w:hint="eastAsia"/>
              <w:b/>
              <w:bCs/>
              <w:color w:val="365F91"/>
              <w:sz w:val="40"/>
              <w:szCs w:val="40"/>
            </w:rPr>
            <w:t>プレス・リリース</w:t>
          </w:r>
        </w:p>
        <w:p w14:paraId="69A6AF28" w14:textId="2A9F1786" w:rsidR="00502615" w:rsidRPr="00FC6592" w:rsidRDefault="00792827" w:rsidP="00CF45A7">
          <w:pPr>
            <w:spacing w:after="0" w:line="360" w:lineRule="auto"/>
            <w:jc w:val="both"/>
            <w:rPr>
              <w:rFonts w:ascii="Arial" w:eastAsia="MS Gothic" w:hAnsi="Arial" w:cs="Arial"/>
              <w:b/>
              <w:bCs/>
              <w:sz w:val="16"/>
              <w:szCs w:val="16"/>
            </w:rPr>
          </w:pPr>
          <w:r w:rsidRPr="00FC6592">
            <w:rPr>
              <w:rFonts w:ascii="Arial" w:eastAsia="MS Gothic" w:hAnsi="Arial" w:hint="eastAsia"/>
              <w:b/>
              <w:sz w:val="16"/>
            </w:rPr>
            <w:t>脂肪質の食品接触アプリケーションのための、移行挙動をコントロールする新たな</w:t>
          </w:r>
          <w:r w:rsidRPr="00FC6592">
            <w:rPr>
              <w:rFonts w:ascii="Arial" w:eastAsia="MS Gothic" w:hAnsi="Arial" w:hint="eastAsia"/>
              <w:b/>
              <w:sz w:val="16"/>
            </w:rPr>
            <w:t>TPE</w:t>
          </w:r>
        </w:p>
        <w:p w14:paraId="3A9A6ED1" w14:textId="62E2EF3A" w:rsidR="00502615" w:rsidRPr="00FC6592" w:rsidRDefault="00502615" w:rsidP="00CF45A7">
          <w:pPr>
            <w:spacing w:after="0" w:line="360" w:lineRule="auto"/>
            <w:jc w:val="both"/>
            <w:rPr>
              <w:rFonts w:ascii="Arial" w:eastAsia="MS Gothic" w:hAnsi="Arial" w:cs="Arial"/>
              <w:b/>
              <w:bCs/>
              <w:sz w:val="16"/>
              <w:szCs w:val="16"/>
            </w:rPr>
          </w:pPr>
          <w:r w:rsidRPr="00FC6592">
            <w:rPr>
              <w:rFonts w:ascii="Arial" w:eastAsia="MS Gothic" w:hAnsi="Arial" w:hint="eastAsia"/>
              <w:b/>
              <w:sz w:val="16"/>
            </w:rPr>
            <w:t>ヴァルトクライブルク、</w:t>
          </w:r>
          <w:r w:rsidRPr="00FC6592">
            <w:rPr>
              <w:rFonts w:ascii="Arial" w:eastAsia="MS Gothic" w:hAnsi="Arial" w:hint="eastAsia"/>
              <w:b/>
              <w:sz w:val="16"/>
            </w:rPr>
            <w:t>2019</w:t>
          </w:r>
          <w:r w:rsidRPr="00FC6592">
            <w:rPr>
              <w:rFonts w:ascii="Arial" w:eastAsia="MS Gothic" w:hAnsi="Arial" w:hint="eastAsia"/>
              <w:b/>
              <w:sz w:val="16"/>
            </w:rPr>
            <w:t>年</w:t>
          </w:r>
          <w:r w:rsidRPr="00FC6592">
            <w:rPr>
              <w:rFonts w:ascii="Arial" w:eastAsia="MS Gothic" w:hAnsi="Arial" w:hint="eastAsia"/>
              <w:b/>
              <w:sz w:val="16"/>
            </w:rPr>
            <w:t>10</w:t>
          </w:r>
          <w:r w:rsidRPr="00FC6592">
            <w:rPr>
              <w:rFonts w:ascii="Arial" w:eastAsia="MS Gothic" w:hAnsi="Arial" w:hint="eastAsia"/>
              <w:b/>
              <w:sz w:val="16"/>
            </w:rPr>
            <w:t>月</w:t>
          </w:r>
        </w:p>
        <w:p w14:paraId="519A273C" w14:textId="77777777" w:rsidR="00502615" w:rsidRPr="00FC6592" w:rsidRDefault="00C97AAF" w:rsidP="00CF45A7">
          <w:pPr>
            <w:spacing w:after="0" w:line="360" w:lineRule="auto"/>
            <w:jc w:val="both"/>
            <w:rPr>
              <w:rFonts w:ascii="Arial" w:eastAsia="MS Gothic" w:hAnsi="Arial" w:cs="Arial"/>
              <w:b/>
              <w:bCs/>
              <w:sz w:val="16"/>
              <w:szCs w:val="16"/>
            </w:rPr>
          </w:pPr>
          <w:r w:rsidRPr="00FC6592">
            <w:rPr>
              <w:rFonts w:ascii="Arial" w:eastAsia="MS Gothic" w:hAnsi="Arial" w:hint="eastAsia"/>
            </w:rPr>
            <w:t>ページ</w:t>
          </w:r>
          <w:r w:rsidRPr="00FC6592">
            <w:rPr>
              <w:rFonts w:ascii="Arial" w:eastAsia="MS Gothic" w:hAnsi="Arial" w:hint="eastAsia"/>
            </w:rPr>
            <w:t xml:space="preserve"> </w:t>
          </w:r>
          <w:r w:rsidR="008862A9" w:rsidRPr="00FC6592">
            <w:rPr>
              <w:rFonts w:ascii="Arial" w:eastAsia="MS Gothic" w:hAnsi="Arial" w:hint="eastAsia"/>
              <w:b/>
              <w:sz w:val="16"/>
            </w:rPr>
            <w:fldChar w:fldCharType="begin"/>
          </w:r>
          <w:r w:rsidR="00502615" w:rsidRPr="00FC6592">
            <w:rPr>
              <w:rFonts w:ascii="Arial" w:eastAsia="MS Gothic" w:hAnsi="Arial" w:hint="eastAsia"/>
              <w:b/>
              <w:sz w:val="16"/>
            </w:rPr>
            <w:instrText>PAGE  \* Arabic  \* MERGEFORMAT</w:instrText>
          </w:r>
          <w:r w:rsidR="008862A9" w:rsidRPr="00FC6592">
            <w:rPr>
              <w:rFonts w:ascii="Arial" w:eastAsia="MS Gothic" w:hAnsi="Arial" w:hint="eastAsia"/>
              <w:b/>
              <w:sz w:val="16"/>
            </w:rPr>
            <w:fldChar w:fldCharType="separate"/>
          </w:r>
          <w:r w:rsidR="00FC6592">
            <w:rPr>
              <w:rFonts w:ascii="Arial" w:eastAsia="MS Gothic" w:hAnsi="Arial"/>
              <w:b/>
              <w:noProof/>
              <w:sz w:val="16"/>
            </w:rPr>
            <w:t>1</w:t>
          </w:r>
          <w:r w:rsidR="008862A9" w:rsidRPr="00FC6592">
            <w:rPr>
              <w:rFonts w:ascii="Arial" w:eastAsia="MS Gothic" w:hAnsi="Arial" w:hint="eastAsia"/>
              <w:b/>
              <w:sz w:val="16"/>
            </w:rPr>
            <w:fldChar w:fldCharType="end"/>
          </w:r>
          <w:r w:rsidRPr="00FC6592">
            <w:rPr>
              <w:rFonts w:ascii="Arial" w:eastAsia="MS Gothic" w:hAnsi="Arial" w:hint="eastAsia"/>
            </w:rPr>
            <w:t xml:space="preserve"> / </w:t>
          </w:r>
          <w:r w:rsidR="00AE52CB" w:rsidRPr="00FC6592">
            <w:rPr>
              <w:rFonts w:ascii="Arial" w:eastAsia="MS Gothic" w:hAnsi="Arial" w:hint="eastAsia"/>
              <w:b/>
              <w:sz w:val="16"/>
            </w:rPr>
            <w:fldChar w:fldCharType="begin"/>
          </w:r>
          <w:r w:rsidR="00AE52CB" w:rsidRPr="00FC6592">
            <w:rPr>
              <w:rFonts w:ascii="Arial" w:eastAsia="MS Gothic" w:hAnsi="Arial" w:hint="eastAsia"/>
              <w:b/>
              <w:sz w:val="16"/>
            </w:rPr>
            <w:instrText>NUMPAGES  \* Arabic  \* MERGEFORMAT</w:instrText>
          </w:r>
          <w:r w:rsidR="00AE52CB" w:rsidRPr="00FC6592">
            <w:rPr>
              <w:rFonts w:ascii="Arial" w:eastAsia="MS Gothic" w:hAnsi="Arial" w:hint="eastAsia"/>
              <w:b/>
              <w:sz w:val="16"/>
            </w:rPr>
            <w:fldChar w:fldCharType="separate"/>
          </w:r>
          <w:r w:rsidR="00FC6592">
            <w:rPr>
              <w:rFonts w:ascii="Arial" w:eastAsia="MS Gothic" w:hAnsi="Arial"/>
              <w:b/>
              <w:noProof/>
              <w:sz w:val="16"/>
            </w:rPr>
            <w:t>5</w:t>
          </w:r>
          <w:r w:rsidR="00AE52CB" w:rsidRPr="00FC6592">
            <w:rPr>
              <w:rFonts w:ascii="Arial" w:eastAsia="MS Gothic" w:hAnsi="Arial" w:hint="eastAsia"/>
              <w:b/>
              <w:sz w:val="16"/>
            </w:rPr>
            <w:fldChar w:fldCharType="end"/>
          </w:r>
        </w:p>
      </w:tc>
      <w:tc>
        <w:tcPr>
          <w:tcW w:w="2977" w:type="dxa"/>
        </w:tcPr>
        <w:p w14:paraId="21E00470" w14:textId="77777777" w:rsidR="00502615" w:rsidRPr="00FC6592" w:rsidRDefault="00502615" w:rsidP="00502615">
          <w:pPr>
            <w:pStyle w:val="Header"/>
            <w:tabs>
              <w:tab w:val="clear" w:pos="4703"/>
              <w:tab w:val="clear" w:pos="9406"/>
            </w:tabs>
            <w:rPr>
              <w:rFonts w:ascii="Arial" w:eastAsia="MS Gothic" w:hAnsi="Arial" w:cs="Arial"/>
              <w:sz w:val="16"/>
              <w:szCs w:val="16"/>
            </w:rPr>
          </w:pPr>
          <w:r w:rsidRPr="00FC6592">
            <w:rPr>
              <w:rFonts w:ascii="Arial" w:eastAsia="MS Gothic" w:hAnsi="Arial" w:hint="eastAsia"/>
              <w:sz w:val="16"/>
            </w:rPr>
            <w:t>KRAIBURG TPE GmbH &amp; Co. KG</w:t>
          </w:r>
        </w:p>
        <w:p w14:paraId="2A16F5C9" w14:textId="77777777" w:rsidR="00502615" w:rsidRPr="00FC6592" w:rsidRDefault="00502615" w:rsidP="00502615">
          <w:pPr>
            <w:pStyle w:val="Header"/>
            <w:tabs>
              <w:tab w:val="clear" w:pos="4703"/>
              <w:tab w:val="clear" w:pos="9406"/>
            </w:tabs>
            <w:rPr>
              <w:rFonts w:ascii="Arial" w:eastAsia="MS Gothic" w:hAnsi="Arial" w:cs="Arial"/>
              <w:sz w:val="16"/>
              <w:szCs w:val="16"/>
            </w:rPr>
          </w:pPr>
          <w:r w:rsidRPr="00FC6592">
            <w:rPr>
              <w:rFonts w:ascii="Arial" w:eastAsia="MS Gothic" w:hAnsi="Arial" w:hint="eastAsia"/>
              <w:sz w:val="16"/>
            </w:rPr>
            <w:t>Friedrich-Schmidt-Strasse 2</w:t>
          </w:r>
        </w:p>
        <w:p w14:paraId="4DDFE33B" w14:textId="77777777" w:rsidR="00502615" w:rsidRPr="00FC6592" w:rsidRDefault="00502615" w:rsidP="00502615">
          <w:pPr>
            <w:pStyle w:val="Header"/>
            <w:tabs>
              <w:tab w:val="clear" w:pos="4703"/>
              <w:tab w:val="clear" w:pos="9406"/>
            </w:tabs>
            <w:rPr>
              <w:rFonts w:ascii="Arial" w:eastAsia="MS Gothic" w:hAnsi="Arial" w:cs="Arial"/>
              <w:sz w:val="16"/>
              <w:szCs w:val="16"/>
            </w:rPr>
          </w:pPr>
          <w:r w:rsidRPr="00FC6592">
            <w:rPr>
              <w:rFonts w:ascii="Arial" w:eastAsia="MS Gothic" w:hAnsi="Arial" w:hint="eastAsia"/>
              <w:sz w:val="16"/>
            </w:rPr>
            <w:t xml:space="preserve">84478 </w:t>
          </w:r>
          <w:proofErr w:type="spellStart"/>
          <w:r w:rsidRPr="00FC6592">
            <w:rPr>
              <w:rFonts w:ascii="Arial" w:eastAsia="MS Gothic" w:hAnsi="Arial" w:hint="eastAsia"/>
              <w:sz w:val="16"/>
            </w:rPr>
            <w:t>Waldkraiburg</w:t>
          </w:r>
          <w:proofErr w:type="spellEnd"/>
        </w:p>
        <w:p w14:paraId="211D25A7" w14:textId="77777777" w:rsidR="00502615" w:rsidRPr="00FC6592" w:rsidRDefault="00FB6011" w:rsidP="00502615">
          <w:pPr>
            <w:pStyle w:val="Header"/>
            <w:tabs>
              <w:tab w:val="clear" w:pos="4703"/>
              <w:tab w:val="clear" w:pos="9406"/>
            </w:tabs>
            <w:rPr>
              <w:rFonts w:ascii="Arial" w:eastAsia="MS Gothic" w:hAnsi="Arial" w:cs="Arial"/>
              <w:sz w:val="16"/>
              <w:szCs w:val="16"/>
            </w:rPr>
          </w:pPr>
          <w:r w:rsidRPr="00FC6592">
            <w:rPr>
              <w:rFonts w:ascii="Arial" w:eastAsia="MS Gothic" w:hAnsi="Arial" w:hint="eastAsia"/>
              <w:sz w:val="16"/>
            </w:rPr>
            <w:t>Germany</w:t>
          </w:r>
        </w:p>
        <w:p w14:paraId="763A3BA0" w14:textId="77777777" w:rsidR="00502615" w:rsidRPr="00FC6592" w:rsidRDefault="00502615" w:rsidP="00502615">
          <w:pPr>
            <w:pStyle w:val="Header"/>
            <w:tabs>
              <w:tab w:val="clear" w:pos="4703"/>
              <w:tab w:val="clear" w:pos="9406"/>
            </w:tabs>
            <w:rPr>
              <w:rFonts w:ascii="Arial" w:eastAsia="MS Gothic" w:hAnsi="Arial" w:cs="Arial"/>
              <w:sz w:val="16"/>
              <w:szCs w:val="16"/>
            </w:rPr>
          </w:pPr>
        </w:p>
        <w:p w14:paraId="330E5FAA" w14:textId="77777777" w:rsidR="00C97AAF" w:rsidRPr="00FC6592" w:rsidRDefault="00C97AAF" w:rsidP="00C97AAF">
          <w:pPr>
            <w:pStyle w:val="Header"/>
            <w:tabs>
              <w:tab w:val="clear" w:pos="4703"/>
              <w:tab w:val="clear" w:pos="9406"/>
            </w:tabs>
            <w:rPr>
              <w:rFonts w:ascii="Arial" w:eastAsia="MS Gothic" w:hAnsi="Arial" w:cs="Arial"/>
              <w:sz w:val="16"/>
              <w:szCs w:val="16"/>
            </w:rPr>
          </w:pPr>
          <w:r w:rsidRPr="00FC6592">
            <w:rPr>
              <w:rFonts w:ascii="Arial" w:eastAsia="MS Gothic" w:hAnsi="Arial" w:hint="eastAsia"/>
              <w:sz w:val="16"/>
              <w:szCs w:val="16"/>
            </w:rPr>
            <w:t xml:space="preserve">電話　</w:t>
          </w:r>
          <w:r w:rsidRPr="00FC6592">
            <w:rPr>
              <w:rFonts w:ascii="Arial" w:eastAsia="MS Gothic" w:hAnsi="Arial" w:hint="eastAsia"/>
              <w:sz w:val="16"/>
              <w:szCs w:val="16"/>
            </w:rPr>
            <w:t>+49 8638 9810-0</w:t>
          </w:r>
        </w:p>
        <w:p w14:paraId="4978BE05" w14:textId="77777777" w:rsidR="00C97AAF" w:rsidRPr="00FC6592" w:rsidRDefault="00C97AAF" w:rsidP="00C97AAF">
          <w:pPr>
            <w:pStyle w:val="Header"/>
            <w:tabs>
              <w:tab w:val="clear" w:pos="4703"/>
              <w:tab w:val="clear" w:pos="9406"/>
            </w:tabs>
            <w:rPr>
              <w:rFonts w:ascii="Arial" w:eastAsia="MS Gothic" w:hAnsi="Arial" w:cs="Arial"/>
              <w:sz w:val="16"/>
              <w:szCs w:val="16"/>
            </w:rPr>
          </w:pPr>
          <w:r w:rsidRPr="00FC6592">
            <w:rPr>
              <w:rFonts w:ascii="Arial" w:eastAsia="MS Gothic" w:hAnsi="Arial" w:hint="eastAsia"/>
              <w:sz w:val="16"/>
              <w:szCs w:val="16"/>
            </w:rPr>
            <w:t xml:space="preserve">ファックス　</w:t>
          </w:r>
          <w:r w:rsidRPr="00FC6592">
            <w:rPr>
              <w:rFonts w:ascii="Arial" w:eastAsia="MS Gothic" w:hAnsi="Arial" w:hint="eastAsia"/>
              <w:sz w:val="16"/>
              <w:szCs w:val="16"/>
            </w:rPr>
            <w:t>+49 8638 9810-310</w:t>
          </w:r>
        </w:p>
        <w:p w14:paraId="381EA7AC" w14:textId="77777777" w:rsidR="00502615" w:rsidRPr="00FC6592" w:rsidRDefault="00502615" w:rsidP="00502615">
          <w:pPr>
            <w:pStyle w:val="Header"/>
            <w:tabs>
              <w:tab w:val="clear" w:pos="4703"/>
              <w:tab w:val="clear" w:pos="9406"/>
            </w:tabs>
            <w:rPr>
              <w:rFonts w:ascii="Arial" w:eastAsia="MS Gothic" w:hAnsi="Arial" w:cs="Arial"/>
              <w:sz w:val="16"/>
              <w:szCs w:val="16"/>
            </w:rPr>
          </w:pPr>
        </w:p>
        <w:p w14:paraId="0B1353DE" w14:textId="77777777" w:rsidR="00502615" w:rsidRPr="00FC6592" w:rsidRDefault="00502615" w:rsidP="00502615">
          <w:pPr>
            <w:pStyle w:val="Header"/>
            <w:tabs>
              <w:tab w:val="clear" w:pos="4703"/>
              <w:tab w:val="clear" w:pos="9406"/>
            </w:tabs>
            <w:rPr>
              <w:rFonts w:ascii="Arial" w:eastAsia="MS Gothic" w:hAnsi="Arial" w:cs="Arial"/>
              <w:sz w:val="16"/>
              <w:szCs w:val="16"/>
            </w:rPr>
          </w:pPr>
          <w:r w:rsidRPr="00FC6592">
            <w:rPr>
              <w:rFonts w:ascii="Arial" w:eastAsia="MS Gothic" w:hAnsi="Arial" w:hint="eastAsia"/>
              <w:sz w:val="16"/>
            </w:rPr>
            <w:t>info@kraiburg-tpe.com</w:t>
          </w:r>
        </w:p>
        <w:p w14:paraId="7F853214" w14:textId="77777777" w:rsidR="00502615" w:rsidRPr="00FC6592" w:rsidRDefault="00502615" w:rsidP="00C0054B">
          <w:pPr>
            <w:pStyle w:val="Header"/>
            <w:tabs>
              <w:tab w:val="clear" w:pos="4703"/>
              <w:tab w:val="clear" w:pos="9406"/>
            </w:tabs>
            <w:rPr>
              <w:rFonts w:ascii="Arial" w:eastAsia="MS Gothic" w:hAnsi="Arial"/>
              <w:sz w:val="20"/>
            </w:rPr>
          </w:pPr>
          <w:r w:rsidRPr="00FC6592">
            <w:rPr>
              <w:rFonts w:ascii="Arial" w:eastAsia="MS Gothic" w:hAnsi="Arial" w:hint="eastAsia"/>
              <w:sz w:val="16"/>
            </w:rPr>
            <w:t>www.kraiburg-tpe.com</w:t>
          </w:r>
        </w:p>
      </w:tc>
    </w:tr>
  </w:tbl>
  <w:p w14:paraId="11CB436A" w14:textId="41D5BECA" w:rsidR="00F125F3" w:rsidRPr="00FC6592" w:rsidRDefault="00BB13F5" w:rsidP="00C0054B">
    <w:pPr>
      <w:pStyle w:val="Header"/>
      <w:tabs>
        <w:tab w:val="clear" w:pos="4703"/>
        <w:tab w:val="clear" w:pos="9406"/>
      </w:tabs>
      <w:rPr>
        <w:rFonts w:ascii="Arial" w:eastAsia="MS Gothic" w:hAnsi="Arial" w:cs="Arial"/>
        <w:sz w:val="20"/>
        <w:szCs w:val="20"/>
      </w:rPr>
    </w:pPr>
    <w:r w:rsidRPr="00FC6592">
      <w:rPr>
        <w:rFonts w:ascii="Arial" w:eastAsia="MS Gothic" w:hAnsi="Arial" w:hint="eastAsia"/>
        <w:b/>
        <w:noProof/>
        <w:sz w:val="24"/>
        <w:szCs w:val="24"/>
        <w:lang w:bidi="ar-SA"/>
      </w:rPr>
      <mc:AlternateContent>
        <mc:Choice Requires="wps">
          <w:drawing>
            <wp:anchor distT="0" distB="0" distL="114300" distR="114300" simplePos="0" relativeHeight="251675136" behindDoc="0" locked="0" layoutInCell="1" allowOverlap="1" wp14:anchorId="4C2A1CB8" wp14:editId="7EEF6A80">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A1A390" w14:textId="77777777" w:rsidR="006A7575" w:rsidRPr="00542DF1" w:rsidRDefault="006A7575" w:rsidP="006A7575">
                          <w:pPr>
                            <w:pStyle w:val="Header"/>
                            <w:rPr>
                              <w:rFonts w:ascii="Arial" w:eastAsia="MS Mincho" w:hAnsi="Arial" w:cs="Arial"/>
                              <w:b/>
                              <w:sz w:val="16"/>
                              <w:szCs w:val="16"/>
                            </w:rPr>
                          </w:pPr>
                          <w:r>
                            <w:rPr>
                              <w:rFonts w:ascii="Arial" w:eastAsia="MS Mincho" w:hAnsi="Arial" w:hint="eastAsia"/>
                              <w:b/>
                              <w:sz w:val="16"/>
                              <w:szCs w:val="16"/>
                            </w:rPr>
                            <w:t>プレス・コンタクト先</w:t>
                          </w:r>
                        </w:p>
                        <w:p w14:paraId="710CAFDD" w14:textId="77777777" w:rsidR="006A7575" w:rsidRPr="00542DF1" w:rsidRDefault="006A7575" w:rsidP="006A7575">
                          <w:pPr>
                            <w:pStyle w:val="BodyTextIndent"/>
                            <w:ind w:left="0"/>
                            <w:rPr>
                              <w:bCs/>
                              <w:sz w:val="16"/>
                              <w:szCs w:val="16"/>
                            </w:rPr>
                          </w:pPr>
                        </w:p>
                        <w:p w14:paraId="0EC3A859" w14:textId="77777777" w:rsidR="006A7575" w:rsidRPr="00542DF1" w:rsidRDefault="006A7575" w:rsidP="006A7575">
                          <w:pPr>
                            <w:pStyle w:val="BodyTextIndent"/>
                            <w:ind w:left="0"/>
                            <w:rPr>
                              <w:i w:val="0"/>
                              <w:sz w:val="16"/>
                              <w:szCs w:val="16"/>
                            </w:rPr>
                          </w:pPr>
                          <w:r>
                            <w:rPr>
                              <w:rFonts w:hint="eastAsia"/>
                              <w:i w:val="0"/>
                              <w:sz w:val="16"/>
                            </w:rPr>
                            <w:t>Simone Hammerl</w:t>
                          </w:r>
                          <w:r>
                            <w:rPr>
                              <w:rFonts w:hint="eastAsia"/>
                              <w:i w:val="0"/>
                              <w:sz w:val="16"/>
                            </w:rPr>
                            <w:t>（シモーネ・ハンメル）</w:t>
                          </w:r>
                        </w:p>
                        <w:p w14:paraId="031E29F0" w14:textId="7C6D0FEF" w:rsidR="006A7575" w:rsidRPr="00542DF1" w:rsidRDefault="00B144B8" w:rsidP="006A7575">
                          <w:pPr>
                            <w:pStyle w:val="BodyTextIndent"/>
                            <w:ind w:left="0"/>
                            <w:rPr>
                              <w:i w:val="0"/>
                              <w:sz w:val="16"/>
                              <w:szCs w:val="16"/>
                            </w:rPr>
                          </w:pPr>
                          <w:r>
                            <w:rPr>
                              <w:rFonts w:hint="eastAsia"/>
                              <w:i w:val="0"/>
                              <w:sz w:val="16"/>
                            </w:rPr>
                            <w:t>コーポレート・コミュニケーション・マネージャー</w:t>
                          </w:r>
                        </w:p>
                        <w:p w14:paraId="373B9A3B" w14:textId="77777777" w:rsidR="006A7575" w:rsidRPr="00AB3E40" w:rsidRDefault="00211DFE" w:rsidP="006A7575">
                          <w:pPr>
                            <w:pStyle w:val="BodyTextIndent"/>
                            <w:ind w:left="0"/>
                            <w:rPr>
                              <w:i w:val="0"/>
                              <w:sz w:val="16"/>
                              <w:szCs w:val="16"/>
                            </w:rPr>
                          </w:pPr>
                          <w:r>
                            <w:rPr>
                              <w:rFonts w:hint="eastAsia"/>
                              <w:i w:val="0"/>
                              <w:sz w:val="16"/>
                            </w:rPr>
                            <w:t xml:space="preserve">電話　</w:t>
                          </w:r>
                          <w:r>
                            <w:rPr>
                              <w:rFonts w:hint="eastAsia"/>
                              <w:i w:val="0"/>
                              <w:sz w:val="16"/>
                            </w:rPr>
                            <w:t>+49 8638 9810568</w:t>
                          </w:r>
                        </w:p>
                        <w:p w14:paraId="04988C33" w14:textId="4223C5FE" w:rsidR="006A7575" w:rsidRPr="00394947" w:rsidRDefault="005C5F02" w:rsidP="006A7575">
                          <w:pPr>
                            <w:pStyle w:val="BodyTextIndent"/>
                            <w:ind w:left="0"/>
                            <w:rPr>
                              <w:rStyle w:val="Hyperlink"/>
                              <w:i w:val="0"/>
                              <w:iCs w:val="0"/>
                              <w:sz w:val="16"/>
                              <w:szCs w:val="16"/>
                            </w:rPr>
                          </w:pPr>
                          <w:hyperlink r:id="rId2" w:history="1">
                            <w:r w:rsidR="00932EAA">
                              <w:rPr>
                                <w:rStyle w:val="Hyperlink"/>
                                <w:rFonts w:hint="eastAsia"/>
                                <w:sz w:val="16"/>
                                <w:szCs w:val="16"/>
                              </w:rPr>
                              <w:t>simone.hammerl@kraiburg-tpe.com</w:t>
                            </w:r>
                          </w:hyperlink>
                          <w:r w:rsidR="00932EAA">
                            <w:rPr>
                              <w:rFonts w:hint="eastAsia"/>
                              <w:sz w:val="16"/>
                              <w:szCs w:val="16"/>
                            </w:rPr>
                            <w:t xml:space="preserve"> </w:t>
                          </w:r>
                        </w:p>
                        <w:p w14:paraId="6B4744EF" w14:textId="77777777" w:rsidR="006A7575" w:rsidRPr="00AB3E40" w:rsidRDefault="006A7575" w:rsidP="006A7575">
                          <w:pPr>
                            <w:pStyle w:val="BodyTextIndent"/>
                            <w:ind w:left="0"/>
                            <w:rPr>
                              <w:bCs/>
                              <w:sz w:val="16"/>
                              <w:szCs w:val="16"/>
                            </w:rPr>
                          </w:pPr>
                        </w:p>
                        <w:p w14:paraId="282C7ECF" w14:textId="77777777" w:rsidR="006A7575" w:rsidRPr="00542DF1" w:rsidRDefault="006A7575" w:rsidP="006A7575">
                          <w:pPr>
                            <w:pStyle w:val="Header"/>
                            <w:spacing w:line="360" w:lineRule="auto"/>
                            <w:rPr>
                              <w:rFonts w:ascii="Arial" w:eastAsia="MS Mincho" w:hAnsi="Arial" w:cs="Arial"/>
                              <w:i/>
                              <w:iCs/>
                              <w:sz w:val="16"/>
                              <w:szCs w:val="16"/>
                            </w:rPr>
                          </w:pPr>
                          <w:r>
                            <w:rPr>
                              <w:rFonts w:ascii="Arial" w:eastAsia="MS Mincho" w:hAnsi="Arial" w:hint="eastAsia"/>
                              <w:i/>
                              <w:iCs/>
                              <w:sz w:val="16"/>
                              <w:szCs w:val="16"/>
                            </w:rPr>
                            <w:t>アジア太平洋地域：</w:t>
                          </w:r>
                        </w:p>
                        <w:p w14:paraId="4E0999F3" w14:textId="77777777" w:rsidR="006A7575" w:rsidRPr="00542DF1"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Bridget Ngang</w:t>
                          </w:r>
                          <w:r>
                            <w:rPr>
                              <w:rFonts w:ascii="Arial" w:eastAsia="MS Mincho" w:hAnsi="Arial" w:hint="eastAsia"/>
                              <w:sz w:val="16"/>
                              <w:szCs w:val="16"/>
                            </w:rPr>
                            <w:t>（ブリジット・ナン）</w:t>
                          </w:r>
                        </w:p>
                        <w:p w14:paraId="6163D571" w14:textId="77777777" w:rsidR="006A7575" w:rsidRPr="00AE52CB" w:rsidRDefault="006A7575" w:rsidP="006A7575">
                          <w:pPr>
                            <w:pStyle w:val="Header"/>
                            <w:spacing w:line="360" w:lineRule="auto"/>
                            <w:rPr>
                              <w:rFonts w:ascii="Arial" w:eastAsia="MS Mincho" w:hAnsi="Arial" w:cs="Arial"/>
                              <w:sz w:val="16"/>
                              <w:szCs w:val="16"/>
                            </w:rPr>
                          </w:pPr>
                          <w:r>
                            <w:rPr>
                              <w:rFonts w:ascii="Arial" w:eastAsia="MS Mincho" w:hAnsi="Arial" w:hint="eastAsia"/>
                              <w:sz w:val="16"/>
                              <w:szCs w:val="16"/>
                            </w:rPr>
                            <w:t>アジア太平洋地域　マーケティング・マネージャー</w:t>
                          </w:r>
                        </w:p>
                        <w:p w14:paraId="4E004BE8" w14:textId="77777777" w:rsidR="006A7575" w:rsidRPr="00542DF1" w:rsidRDefault="00211DFE" w:rsidP="006A7575">
                          <w:pPr>
                            <w:pStyle w:val="Header"/>
                            <w:spacing w:line="360" w:lineRule="auto"/>
                            <w:rPr>
                              <w:rFonts w:ascii="Arial" w:eastAsia="MS Mincho" w:hAnsi="Arial" w:cs="Arial"/>
                              <w:sz w:val="16"/>
                              <w:szCs w:val="16"/>
                            </w:rPr>
                          </w:pPr>
                          <w:r>
                            <w:rPr>
                              <w:rFonts w:ascii="Arial" w:eastAsia="MS Mincho" w:hAnsi="Arial" w:hint="eastAsia"/>
                              <w:sz w:val="16"/>
                              <w:szCs w:val="16"/>
                            </w:rPr>
                            <w:t>電話</w:t>
                          </w:r>
                          <w:r>
                            <w:rPr>
                              <w:rFonts w:ascii="Arial" w:eastAsia="MS Mincho" w:hAnsi="Arial" w:hint="eastAsia"/>
                              <w:sz w:val="16"/>
                              <w:szCs w:val="16"/>
                            </w:rPr>
                            <w:t xml:space="preserve"> +603 9545 6301</w:t>
                          </w:r>
                        </w:p>
                        <w:p w14:paraId="7C6CE6C8" w14:textId="77777777" w:rsidR="006A7575" w:rsidRPr="00542DF1" w:rsidRDefault="005C5F02" w:rsidP="006A7575">
                          <w:pPr>
                            <w:pStyle w:val="Header"/>
                            <w:spacing w:line="360" w:lineRule="auto"/>
                            <w:rPr>
                              <w:rFonts w:ascii="Arial" w:eastAsia="MS Mincho" w:hAnsi="Arial" w:cs="Arial"/>
                              <w:sz w:val="16"/>
                              <w:szCs w:val="16"/>
                            </w:rPr>
                          </w:pPr>
                          <w:hyperlink r:id="rId3" w:history="1">
                            <w:r w:rsidR="00932EAA">
                              <w:rPr>
                                <w:rStyle w:val="Hyperlink"/>
                                <w:rFonts w:ascii="Arial" w:eastAsia="MS Mincho" w:hAnsi="Arial" w:hint="eastAsia"/>
                                <w:sz w:val="16"/>
                                <w:szCs w:val="16"/>
                              </w:rPr>
                              <w:t>bridget.ngang@kraiburg-tpe.com</w:t>
                            </w:r>
                          </w:hyperlink>
                        </w:p>
                        <w:p w14:paraId="78DE8F3F" w14:textId="77777777" w:rsidR="006A7575" w:rsidRPr="00CC5F02" w:rsidRDefault="006A7575" w:rsidP="006A7575">
                          <w:pPr>
                            <w:pStyle w:val="BodyTextIndent"/>
                            <w:ind w:left="0"/>
                            <w:rPr>
                              <w:bCs/>
                              <w:sz w:val="16"/>
                              <w:szCs w:val="16"/>
                            </w:rPr>
                          </w:pPr>
                        </w:p>
                        <w:p w14:paraId="0D2A6930" w14:textId="77777777" w:rsidR="006A7575" w:rsidRPr="00542DF1" w:rsidRDefault="006A7575" w:rsidP="006A7575">
                          <w:pPr>
                            <w:pStyle w:val="BodyTextIndent"/>
                            <w:ind w:left="0"/>
                            <w:rPr>
                              <w:rStyle w:val="Hyperlink"/>
                              <w:b/>
                              <w:i w:val="0"/>
                              <w:sz w:val="16"/>
                            </w:rPr>
                          </w:pPr>
                          <w:r>
                            <w:rPr>
                              <w:rFonts w:hint="eastAsia"/>
                              <w:b/>
                              <w:i w:val="0"/>
                              <w:sz w:val="16"/>
                            </w:rPr>
                            <w:t>広報エージェント</w:t>
                          </w:r>
                        </w:p>
                        <w:p w14:paraId="2F120F4F" w14:textId="77777777" w:rsidR="006A7575" w:rsidRPr="00211DFE"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62E21E5E" w14:textId="77777777" w:rsidR="006A7575" w:rsidRPr="00211DFE" w:rsidRDefault="006A7575" w:rsidP="006A7575">
                          <w:pPr>
                            <w:spacing w:after="0" w:line="360" w:lineRule="auto"/>
                            <w:rPr>
                              <w:rFonts w:ascii="Arial" w:eastAsia="MS Mincho" w:hAnsi="Arial"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Pr>
                              <w:rFonts w:ascii="Arial" w:eastAsia="MS Mincho" w:hAnsi="Arial" w:hint="eastAsia"/>
                              <w:sz w:val="16"/>
                            </w:rPr>
                            <w:t>（シリア・ニールセン）</w:t>
                          </w:r>
                        </w:p>
                        <w:p w14:paraId="17B3DFBB" w14:textId="77777777" w:rsidR="006A7575" w:rsidRPr="00211DFE" w:rsidRDefault="00211DFE" w:rsidP="006A7575">
                          <w:pPr>
                            <w:spacing w:after="0" w:line="360" w:lineRule="auto"/>
                            <w:rPr>
                              <w:rFonts w:ascii="Arial" w:eastAsia="MS Mincho" w:hAnsi="Arial" w:cs="Arial"/>
                              <w:sz w:val="16"/>
                            </w:rPr>
                          </w:pPr>
                          <w:r>
                            <w:rPr>
                              <w:rFonts w:ascii="Arial" w:eastAsia="MS Mincho" w:hAnsi="Arial" w:hint="eastAsia"/>
                              <w:sz w:val="16"/>
                            </w:rPr>
                            <w:t xml:space="preserve">電話　</w:t>
                          </w:r>
                          <w:r>
                            <w:rPr>
                              <w:rFonts w:ascii="Arial" w:eastAsia="MS Mincho" w:hAnsi="Arial" w:hint="eastAsia"/>
                              <w:sz w:val="16"/>
                            </w:rPr>
                            <w:t>+31 164 317036</w:t>
                          </w:r>
                        </w:p>
                        <w:p w14:paraId="6A9ACBC4" w14:textId="77777777" w:rsidR="0037152D" w:rsidRPr="00211DFE" w:rsidRDefault="005C5F02" w:rsidP="006A7575">
                          <w:pPr>
                            <w:spacing w:after="0" w:line="360" w:lineRule="auto"/>
                            <w:rPr>
                              <w:rFonts w:ascii="Arial" w:eastAsia="MS Mincho" w:hAnsi="Arial" w:cs="Arial"/>
                              <w:sz w:val="16"/>
                              <w:szCs w:val="16"/>
                            </w:rPr>
                          </w:pPr>
                          <w:hyperlink r:id="rId4" w:history="1">
                            <w:r w:rsidR="00932EAA">
                              <w:rPr>
                                <w:rStyle w:val="Hyperlink"/>
                                <w:rFonts w:ascii="Arial" w:eastAsia="MS Mincho"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4C2A1CB8"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" stroked="f">
              <v:textbox inset=",0,,0">
                <w:txbxContent>
                  <w:p w14:paraId="41A1A390" w14:textId="77777777" w:rsidR="006A7575" w:rsidRPr="00542DF1" w:rsidRDefault="006A7575" w:rsidP="006A7575">
                    <w:pPr>
                      <w:pStyle w:val="a5"/>
                      <w:rPr>
                        <w:rFonts w:ascii="Arial" w:eastAsia="ＭＳ 明朝" w:hAnsi="Arial" w:cs="Arial"/>
                        <w:b/>
                        <w:sz w:val="16"/>
                        <w:szCs w:val="16"/>
                      </w:rPr>
                    </w:pPr>
                    <w:r>
                      <w:rPr>
                        <w:rFonts w:ascii="Arial" w:eastAsia="ＭＳ 明朝" w:hAnsi="Arial" w:hint="eastAsia"/>
                        <w:b/>
                        <w:sz w:val="16"/>
                        <w:szCs w:val="16"/>
                      </w:rPr>
                      <w:t>プレス・コンタクト先</w:t>
                    </w:r>
                  </w:p>
                  <w:p w14:paraId="710CAFDD" w14:textId="77777777" w:rsidR="006A7575" w:rsidRPr="00542DF1" w:rsidRDefault="006A7575" w:rsidP="006A7575">
                    <w:pPr>
                      <w:pStyle w:val="a9"/>
                      <w:ind w:left="0"/>
                      <w:rPr>
                        <w:bCs/>
                        <w:sz w:val="16"/>
                        <w:szCs w:val="16"/>
                      </w:rPr>
                    </w:pPr>
                  </w:p>
                  <w:p w14:paraId="0EC3A859" w14:textId="77777777" w:rsidR="006A7575" w:rsidRPr="00542DF1" w:rsidRDefault="006A7575" w:rsidP="006A7575">
                    <w:pPr>
                      <w:pStyle w:val="a9"/>
                      <w:ind w:left="0"/>
                      <w:rPr>
                        <w:i w:val="0"/>
                        <w:sz w:val="16"/>
                        <w:szCs w:val="16"/>
                      </w:rPr>
                    </w:pPr>
                    <w:r>
                      <w:rPr>
                        <w:rFonts w:hint="eastAsia"/>
                        <w:i w:val="0"/>
                        <w:sz w:val="16"/>
                      </w:rPr>
                      <w:t xml:space="preserve">Simone </w:t>
                    </w:r>
                    <w:proofErr w:type="spellStart"/>
                    <w:r>
                      <w:rPr>
                        <w:rFonts w:hint="eastAsia"/>
                        <w:i w:val="0"/>
                        <w:sz w:val="16"/>
                      </w:rPr>
                      <w:t>Hammerl</w:t>
                    </w:r>
                    <w:proofErr w:type="spellEnd"/>
                    <w:r>
                      <w:rPr>
                        <w:rFonts w:hint="eastAsia"/>
                        <w:i w:val="0"/>
                        <w:sz w:val="16"/>
                      </w:rPr>
                      <w:t>（シモーネ・ハンメル）</w:t>
                    </w:r>
                  </w:p>
                  <w:p w14:paraId="031E29F0" w14:textId="7C6D0FEF" w:rsidR="006A7575" w:rsidRPr="00542DF1" w:rsidRDefault="00B144B8" w:rsidP="006A7575">
                    <w:pPr>
                      <w:pStyle w:val="a9"/>
                      <w:ind w:left="0"/>
                      <w:rPr>
                        <w:i w:val="0"/>
                        <w:sz w:val="16"/>
                        <w:szCs w:val="16"/>
                      </w:rPr>
                    </w:pPr>
                    <w:r>
                      <w:rPr>
                        <w:rFonts w:hint="eastAsia"/>
                        <w:i w:val="0"/>
                        <w:sz w:val="16"/>
                      </w:rPr>
                      <w:t>コーポレート・コミュニケーション・マネージャー</w:t>
                    </w:r>
                  </w:p>
                  <w:p w14:paraId="373B9A3B" w14:textId="77777777" w:rsidR="006A7575" w:rsidRPr="00AB3E40" w:rsidRDefault="00211DFE" w:rsidP="006A7575">
                    <w:pPr>
                      <w:pStyle w:val="a9"/>
                      <w:ind w:left="0"/>
                      <w:rPr>
                        <w:i w:val="0"/>
                        <w:sz w:val="16"/>
                        <w:szCs w:val="16"/>
                      </w:rPr>
                    </w:pPr>
                    <w:r>
                      <w:rPr>
                        <w:rFonts w:hint="eastAsia"/>
                        <w:i w:val="0"/>
                        <w:sz w:val="16"/>
                      </w:rPr>
                      <w:t xml:space="preserve">電話　</w:t>
                    </w:r>
                    <w:r>
                      <w:rPr>
                        <w:rFonts w:hint="eastAsia"/>
                        <w:i w:val="0"/>
                        <w:sz w:val="16"/>
                      </w:rPr>
                      <w:t>+49 8638 9810568</w:t>
                    </w:r>
                  </w:p>
                  <w:p w14:paraId="04988C33" w14:textId="4223C5FE" w:rsidR="006A7575" w:rsidRPr="00394947" w:rsidRDefault="00FC6592" w:rsidP="006A7575">
                    <w:pPr>
                      <w:pStyle w:val="a9"/>
                      <w:ind w:left="0"/>
                      <w:rPr>
                        <w:rStyle w:val="af5"/>
                        <w:i w:val="0"/>
                        <w:iCs w:val="0"/>
                        <w:sz w:val="16"/>
                        <w:szCs w:val="16"/>
                      </w:rPr>
                    </w:pPr>
                    <w:hyperlink r:id="rId5" w:history="1">
                      <w:r w:rsidR="00932EAA">
                        <w:rPr>
                          <w:rStyle w:val="af5"/>
                          <w:rFonts w:hint="eastAsia"/>
                          <w:sz w:val="16"/>
                          <w:szCs w:val="16"/>
                        </w:rPr>
                        <w:t>simone.hammerl@kraiburg-tpe.com</w:t>
                      </w:r>
                    </w:hyperlink>
                    <w:r w:rsidR="00932EAA">
                      <w:rPr>
                        <w:rFonts w:hint="eastAsia"/>
                        <w:sz w:val="16"/>
                        <w:szCs w:val="16"/>
                      </w:rPr>
                      <w:t xml:space="preserve"> </w:t>
                    </w:r>
                  </w:p>
                  <w:p w14:paraId="6B4744EF" w14:textId="77777777" w:rsidR="006A7575" w:rsidRPr="00AB3E40" w:rsidRDefault="006A7575" w:rsidP="006A7575">
                    <w:pPr>
                      <w:pStyle w:val="a9"/>
                      <w:ind w:left="0"/>
                      <w:rPr>
                        <w:bCs/>
                        <w:sz w:val="16"/>
                        <w:szCs w:val="16"/>
                      </w:rPr>
                    </w:pPr>
                  </w:p>
                  <w:p w14:paraId="282C7ECF" w14:textId="77777777" w:rsidR="006A7575" w:rsidRPr="00542DF1" w:rsidRDefault="006A7575" w:rsidP="006A7575">
                    <w:pPr>
                      <w:pStyle w:val="a5"/>
                      <w:spacing w:line="360" w:lineRule="auto"/>
                      <w:rPr>
                        <w:rFonts w:ascii="Arial" w:eastAsia="ＭＳ 明朝" w:hAnsi="Arial" w:cs="Arial"/>
                        <w:i/>
                        <w:iCs/>
                        <w:sz w:val="16"/>
                        <w:szCs w:val="16"/>
                      </w:rPr>
                    </w:pPr>
                    <w:r>
                      <w:rPr>
                        <w:rFonts w:ascii="Arial" w:eastAsia="ＭＳ 明朝" w:hAnsi="Arial" w:hint="eastAsia"/>
                        <w:i/>
                        <w:iCs/>
                        <w:sz w:val="16"/>
                        <w:szCs w:val="16"/>
                      </w:rPr>
                      <w:t>アジア太平洋地域：</w:t>
                    </w:r>
                  </w:p>
                  <w:p w14:paraId="4E0999F3" w14:textId="77777777" w:rsidR="006A7575" w:rsidRPr="00542DF1" w:rsidRDefault="006A7575" w:rsidP="006A7575">
                    <w:pPr>
                      <w:pStyle w:val="a5"/>
                      <w:spacing w:line="360" w:lineRule="auto"/>
                      <w:rPr>
                        <w:rFonts w:ascii="Arial" w:eastAsia="ＭＳ 明朝" w:hAnsi="Arial" w:cs="Arial"/>
                        <w:sz w:val="16"/>
                        <w:szCs w:val="16"/>
                      </w:rPr>
                    </w:pPr>
                    <w:r>
                      <w:rPr>
                        <w:rFonts w:ascii="Arial" w:eastAsia="ＭＳ 明朝" w:hAnsi="Arial" w:hint="eastAsia"/>
                        <w:sz w:val="16"/>
                        <w:szCs w:val="16"/>
                      </w:rPr>
                      <w:t xml:space="preserve">Bridget </w:t>
                    </w:r>
                    <w:proofErr w:type="spellStart"/>
                    <w:r>
                      <w:rPr>
                        <w:rFonts w:ascii="Arial" w:eastAsia="ＭＳ 明朝" w:hAnsi="Arial" w:hint="eastAsia"/>
                        <w:sz w:val="16"/>
                        <w:szCs w:val="16"/>
                      </w:rPr>
                      <w:t>Ngang</w:t>
                    </w:r>
                    <w:proofErr w:type="spellEnd"/>
                    <w:r>
                      <w:rPr>
                        <w:rFonts w:ascii="Arial" w:eastAsia="ＭＳ 明朝" w:hAnsi="Arial" w:hint="eastAsia"/>
                        <w:sz w:val="16"/>
                        <w:szCs w:val="16"/>
                      </w:rPr>
                      <w:t>（ブリジット・ナン）</w:t>
                    </w:r>
                  </w:p>
                  <w:p w14:paraId="6163D571" w14:textId="77777777" w:rsidR="006A7575" w:rsidRPr="00AE52CB" w:rsidRDefault="006A7575" w:rsidP="006A7575">
                    <w:pPr>
                      <w:pStyle w:val="a5"/>
                      <w:spacing w:line="360" w:lineRule="auto"/>
                      <w:rPr>
                        <w:rFonts w:ascii="Arial" w:eastAsia="ＭＳ 明朝" w:hAnsi="Arial" w:cs="Arial"/>
                        <w:sz w:val="16"/>
                        <w:szCs w:val="16"/>
                      </w:rPr>
                    </w:pPr>
                    <w:r>
                      <w:rPr>
                        <w:rFonts w:ascii="Arial" w:eastAsia="ＭＳ 明朝" w:hAnsi="Arial" w:hint="eastAsia"/>
                        <w:sz w:val="16"/>
                        <w:szCs w:val="16"/>
                      </w:rPr>
                      <w:t>アジア太平洋地域　マーケティング・マネージャー</w:t>
                    </w:r>
                  </w:p>
                  <w:p w14:paraId="4E004BE8" w14:textId="77777777" w:rsidR="006A7575" w:rsidRPr="00542DF1" w:rsidRDefault="00211DFE" w:rsidP="006A7575">
                    <w:pPr>
                      <w:pStyle w:val="a5"/>
                      <w:spacing w:line="360" w:lineRule="auto"/>
                      <w:rPr>
                        <w:rFonts w:ascii="Arial" w:eastAsia="ＭＳ 明朝" w:hAnsi="Arial" w:cs="Arial"/>
                        <w:sz w:val="16"/>
                        <w:szCs w:val="16"/>
                      </w:rPr>
                    </w:pPr>
                    <w:r>
                      <w:rPr>
                        <w:rFonts w:ascii="Arial" w:eastAsia="ＭＳ 明朝" w:hAnsi="Arial" w:hint="eastAsia"/>
                        <w:sz w:val="16"/>
                        <w:szCs w:val="16"/>
                      </w:rPr>
                      <w:t>電話</w:t>
                    </w:r>
                    <w:r>
                      <w:rPr>
                        <w:rFonts w:ascii="Arial" w:eastAsia="ＭＳ 明朝" w:hAnsi="Arial" w:hint="eastAsia"/>
                        <w:sz w:val="16"/>
                        <w:szCs w:val="16"/>
                      </w:rPr>
                      <w:t xml:space="preserve"> +603 9545 6301</w:t>
                    </w:r>
                  </w:p>
                  <w:p w14:paraId="7C6CE6C8" w14:textId="77777777" w:rsidR="006A7575" w:rsidRPr="00542DF1" w:rsidRDefault="00FC6592" w:rsidP="006A7575">
                    <w:pPr>
                      <w:pStyle w:val="a5"/>
                      <w:spacing w:line="360" w:lineRule="auto"/>
                      <w:rPr>
                        <w:rFonts w:ascii="Arial" w:eastAsia="ＭＳ 明朝" w:hAnsi="Arial" w:cs="Arial"/>
                        <w:sz w:val="16"/>
                        <w:szCs w:val="16"/>
                      </w:rPr>
                    </w:pPr>
                    <w:hyperlink r:id="rId6" w:history="1">
                      <w:r w:rsidR="00932EAA">
                        <w:rPr>
                          <w:rStyle w:val="af5"/>
                          <w:rFonts w:ascii="Arial" w:eastAsia="ＭＳ 明朝" w:hAnsi="Arial" w:hint="eastAsia"/>
                          <w:sz w:val="16"/>
                          <w:szCs w:val="16"/>
                        </w:rPr>
                        <w:t>bridget.ngang@kraiburg-tpe.com</w:t>
                      </w:r>
                    </w:hyperlink>
                  </w:p>
                  <w:p w14:paraId="78DE8F3F" w14:textId="77777777" w:rsidR="006A7575" w:rsidRPr="00CC5F02" w:rsidRDefault="006A7575" w:rsidP="006A7575">
                    <w:pPr>
                      <w:pStyle w:val="a9"/>
                      <w:ind w:left="0"/>
                      <w:rPr>
                        <w:bCs/>
                        <w:sz w:val="16"/>
                        <w:szCs w:val="16"/>
                      </w:rPr>
                    </w:pPr>
                  </w:p>
                  <w:p w14:paraId="0D2A6930" w14:textId="77777777" w:rsidR="006A7575" w:rsidRPr="00542DF1" w:rsidRDefault="006A7575" w:rsidP="006A7575">
                    <w:pPr>
                      <w:pStyle w:val="a9"/>
                      <w:ind w:left="0"/>
                      <w:rPr>
                        <w:rStyle w:val="af5"/>
                        <w:b/>
                        <w:i w:val="0"/>
                        <w:sz w:val="16"/>
                      </w:rPr>
                    </w:pPr>
                    <w:r>
                      <w:rPr>
                        <w:rFonts w:hint="eastAsia"/>
                        <w:b/>
                        <w:i w:val="0"/>
                        <w:sz w:val="16"/>
                      </w:rPr>
                      <w:t>広報エージェント</w:t>
                    </w:r>
                  </w:p>
                  <w:p w14:paraId="2F120F4F" w14:textId="77777777" w:rsidR="006A7575" w:rsidRPr="00211DFE" w:rsidRDefault="006A7575" w:rsidP="006A7575">
                    <w:pPr>
                      <w:spacing w:after="0" w:line="360" w:lineRule="auto"/>
                      <w:rPr>
                        <w:rFonts w:ascii="Arial" w:eastAsia="ＭＳ 明朝" w:hAnsi="Arial" w:cs="Arial"/>
                        <w:sz w:val="16"/>
                      </w:rPr>
                    </w:pPr>
                    <w:r>
                      <w:rPr>
                        <w:rFonts w:ascii="Arial" w:eastAsia="ＭＳ 明朝" w:hAnsi="Arial" w:hint="eastAsia"/>
                        <w:i/>
                        <w:sz w:val="16"/>
                      </w:rPr>
                      <w:t>EMG</w:t>
                    </w:r>
                  </w:p>
                  <w:p w14:paraId="62E21E5E" w14:textId="77777777" w:rsidR="006A7575" w:rsidRPr="00211DFE" w:rsidRDefault="006A7575" w:rsidP="006A7575">
                    <w:pPr>
                      <w:spacing w:after="0" w:line="360" w:lineRule="auto"/>
                      <w:rPr>
                        <w:rFonts w:ascii="Arial" w:eastAsia="ＭＳ 明朝" w:hAnsi="Arial" w:cs="Arial"/>
                        <w:sz w:val="16"/>
                      </w:rPr>
                    </w:pPr>
                    <w:proofErr w:type="spellStart"/>
                    <w:r>
                      <w:rPr>
                        <w:rFonts w:ascii="Arial" w:eastAsia="ＭＳ 明朝" w:hAnsi="Arial" w:hint="eastAsia"/>
                        <w:sz w:val="16"/>
                      </w:rPr>
                      <w:t>Siria</w:t>
                    </w:r>
                    <w:proofErr w:type="spellEnd"/>
                    <w:r>
                      <w:rPr>
                        <w:rFonts w:ascii="Arial" w:eastAsia="ＭＳ 明朝" w:hAnsi="Arial" w:hint="eastAsia"/>
                        <w:sz w:val="16"/>
                      </w:rPr>
                      <w:t xml:space="preserve"> Nielsen</w:t>
                    </w:r>
                    <w:r>
                      <w:rPr>
                        <w:rFonts w:ascii="Arial" w:eastAsia="ＭＳ 明朝" w:hAnsi="Arial" w:hint="eastAsia"/>
                        <w:sz w:val="16"/>
                      </w:rPr>
                      <w:t>（シリア・ニールセン）</w:t>
                    </w:r>
                  </w:p>
                  <w:p w14:paraId="17B3DFBB" w14:textId="77777777" w:rsidR="006A7575" w:rsidRPr="00211DFE" w:rsidRDefault="00211DFE" w:rsidP="006A7575">
                    <w:pPr>
                      <w:spacing w:after="0" w:line="360" w:lineRule="auto"/>
                      <w:rPr>
                        <w:rFonts w:ascii="Arial" w:eastAsia="ＭＳ 明朝" w:hAnsi="Arial" w:cs="Arial"/>
                        <w:sz w:val="16"/>
                      </w:rPr>
                    </w:pPr>
                    <w:r>
                      <w:rPr>
                        <w:rFonts w:ascii="Arial" w:eastAsia="ＭＳ 明朝" w:hAnsi="Arial" w:hint="eastAsia"/>
                        <w:sz w:val="16"/>
                      </w:rPr>
                      <w:t xml:space="preserve">電話　</w:t>
                    </w:r>
                    <w:r>
                      <w:rPr>
                        <w:rFonts w:ascii="Arial" w:eastAsia="ＭＳ 明朝" w:hAnsi="Arial" w:hint="eastAsia"/>
                        <w:sz w:val="16"/>
                      </w:rPr>
                      <w:t>+31 164 317036</w:t>
                    </w:r>
                  </w:p>
                  <w:p w14:paraId="6A9ACBC4" w14:textId="77777777" w:rsidR="0037152D" w:rsidRPr="00211DFE" w:rsidRDefault="00FC6592" w:rsidP="006A7575">
                    <w:pPr>
                      <w:spacing w:after="0" w:line="360" w:lineRule="auto"/>
                      <w:rPr>
                        <w:rFonts w:ascii="Arial" w:eastAsia="ＭＳ 明朝" w:hAnsi="Arial" w:cs="Arial"/>
                        <w:sz w:val="16"/>
                        <w:szCs w:val="16"/>
                      </w:rPr>
                    </w:pPr>
                    <w:hyperlink r:id="rId7" w:history="1">
                      <w:r w:rsidR="00932EAA">
                        <w:rPr>
                          <w:rStyle w:val="af5"/>
                          <w:rFonts w:ascii="Arial" w:eastAsia="ＭＳ 明朝"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E09776C"/>
    <w:multiLevelType w:val="hybridMultilevel"/>
    <w:tmpl w:val="792CF602"/>
    <w:lvl w:ilvl="0" w:tplc="963AB2F2">
      <w:numFmt w:val="bullet"/>
      <w:lvlText w:val=""/>
      <w:lvlJc w:val="left"/>
      <w:pPr>
        <w:ind w:left="720" w:hanging="360"/>
      </w:pPr>
      <w:rPr>
        <w:rFonts w:ascii="Wingdings" w:eastAsiaTheme="minorEastAsia"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14337">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Y2MzIxNjU2NTC3tLBU0lEKTi0uzszPAykwrgUAAsFJTSwAAAA="/>
  </w:docVars>
  <w:rsids>
    <w:rsidRoot w:val="00526A4B"/>
    <w:rsid w:val="00000648"/>
    <w:rsid w:val="00010D19"/>
    <w:rsid w:val="00020BF1"/>
    <w:rsid w:val="000255B6"/>
    <w:rsid w:val="000277F0"/>
    <w:rsid w:val="00033C7E"/>
    <w:rsid w:val="00041B77"/>
    <w:rsid w:val="0004695A"/>
    <w:rsid w:val="000672C5"/>
    <w:rsid w:val="00071236"/>
    <w:rsid w:val="0008142C"/>
    <w:rsid w:val="00081560"/>
    <w:rsid w:val="00083596"/>
    <w:rsid w:val="0008699C"/>
    <w:rsid w:val="00096CA7"/>
    <w:rsid w:val="00097D31"/>
    <w:rsid w:val="000A510D"/>
    <w:rsid w:val="000A7F93"/>
    <w:rsid w:val="000B6785"/>
    <w:rsid w:val="000B6A97"/>
    <w:rsid w:val="000D0D0C"/>
    <w:rsid w:val="000D12E7"/>
    <w:rsid w:val="000D178A"/>
    <w:rsid w:val="000E2D1F"/>
    <w:rsid w:val="000F0ED0"/>
    <w:rsid w:val="000F2C44"/>
    <w:rsid w:val="000F2DAE"/>
    <w:rsid w:val="000F32CD"/>
    <w:rsid w:val="000F7C99"/>
    <w:rsid w:val="001025C8"/>
    <w:rsid w:val="0011449E"/>
    <w:rsid w:val="00123907"/>
    <w:rsid w:val="001246FA"/>
    <w:rsid w:val="00144072"/>
    <w:rsid w:val="0014475A"/>
    <w:rsid w:val="00146E7E"/>
    <w:rsid w:val="00153FC3"/>
    <w:rsid w:val="00156A2A"/>
    <w:rsid w:val="00163A3D"/>
    <w:rsid w:val="00163E63"/>
    <w:rsid w:val="0017332B"/>
    <w:rsid w:val="00180A3E"/>
    <w:rsid w:val="00180F66"/>
    <w:rsid w:val="001951EB"/>
    <w:rsid w:val="001A1A47"/>
    <w:rsid w:val="001A3655"/>
    <w:rsid w:val="001A4BDC"/>
    <w:rsid w:val="001C2CD2"/>
    <w:rsid w:val="001C4154"/>
    <w:rsid w:val="001C4EAE"/>
    <w:rsid w:val="00201710"/>
    <w:rsid w:val="00211DFE"/>
    <w:rsid w:val="00212DCC"/>
    <w:rsid w:val="00225FD8"/>
    <w:rsid w:val="00235BA5"/>
    <w:rsid w:val="002552CC"/>
    <w:rsid w:val="00261921"/>
    <w:rsid w:val="002631F5"/>
    <w:rsid w:val="00290773"/>
    <w:rsid w:val="0029752E"/>
    <w:rsid w:val="002A37DD"/>
    <w:rsid w:val="002B3A55"/>
    <w:rsid w:val="002B6027"/>
    <w:rsid w:val="002C4280"/>
    <w:rsid w:val="002C6993"/>
    <w:rsid w:val="002D536F"/>
    <w:rsid w:val="002E465F"/>
    <w:rsid w:val="002E7346"/>
    <w:rsid w:val="002F2061"/>
    <w:rsid w:val="002F563D"/>
    <w:rsid w:val="003007E3"/>
    <w:rsid w:val="00320A4C"/>
    <w:rsid w:val="003405F5"/>
    <w:rsid w:val="003475EF"/>
    <w:rsid w:val="0037152D"/>
    <w:rsid w:val="00385A9C"/>
    <w:rsid w:val="00394947"/>
    <w:rsid w:val="003B3372"/>
    <w:rsid w:val="003C6DEF"/>
    <w:rsid w:val="003C78DA"/>
    <w:rsid w:val="003D2A50"/>
    <w:rsid w:val="003F6453"/>
    <w:rsid w:val="004002A2"/>
    <w:rsid w:val="00403279"/>
    <w:rsid w:val="004047A2"/>
    <w:rsid w:val="004065D1"/>
    <w:rsid w:val="00406C85"/>
    <w:rsid w:val="00431EDB"/>
    <w:rsid w:val="00444C92"/>
    <w:rsid w:val="00456843"/>
    <w:rsid w:val="00456A3B"/>
    <w:rsid w:val="0046424A"/>
    <w:rsid w:val="00471A94"/>
    <w:rsid w:val="00481947"/>
    <w:rsid w:val="00490406"/>
    <w:rsid w:val="004A62E0"/>
    <w:rsid w:val="004C6E24"/>
    <w:rsid w:val="004D5BAF"/>
    <w:rsid w:val="00502615"/>
    <w:rsid w:val="0050419E"/>
    <w:rsid w:val="00526A4B"/>
    <w:rsid w:val="005275DB"/>
    <w:rsid w:val="00533203"/>
    <w:rsid w:val="00534B6F"/>
    <w:rsid w:val="00542DF1"/>
    <w:rsid w:val="00550C61"/>
    <w:rsid w:val="00555BDD"/>
    <w:rsid w:val="005607D2"/>
    <w:rsid w:val="005619B6"/>
    <w:rsid w:val="00571AD5"/>
    <w:rsid w:val="00592AC3"/>
    <w:rsid w:val="0059553E"/>
    <w:rsid w:val="005B1392"/>
    <w:rsid w:val="005C5F02"/>
    <w:rsid w:val="005D1341"/>
    <w:rsid w:val="005D467D"/>
    <w:rsid w:val="005E1C3F"/>
    <w:rsid w:val="006000CD"/>
    <w:rsid w:val="00612B2A"/>
    <w:rsid w:val="00614013"/>
    <w:rsid w:val="006466ED"/>
    <w:rsid w:val="00656148"/>
    <w:rsid w:val="00661BAB"/>
    <w:rsid w:val="006709AB"/>
    <w:rsid w:val="00697AF2"/>
    <w:rsid w:val="006A7575"/>
    <w:rsid w:val="006B0D90"/>
    <w:rsid w:val="006B1DAF"/>
    <w:rsid w:val="006B33D8"/>
    <w:rsid w:val="006C066C"/>
    <w:rsid w:val="006D0902"/>
    <w:rsid w:val="006D4AFA"/>
    <w:rsid w:val="006D78A2"/>
    <w:rsid w:val="006E4B80"/>
    <w:rsid w:val="006E65CF"/>
    <w:rsid w:val="006F4634"/>
    <w:rsid w:val="0071575E"/>
    <w:rsid w:val="00722A47"/>
    <w:rsid w:val="00724DF8"/>
    <w:rsid w:val="00741A91"/>
    <w:rsid w:val="00744F3B"/>
    <w:rsid w:val="007459CB"/>
    <w:rsid w:val="0078239C"/>
    <w:rsid w:val="007831E2"/>
    <w:rsid w:val="00784C57"/>
    <w:rsid w:val="0078600E"/>
    <w:rsid w:val="0079126A"/>
    <w:rsid w:val="00792827"/>
    <w:rsid w:val="007B319F"/>
    <w:rsid w:val="007B4C2D"/>
    <w:rsid w:val="007D30B0"/>
    <w:rsid w:val="007D7444"/>
    <w:rsid w:val="007D74AB"/>
    <w:rsid w:val="007F1877"/>
    <w:rsid w:val="007F3DBF"/>
    <w:rsid w:val="007F55EF"/>
    <w:rsid w:val="00881C6B"/>
    <w:rsid w:val="0088592F"/>
    <w:rsid w:val="00885E31"/>
    <w:rsid w:val="008862A9"/>
    <w:rsid w:val="00893ECA"/>
    <w:rsid w:val="008B1F30"/>
    <w:rsid w:val="008B2E96"/>
    <w:rsid w:val="008B6AFF"/>
    <w:rsid w:val="008C43CA"/>
    <w:rsid w:val="008D6339"/>
    <w:rsid w:val="008E5B5F"/>
    <w:rsid w:val="0091704D"/>
    <w:rsid w:val="00923D2E"/>
    <w:rsid w:val="00932EAA"/>
    <w:rsid w:val="00937972"/>
    <w:rsid w:val="00944DD0"/>
    <w:rsid w:val="00947D55"/>
    <w:rsid w:val="00955BCE"/>
    <w:rsid w:val="00964C40"/>
    <w:rsid w:val="00980DBB"/>
    <w:rsid w:val="00980DE8"/>
    <w:rsid w:val="00993578"/>
    <w:rsid w:val="009944DA"/>
    <w:rsid w:val="009A0BFE"/>
    <w:rsid w:val="009B1683"/>
    <w:rsid w:val="009B2597"/>
    <w:rsid w:val="009B2C2F"/>
    <w:rsid w:val="009D0006"/>
    <w:rsid w:val="009D1170"/>
    <w:rsid w:val="009E39D4"/>
    <w:rsid w:val="009E74A0"/>
    <w:rsid w:val="00A12223"/>
    <w:rsid w:val="00A16387"/>
    <w:rsid w:val="00A17295"/>
    <w:rsid w:val="00A2616A"/>
    <w:rsid w:val="00A57CD6"/>
    <w:rsid w:val="00A709B8"/>
    <w:rsid w:val="00A74A4B"/>
    <w:rsid w:val="00A805C3"/>
    <w:rsid w:val="00A805F6"/>
    <w:rsid w:val="00A832FB"/>
    <w:rsid w:val="00A92705"/>
    <w:rsid w:val="00AB3259"/>
    <w:rsid w:val="00AB339D"/>
    <w:rsid w:val="00AB3E40"/>
    <w:rsid w:val="00AB48F2"/>
    <w:rsid w:val="00AB73E8"/>
    <w:rsid w:val="00AC2814"/>
    <w:rsid w:val="00AC314C"/>
    <w:rsid w:val="00AC7961"/>
    <w:rsid w:val="00AD13B3"/>
    <w:rsid w:val="00AE52CB"/>
    <w:rsid w:val="00AE54F4"/>
    <w:rsid w:val="00AF583B"/>
    <w:rsid w:val="00AF706E"/>
    <w:rsid w:val="00B144B8"/>
    <w:rsid w:val="00B20D0E"/>
    <w:rsid w:val="00B21133"/>
    <w:rsid w:val="00B22AB3"/>
    <w:rsid w:val="00B23129"/>
    <w:rsid w:val="00B24EB1"/>
    <w:rsid w:val="00B43FD8"/>
    <w:rsid w:val="00B53CD2"/>
    <w:rsid w:val="00B549FD"/>
    <w:rsid w:val="00B71FAC"/>
    <w:rsid w:val="00B81B58"/>
    <w:rsid w:val="00B82A04"/>
    <w:rsid w:val="00BB13F5"/>
    <w:rsid w:val="00BB4898"/>
    <w:rsid w:val="00BC1A81"/>
    <w:rsid w:val="00BC43F8"/>
    <w:rsid w:val="00BD4E54"/>
    <w:rsid w:val="00BE38A4"/>
    <w:rsid w:val="00BF28D4"/>
    <w:rsid w:val="00C0054B"/>
    <w:rsid w:val="00C06224"/>
    <w:rsid w:val="00C10035"/>
    <w:rsid w:val="00C24DC3"/>
    <w:rsid w:val="00C30003"/>
    <w:rsid w:val="00C302C7"/>
    <w:rsid w:val="00C30C66"/>
    <w:rsid w:val="00C33B05"/>
    <w:rsid w:val="00C363E4"/>
    <w:rsid w:val="00C566EF"/>
    <w:rsid w:val="00C62B4D"/>
    <w:rsid w:val="00C70EBC"/>
    <w:rsid w:val="00C713DD"/>
    <w:rsid w:val="00C8056E"/>
    <w:rsid w:val="00C81357"/>
    <w:rsid w:val="00C8574F"/>
    <w:rsid w:val="00C94383"/>
    <w:rsid w:val="00C95294"/>
    <w:rsid w:val="00C97AAF"/>
    <w:rsid w:val="00CC2BDA"/>
    <w:rsid w:val="00CC3FF5"/>
    <w:rsid w:val="00CC5F02"/>
    <w:rsid w:val="00CC67DD"/>
    <w:rsid w:val="00CE3169"/>
    <w:rsid w:val="00CE6C93"/>
    <w:rsid w:val="00CF1F82"/>
    <w:rsid w:val="00CF45A7"/>
    <w:rsid w:val="00CF771F"/>
    <w:rsid w:val="00D12187"/>
    <w:rsid w:val="00D14F71"/>
    <w:rsid w:val="00D2192F"/>
    <w:rsid w:val="00D21DB1"/>
    <w:rsid w:val="00D238FD"/>
    <w:rsid w:val="00D34D49"/>
    <w:rsid w:val="00D41761"/>
    <w:rsid w:val="00D50D0C"/>
    <w:rsid w:val="00D53E57"/>
    <w:rsid w:val="00D619E2"/>
    <w:rsid w:val="00D625E9"/>
    <w:rsid w:val="00D81F17"/>
    <w:rsid w:val="00D821DB"/>
    <w:rsid w:val="00D9749E"/>
    <w:rsid w:val="00DB2468"/>
    <w:rsid w:val="00DB60B0"/>
    <w:rsid w:val="00DC10C6"/>
    <w:rsid w:val="00DC32CA"/>
    <w:rsid w:val="00E039D8"/>
    <w:rsid w:val="00E15FAC"/>
    <w:rsid w:val="00E1744E"/>
    <w:rsid w:val="00E17CAC"/>
    <w:rsid w:val="00E533F6"/>
    <w:rsid w:val="00E57742"/>
    <w:rsid w:val="00E908C9"/>
    <w:rsid w:val="00E93F62"/>
    <w:rsid w:val="00E944EF"/>
    <w:rsid w:val="00EC78BF"/>
    <w:rsid w:val="00ED12A3"/>
    <w:rsid w:val="00ED7A78"/>
    <w:rsid w:val="00EF0E16"/>
    <w:rsid w:val="00EF4550"/>
    <w:rsid w:val="00F00DD8"/>
    <w:rsid w:val="00F00F83"/>
    <w:rsid w:val="00F11E25"/>
    <w:rsid w:val="00F125F3"/>
    <w:rsid w:val="00F14DFB"/>
    <w:rsid w:val="00F20F7E"/>
    <w:rsid w:val="00F33088"/>
    <w:rsid w:val="00F50B59"/>
    <w:rsid w:val="00F521E5"/>
    <w:rsid w:val="00F540D8"/>
    <w:rsid w:val="00F54D5B"/>
    <w:rsid w:val="00F56344"/>
    <w:rsid w:val="00F759B3"/>
    <w:rsid w:val="00F90285"/>
    <w:rsid w:val="00F9470B"/>
    <w:rsid w:val="00F97DC4"/>
    <w:rsid w:val="00FA01F2"/>
    <w:rsid w:val="00FA13B7"/>
    <w:rsid w:val="00FA1F87"/>
    <w:rsid w:val="00FA2F9D"/>
    <w:rsid w:val="00FB3867"/>
    <w:rsid w:val="00FB6011"/>
    <w:rsid w:val="00FC50D1"/>
    <w:rsid w:val="00FC6592"/>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4337">
      <v:textbox inset="5.85pt,.7pt,5.85pt,.7pt"/>
    </o:shapedefaults>
    <o:shapelayout v:ext="edit">
      <o:idmap v:ext="edit" data="1"/>
    </o:shapelayout>
  </w:shapeDefaults>
  <w:decimalSymbol w:val="."/>
  <w:listSeparator w:val=","/>
  <w14:docId w14:val="52E2D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en-GB"/>
      </w:rPr>
    </w:rPrDefault>
    <w:pPrDefault>
      <w:pPr>
        <w:spacing w:after="200" w:line="276"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US" w:eastAsia="ja-JP"/>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unhideWhenUsed/>
    <w:rsid w:val="00083596"/>
    <w:pPr>
      <w:spacing w:after="120"/>
    </w:pPr>
  </w:style>
  <w:style w:type="character" w:customStyle="1" w:styleId="BodyTextChar">
    <w:name w:val="Body Text Char"/>
    <w:basedOn w:val="DefaultParagraphFont"/>
    <w:link w:val="BodyText"/>
    <w:uiPriority w:val="99"/>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 w:type="paragraph" w:styleId="FootnoteText">
    <w:name w:val="footnote text"/>
    <w:basedOn w:val="Normal"/>
    <w:link w:val="FootnoteTextChar"/>
    <w:uiPriority w:val="99"/>
    <w:semiHidden/>
    <w:unhideWhenUsed/>
    <w:rsid w:val="0046424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46424A"/>
    <w:rPr>
      <w:sz w:val="20"/>
      <w:szCs w:val="20"/>
      <w:lang w:val="en-US"/>
    </w:rPr>
  </w:style>
  <w:style w:type="character" w:styleId="FootnoteReference">
    <w:name w:val="footnote reference"/>
    <w:basedOn w:val="DefaultParagraphFont"/>
    <w:uiPriority w:val="99"/>
    <w:semiHidden/>
    <w:unhideWhenUsed/>
    <w:rsid w:val="0046424A"/>
    <w:rPr>
      <w:vertAlign w:val="superscript"/>
    </w:rPr>
  </w:style>
  <w:style w:type="character" w:customStyle="1" w:styleId="UnresolvedMention1">
    <w:name w:val="Unresolved Mention1"/>
    <w:basedOn w:val="DefaultParagraphFont"/>
    <w:uiPriority w:val="99"/>
    <w:semiHidden/>
    <w:unhideWhenUsed/>
    <w:rsid w:val="00394947"/>
    <w:rPr>
      <w:color w:val="605E5C"/>
      <w:shd w:val="clear" w:color="auto" w:fill="E1DFDD"/>
    </w:rPr>
  </w:style>
  <w:style w:type="character" w:styleId="UnresolvedMention">
    <w:name w:val="Unresolved Mention"/>
    <w:basedOn w:val="DefaultParagraphFont"/>
    <w:uiPriority w:val="99"/>
    <w:semiHidden/>
    <w:unhideWhenUsed/>
    <w:rsid w:val="002552C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76634667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 w:id="21104202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bridget.ngang@kraiburg-tpe.com"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PressReleaseFinder.com" TargetMode="External"/><Relationship Id="rId4" Type="http://schemas.openxmlformats.org/officeDocument/2006/relationships/settings" Target="settings.xml"/><Relationship Id="rId9" Type="http://schemas.openxmlformats.org/officeDocument/2006/relationships/hyperlink" Target="http://www.kraiburg-tpe.com"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741E4A-CE53-46B1-BC67-796F5AA05A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416</Words>
  <Characters>2374</Characters>
  <Application>Microsoft Office Word</Application>
  <DocSecurity>0</DocSecurity>
  <Lines>19</Lines>
  <Paragraphs>5</Paragraphs>
  <ScaleCrop>false</ScaleCrop>
  <HeadingPairs>
    <vt:vector size="6" baseType="variant">
      <vt:variant>
        <vt:lpstr>Title</vt:lpstr>
      </vt:variant>
      <vt:variant>
        <vt:i4>1</vt:i4>
      </vt:variant>
      <vt:variant>
        <vt:lpstr>タイトル</vt:lpstr>
      </vt:variant>
      <vt:variant>
        <vt:i4>1</vt:i4>
      </vt:variant>
      <vt:variant>
        <vt:lpstr>Titel</vt:lpstr>
      </vt:variant>
      <vt:variant>
        <vt:i4>1</vt:i4>
      </vt:variant>
    </vt:vector>
  </HeadingPairs>
  <TitlesOfParts>
    <vt:vector size="3" baseType="lpstr">
      <vt:lpstr/>
      <vt:lpstr/>
      <vt:lpstr/>
    </vt:vector>
  </TitlesOfParts>
  <LinksUpToDate>false</LinksUpToDate>
  <CharactersWithSpaces>2785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2019-09-23T09:07:00Z</dcterms:created>
  <dcterms:modified xsi:type="dcterms:W3CDTF">2019-10-09T01:19:00Z</dcterms:modified>
</cp:coreProperties>
</file>