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26A2D5" w14:textId="77777777" w:rsidR="00AB73E8" w:rsidRPr="00FA2F9D" w:rsidRDefault="00D04E87" w:rsidP="00C8574F">
      <w:pPr>
        <w:spacing w:after="0" w:line="360" w:lineRule="auto"/>
        <w:ind w:right="1700"/>
        <w:jc w:val="both"/>
        <w:rPr>
          <w:rFonts w:ascii="Arial" w:hAnsi="Arial"/>
          <w:bCs/>
          <w:spacing w:val="-2"/>
          <w:sz w:val="20"/>
        </w:rPr>
      </w:pPr>
      <w:r>
        <w:rPr>
          <w:rFonts w:ascii="Arial" w:hAnsi="Arial"/>
          <w:bCs/>
          <w:sz w:val="20"/>
        </w:rPr>
        <w:t>KRAIBURG TPE to introduce the world’s first VDI 2017-compliant THERMOLAST</w:t>
      </w:r>
      <w:r>
        <w:rPr>
          <w:rFonts w:ascii="Arial" w:hAnsi="Arial"/>
          <w:bCs/>
          <w:sz w:val="20"/>
          <w:vertAlign w:val="superscript"/>
        </w:rPr>
        <w:t>®</w:t>
      </w:r>
      <w:r>
        <w:rPr>
          <w:rFonts w:ascii="Arial" w:hAnsi="Arial"/>
          <w:bCs/>
          <w:sz w:val="20"/>
        </w:rPr>
        <w:t> M compounds for TPE/PA composite applications</w:t>
      </w:r>
    </w:p>
    <w:p w14:paraId="4E41B08E" w14:textId="77777777" w:rsidR="00993578" w:rsidRPr="00FF2DC8" w:rsidRDefault="00FD5251" w:rsidP="00083596">
      <w:pPr>
        <w:spacing w:after="0" w:line="360" w:lineRule="auto"/>
        <w:ind w:right="1700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Fully certified and sterilizable compounds compatible with PA</w:t>
      </w:r>
    </w:p>
    <w:p w14:paraId="491F0F2D" w14:textId="77777777" w:rsidR="00083596" w:rsidRPr="00340BFC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47961826" w14:textId="2C2CCB3C" w:rsidR="00FF2DC8" w:rsidRDefault="00FD5251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  <w:szCs w:val="20"/>
        </w:rPr>
        <w:t>With its new MC/AD/PA THERMOLAST</w:t>
      </w:r>
      <w:r>
        <w:rPr>
          <w:rFonts w:ascii="Arial" w:hAnsi="Arial"/>
          <w:b/>
          <w:sz w:val="20"/>
          <w:szCs w:val="20"/>
          <w:vertAlign w:val="superscript"/>
        </w:rPr>
        <w:t>®</w:t>
      </w:r>
      <w:r>
        <w:rPr>
          <w:rFonts w:ascii="Arial" w:hAnsi="Arial"/>
          <w:b/>
          <w:sz w:val="20"/>
          <w:szCs w:val="20"/>
        </w:rPr>
        <w:t> M series, KRAIBURG TPE launches the first thermoplastic elastomers that not only hold certifications for healthcare applications in accordance with EU and FDA standards but can also be</w:t>
      </w:r>
      <w:r w:rsidR="001D1871" w:rsidRPr="001D1871">
        <w:rPr>
          <w:rFonts w:ascii="Arial" w:hAnsi="Arial"/>
          <w:b/>
          <w:sz w:val="20"/>
          <w:szCs w:val="20"/>
        </w:rPr>
        <w:t xml:space="preserve"> </w:t>
      </w:r>
      <w:r>
        <w:rPr>
          <w:rFonts w:ascii="Arial" w:hAnsi="Arial"/>
          <w:b/>
          <w:sz w:val="20"/>
          <w:szCs w:val="20"/>
        </w:rPr>
        <w:t xml:space="preserve">combined </w:t>
      </w:r>
      <w:r w:rsidR="00BC5500">
        <w:rPr>
          <w:rFonts w:ascii="Arial" w:hAnsi="Arial"/>
          <w:b/>
          <w:sz w:val="20"/>
          <w:szCs w:val="20"/>
        </w:rPr>
        <w:t xml:space="preserve">directly </w:t>
      </w:r>
      <w:r>
        <w:rPr>
          <w:rFonts w:ascii="Arial" w:hAnsi="Arial"/>
          <w:b/>
          <w:sz w:val="20"/>
          <w:szCs w:val="20"/>
        </w:rPr>
        <w:t>with polyamides.</w:t>
      </w:r>
    </w:p>
    <w:p w14:paraId="64294BBC" w14:textId="77777777" w:rsidR="00FF2DC8" w:rsidRPr="00340BFC" w:rsidRDefault="00FF2DC8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F4B54A6" w14:textId="79DC878F" w:rsidR="006222ED" w:rsidRDefault="001D1871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As</w:t>
      </w:r>
      <w:r w:rsidR="00D04E87">
        <w:rPr>
          <w:rFonts w:ascii="Arial" w:hAnsi="Arial"/>
          <w:sz w:val="20"/>
          <w:szCs w:val="20"/>
        </w:rPr>
        <w:t xml:space="preserve"> international</w:t>
      </w:r>
      <w:r w:rsidR="00340BFC">
        <w:rPr>
          <w:rFonts w:ascii="Arial" w:hAnsi="Arial"/>
          <w:sz w:val="20"/>
          <w:szCs w:val="20"/>
        </w:rPr>
        <w:t xml:space="preserve"> regulations for medical</w:t>
      </w:r>
      <w:r w:rsidR="001626DB">
        <w:rPr>
          <w:rFonts w:ascii="Arial" w:hAnsi="Arial"/>
          <w:sz w:val="20"/>
          <w:szCs w:val="20"/>
        </w:rPr>
        <w:t>-</w:t>
      </w:r>
      <w:r w:rsidR="00340BFC">
        <w:rPr>
          <w:rFonts w:ascii="Arial" w:hAnsi="Arial"/>
          <w:sz w:val="20"/>
          <w:szCs w:val="20"/>
        </w:rPr>
        <w:t>grade p</w:t>
      </w:r>
      <w:r w:rsidR="00D04E87">
        <w:rPr>
          <w:rFonts w:ascii="Arial" w:hAnsi="Arial"/>
          <w:sz w:val="20"/>
          <w:szCs w:val="20"/>
        </w:rPr>
        <w:t xml:space="preserve">lastics (MGPs) </w:t>
      </w:r>
      <w:r w:rsidR="007F2A53">
        <w:rPr>
          <w:rFonts w:ascii="Arial" w:hAnsi="Arial"/>
          <w:sz w:val="20"/>
          <w:szCs w:val="20"/>
        </w:rPr>
        <w:t xml:space="preserve">have </w:t>
      </w:r>
      <w:r w:rsidR="00D04E87">
        <w:rPr>
          <w:rFonts w:ascii="Arial" w:hAnsi="Arial"/>
          <w:sz w:val="20"/>
          <w:szCs w:val="20"/>
        </w:rPr>
        <w:t xml:space="preserve">become </w:t>
      </w:r>
      <w:r w:rsidR="007F2A53">
        <w:rPr>
          <w:rFonts w:ascii="Arial" w:hAnsi="Arial"/>
          <w:sz w:val="20"/>
          <w:szCs w:val="20"/>
        </w:rPr>
        <w:t>more and more strict</w:t>
      </w:r>
      <w:r w:rsidR="00D04E87">
        <w:rPr>
          <w:rFonts w:ascii="Arial" w:hAnsi="Arial"/>
          <w:sz w:val="20"/>
          <w:szCs w:val="20"/>
        </w:rPr>
        <w:t xml:space="preserve">, manufacturers of products for medical </w:t>
      </w:r>
      <w:r w:rsidR="00340BFC">
        <w:rPr>
          <w:rFonts w:ascii="Arial" w:hAnsi="Arial"/>
          <w:sz w:val="20"/>
          <w:szCs w:val="20"/>
        </w:rPr>
        <w:t>devices</w:t>
      </w:r>
      <w:r w:rsidR="00D04E87">
        <w:rPr>
          <w:rFonts w:ascii="Arial" w:hAnsi="Arial"/>
          <w:sz w:val="20"/>
          <w:szCs w:val="20"/>
        </w:rPr>
        <w:t xml:space="preserve"> and healthcare are increasingly looking for opportunities to strengthen their competitive edge by solutions that both comply with the regulations and are aesthetically pleasing. A representative example is the manufacture of multicomponent applications that saves mounting time by combining a “hard” polymer with a “soft-touch” thermoplastic elastomer (TPE) using direct injection molding (without bonding agents). The MGP-compliant TPE compounds that have been available in the market so far </w:t>
      </w:r>
      <w:r w:rsidR="008E2A79">
        <w:rPr>
          <w:rFonts w:ascii="Arial" w:hAnsi="Arial"/>
          <w:sz w:val="20"/>
          <w:szCs w:val="20"/>
        </w:rPr>
        <w:t>do</w:t>
      </w:r>
      <w:r w:rsidR="00D04E87">
        <w:rPr>
          <w:rFonts w:ascii="Arial" w:hAnsi="Arial"/>
          <w:sz w:val="20"/>
          <w:szCs w:val="20"/>
        </w:rPr>
        <w:t xml:space="preserve"> not provide adhesion to polyamides (PA) and thus </w:t>
      </w:r>
      <w:r w:rsidR="008E2A79">
        <w:rPr>
          <w:rFonts w:ascii="Arial" w:hAnsi="Arial"/>
          <w:sz w:val="20"/>
          <w:szCs w:val="20"/>
        </w:rPr>
        <w:t>cannot</w:t>
      </w:r>
      <w:r w:rsidR="00D04E87">
        <w:rPr>
          <w:rFonts w:ascii="Arial" w:hAnsi="Arial"/>
          <w:sz w:val="20"/>
          <w:szCs w:val="20"/>
        </w:rPr>
        <w:t xml:space="preserve"> be used for many sophisticated applications.</w:t>
      </w:r>
      <w:bookmarkStart w:id="0" w:name="_GoBack"/>
      <w:bookmarkEnd w:id="0"/>
    </w:p>
    <w:p w14:paraId="27FB269E" w14:textId="77777777" w:rsidR="00757FA6" w:rsidRPr="00340BFC" w:rsidRDefault="00757FA6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69054BB8" w14:textId="5CBC32D4" w:rsidR="006222ED" w:rsidRPr="006222ED" w:rsidRDefault="006222ED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KRAIBURG TPE’s new MC/AD/PA THERMOLAST</w:t>
      </w:r>
      <w:r>
        <w:rPr>
          <w:rFonts w:ascii="Arial" w:hAnsi="Arial"/>
          <w:sz w:val="20"/>
          <w:szCs w:val="20"/>
          <w:vertAlign w:val="superscript"/>
        </w:rPr>
        <w:t>®</w:t>
      </w:r>
      <w:r>
        <w:rPr>
          <w:rFonts w:ascii="Arial" w:hAnsi="Arial"/>
          <w:sz w:val="20"/>
          <w:szCs w:val="20"/>
        </w:rPr>
        <w:t> M series closes this gap. “We are looking forward to introducing the world’s first TPEs for medical applications in composites with polyamides</w:t>
      </w:r>
      <w:r w:rsidR="00FC6E38">
        <w:rPr>
          <w:rFonts w:ascii="Arial" w:hAnsi="Arial"/>
          <w:sz w:val="20"/>
          <w:szCs w:val="20"/>
        </w:rPr>
        <w:t xml:space="preserve"> –</w:t>
      </w:r>
      <w:r>
        <w:rPr>
          <w:rFonts w:ascii="Arial" w:hAnsi="Arial"/>
          <w:sz w:val="20"/>
          <w:szCs w:val="20"/>
        </w:rPr>
        <w:t xml:space="preserve"> including transparent PA12</w:t>
      </w:r>
      <w:r w:rsidR="00FC6E38">
        <w:rPr>
          <w:rFonts w:ascii="Arial" w:hAnsi="Arial"/>
          <w:sz w:val="20"/>
          <w:szCs w:val="20"/>
        </w:rPr>
        <w:t xml:space="preserve"> – to the industry at K 2019,”</w:t>
      </w:r>
      <w:r>
        <w:rPr>
          <w:rFonts w:ascii="Arial" w:hAnsi="Arial"/>
          <w:sz w:val="20"/>
          <w:szCs w:val="20"/>
        </w:rPr>
        <w:t xml:space="preserve"> says Oliver Kluge, Business Unit Manager Medical Applications at KRAIBURG TPE. “The compo</w:t>
      </w:r>
      <w:r w:rsidR="00E93720">
        <w:rPr>
          <w:rFonts w:ascii="Arial" w:hAnsi="Arial"/>
          <w:sz w:val="20"/>
          <w:szCs w:val="20"/>
        </w:rPr>
        <w:t>unds are fully certified and</w:t>
      </w:r>
      <w:r>
        <w:rPr>
          <w:rFonts w:ascii="Arial" w:hAnsi="Arial"/>
          <w:sz w:val="20"/>
          <w:szCs w:val="20"/>
        </w:rPr>
        <w:t xml:space="preserve"> suitable for a variety of attractive medical devices</w:t>
      </w:r>
      <w:r w:rsidR="001626DB">
        <w:rPr>
          <w:rFonts w:ascii="Arial" w:hAnsi="Arial"/>
          <w:sz w:val="20"/>
          <w:szCs w:val="20"/>
        </w:rPr>
        <w:t>,</w:t>
      </w:r>
      <w:r>
        <w:rPr>
          <w:rFonts w:ascii="Arial" w:hAnsi="Arial"/>
          <w:sz w:val="20"/>
          <w:szCs w:val="20"/>
        </w:rPr>
        <w:t xml:space="preserve"> including those used for in vitro diagnostics.</w:t>
      </w:r>
    </w:p>
    <w:p w14:paraId="0B36C743" w14:textId="77777777" w:rsidR="006222ED" w:rsidRPr="00340BFC" w:rsidRDefault="006222ED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4F86FAA7" w14:textId="37553C9E" w:rsidR="00F36B07" w:rsidRDefault="00F36B07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The compounds of the new TPE series meet the recently adopted VDI 2017 guideline that regulates the criteria for MGP-compliant materials – from basic requirements to formulation consistency and modification management. They comply with the Commission Regulation (EU) No</w:t>
      </w:r>
      <w:r w:rsidR="008E2A79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10/2011 and the Code of Federal Regulations Title 21 (21CFR) of the U.S. Food and Drug Administration (FDA). </w:t>
      </w:r>
    </w:p>
    <w:p w14:paraId="084AC40B" w14:textId="77777777" w:rsidR="00233332" w:rsidRPr="00340BFC" w:rsidRDefault="00233332" w:rsidP="00CC259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374F98A3" w14:textId="43709047" w:rsidR="009B1DA7" w:rsidRDefault="001626DB" w:rsidP="0078434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T</w:t>
      </w:r>
      <w:r w:rsidR="00233332">
        <w:rPr>
          <w:rFonts w:ascii="Arial" w:hAnsi="Arial"/>
          <w:sz w:val="20"/>
          <w:szCs w:val="20"/>
        </w:rPr>
        <w:t xml:space="preserve">he new TPEs </w:t>
      </w:r>
      <w:r>
        <w:rPr>
          <w:rFonts w:ascii="Arial" w:hAnsi="Arial"/>
          <w:sz w:val="20"/>
          <w:szCs w:val="20"/>
        </w:rPr>
        <w:t xml:space="preserve">also </w:t>
      </w:r>
      <w:r w:rsidR="00233332">
        <w:rPr>
          <w:rFonts w:ascii="Arial" w:hAnsi="Arial"/>
          <w:sz w:val="20"/>
          <w:szCs w:val="20"/>
        </w:rPr>
        <w:t>meet the requirements for human compatibility in accordance</w:t>
      </w:r>
      <w:r w:rsidR="00E93720">
        <w:rPr>
          <w:rFonts w:ascii="Arial" w:hAnsi="Arial"/>
          <w:sz w:val="20"/>
          <w:szCs w:val="20"/>
        </w:rPr>
        <w:t xml:space="preserve"> with the specifications of the</w:t>
      </w:r>
      <w:r w:rsidR="00233332">
        <w:rPr>
          <w:rFonts w:ascii="Arial" w:hAnsi="Arial"/>
          <w:sz w:val="20"/>
          <w:szCs w:val="20"/>
        </w:rPr>
        <w:t xml:space="preserve"> ISO 10993-5 and 10993-11 standards. All types can be sterilized using beta or gamma radiation, or ethylene oxide (</w:t>
      </w:r>
      <w:proofErr w:type="spellStart"/>
      <w:r w:rsidR="00233332">
        <w:rPr>
          <w:rFonts w:ascii="Arial" w:hAnsi="Arial"/>
          <w:sz w:val="20"/>
          <w:szCs w:val="20"/>
        </w:rPr>
        <w:t>EtO</w:t>
      </w:r>
      <w:proofErr w:type="spellEnd"/>
      <w:r w:rsidR="00233332">
        <w:rPr>
          <w:rFonts w:ascii="Arial" w:hAnsi="Arial"/>
          <w:sz w:val="20"/>
          <w:szCs w:val="20"/>
        </w:rPr>
        <w:t xml:space="preserve">). They also comply with Directive 2011/65/EU on the restriction of the use of certain hazardous substances (RoHS) </w:t>
      </w:r>
      <w:r w:rsidR="00A7192A">
        <w:rPr>
          <w:rFonts w:ascii="Arial" w:hAnsi="Arial"/>
          <w:sz w:val="20"/>
          <w:szCs w:val="20"/>
        </w:rPr>
        <w:t>as well as</w:t>
      </w:r>
      <w:r w:rsidR="00233332">
        <w:rPr>
          <w:rFonts w:ascii="Arial" w:hAnsi="Arial"/>
          <w:sz w:val="20"/>
          <w:szCs w:val="20"/>
        </w:rPr>
        <w:t xml:space="preserve"> Regulation (EC) No</w:t>
      </w:r>
      <w:r w:rsidR="00212152">
        <w:rPr>
          <w:rFonts w:ascii="Arial" w:hAnsi="Arial"/>
          <w:sz w:val="20"/>
          <w:szCs w:val="20"/>
        </w:rPr>
        <w:t>.</w:t>
      </w:r>
      <w:r w:rsidR="00233332">
        <w:rPr>
          <w:rFonts w:ascii="Arial" w:hAnsi="Arial"/>
          <w:sz w:val="20"/>
          <w:szCs w:val="20"/>
        </w:rPr>
        <w:t xml:space="preserve"> 1907/2006 concerning the Registration, Evaluation, Authorization</w:t>
      </w:r>
      <w:r>
        <w:rPr>
          <w:rFonts w:ascii="Arial" w:hAnsi="Arial"/>
          <w:sz w:val="20"/>
          <w:szCs w:val="20"/>
        </w:rPr>
        <w:t>,</w:t>
      </w:r>
      <w:r w:rsidR="00233332">
        <w:rPr>
          <w:rFonts w:ascii="Arial" w:hAnsi="Arial"/>
          <w:sz w:val="20"/>
          <w:szCs w:val="20"/>
        </w:rPr>
        <w:t xml:space="preserve"> and Restriction of Chemicals (REACH).</w:t>
      </w:r>
    </w:p>
    <w:p w14:paraId="039F795D" w14:textId="77777777" w:rsidR="009B1DA7" w:rsidRPr="00340BFC" w:rsidRDefault="009B1DA7" w:rsidP="0078434B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7FF9797" w14:textId="3527E7FC" w:rsidR="0078434B" w:rsidRDefault="009B1DA7" w:rsidP="0078434B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</w:rPr>
      </w:pPr>
      <w:r>
        <w:rPr>
          <w:rFonts w:ascii="Arial" w:hAnsi="Arial"/>
          <w:sz w:val="20"/>
        </w:rPr>
        <w:t>Like all THERMOLAST</w:t>
      </w:r>
      <w:r>
        <w:rPr>
          <w:rFonts w:ascii="Arial" w:hAnsi="Arial"/>
          <w:sz w:val="20"/>
          <w:vertAlign w:val="superscript"/>
        </w:rPr>
        <w:t>®</w:t>
      </w:r>
      <w:r>
        <w:rPr>
          <w:rFonts w:ascii="Arial" w:hAnsi="Arial"/>
          <w:sz w:val="20"/>
        </w:rPr>
        <w:t xml:space="preserve"> M products, the </w:t>
      </w:r>
      <w:r>
        <w:rPr>
          <w:rFonts w:ascii="Arial" w:hAnsi="Arial"/>
          <w:sz w:val="20"/>
          <w:szCs w:val="20"/>
        </w:rPr>
        <w:t xml:space="preserve">MC/AD/PA </w:t>
      </w:r>
      <w:r>
        <w:rPr>
          <w:rFonts w:ascii="Arial" w:hAnsi="Arial"/>
          <w:sz w:val="20"/>
        </w:rPr>
        <w:t>compounds are free of latex, PVC</w:t>
      </w:r>
      <w:r w:rsidR="00212152">
        <w:rPr>
          <w:rFonts w:ascii="Arial" w:hAnsi="Arial"/>
          <w:sz w:val="20"/>
        </w:rPr>
        <w:t>,</w:t>
      </w:r>
      <w:r>
        <w:rPr>
          <w:rFonts w:ascii="Arial" w:hAnsi="Arial"/>
          <w:sz w:val="20"/>
        </w:rPr>
        <w:t xml:space="preserve"> and phthalates</w:t>
      </w:r>
      <w:r w:rsidR="001626DB">
        <w:rPr>
          <w:rFonts w:ascii="Arial" w:hAnsi="Arial"/>
          <w:sz w:val="20"/>
        </w:rPr>
        <w:t>,</w:t>
      </w:r>
      <w:r>
        <w:rPr>
          <w:rFonts w:ascii="Arial" w:hAnsi="Arial"/>
          <w:sz w:val="20"/>
        </w:rPr>
        <w:t xml:space="preserve"> and </w:t>
      </w:r>
      <w:r w:rsidR="001626DB">
        <w:rPr>
          <w:rFonts w:ascii="Arial" w:hAnsi="Arial"/>
          <w:sz w:val="20"/>
        </w:rPr>
        <w:t xml:space="preserve">they </w:t>
      </w:r>
      <w:r>
        <w:rPr>
          <w:rFonts w:ascii="Arial" w:hAnsi="Arial"/>
          <w:sz w:val="20"/>
        </w:rPr>
        <w:t>are produced without the use of heavy metals.</w:t>
      </w:r>
      <w:r>
        <w:rPr>
          <w:rFonts w:ascii="Arial" w:hAnsi="Arial"/>
          <w:bCs/>
          <w:sz w:val="20"/>
        </w:rPr>
        <w:t xml:space="preserve"> </w:t>
      </w:r>
      <w:r>
        <w:rPr>
          <w:rFonts w:ascii="Arial" w:hAnsi="Arial"/>
          <w:sz w:val="20"/>
        </w:rPr>
        <w:t xml:space="preserve">KRAIBURG TPE manufactures the newly developed materials exclusively on </w:t>
      </w:r>
      <w:r w:rsidR="00AF1FA6">
        <w:rPr>
          <w:rFonts w:ascii="Arial" w:hAnsi="Arial"/>
          <w:sz w:val="20"/>
        </w:rPr>
        <w:t xml:space="preserve">specially approved </w:t>
      </w:r>
      <w:r>
        <w:rPr>
          <w:rFonts w:ascii="Arial" w:hAnsi="Arial"/>
          <w:sz w:val="20"/>
        </w:rPr>
        <w:t>production lines.</w:t>
      </w:r>
      <w:r>
        <w:rPr>
          <w:rFonts w:ascii="Arial" w:hAnsi="Arial"/>
          <w:sz w:val="20"/>
          <w:szCs w:val="20"/>
        </w:rPr>
        <w:t xml:space="preserve"> </w:t>
      </w:r>
      <w:r w:rsidR="00AF1FA6">
        <w:rPr>
          <w:rFonts w:ascii="Arial" w:hAnsi="Arial"/>
          <w:bCs/>
          <w:sz w:val="20"/>
        </w:rPr>
        <w:t>Q</w:t>
      </w:r>
      <w:r>
        <w:rPr>
          <w:rFonts w:ascii="Arial" w:hAnsi="Arial"/>
          <w:bCs/>
          <w:sz w:val="20"/>
        </w:rPr>
        <w:t>uality assurance extends through to full traceability of raw materials on the suppliers’ side. Types with a hardness range between 60 and 70 Shore A are currently available. The</w:t>
      </w:r>
      <w:r w:rsidR="00644F34">
        <w:rPr>
          <w:rFonts w:ascii="Arial" w:hAnsi="Arial"/>
          <w:bCs/>
          <w:sz w:val="20"/>
        </w:rPr>
        <w:t>y</w:t>
      </w:r>
      <w:r>
        <w:rPr>
          <w:rFonts w:ascii="Arial" w:hAnsi="Arial"/>
          <w:bCs/>
          <w:sz w:val="20"/>
        </w:rPr>
        <w:t xml:space="preserve"> provide smooth and v</w:t>
      </w:r>
      <w:r w:rsidR="001626DB">
        <w:rPr>
          <w:rFonts w:ascii="Arial" w:hAnsi="Arial"/>
          <w:bCs/>
          <w:sz w:val="20"/>
        </w:rPr>
        <w:t>elvety surfaces with a pleasantly</w:t>
      </w:r>
      <w:r>
        <w:rPr>
          <w:rFonts w:ascii="Arial" w:hAnsi="Arial"/>
          <w:bCs/>
          <w:sz w:val="20"/>
        </w:rPr>
        <w:t xml:space="preserve"> soft touch </w:t>
      </w:r>
      <w:r w:rsidR="001626DB">
        <w:rPr>
          <w:rFonts w:ascii="Arial" w:hAnsi="Arial"/>
          <w:bCs/>
          <w:sz w:val="20"/>
        </w:rPr>
        <w:t>featuring</w:t>
      </w:r>
      <w:r>
        <w:rPr>
          <w:rFonts w:ascii="Arial" w:hAnsi="Arial"/>
          <w:bCs/>
          <w:sz w:val="20"/>
        </w:rPr>
        <w:t xml:space="preserve"> excellent resistance to scratches, wear</w:t>
      </w:r>
      <w:r w:rsidR="001626DB">
        <w:rPr>
          <w:rFonts w:ascii="Arial" w:hAnsi="Arial"/>
          <w:bCs/>
          <w:sz w:val="20"/>
        </w:rPr>
        <w:t>,</w:t>
      </w:r>
      <w:r>
        <w:rPr>
          <w:rFonts w:ascii="Arial" w:hAnsi="Arial"/>
          <w:bCs/>
          <w:sz w:val="20"/>
        </w:rPr>
        <w:t xml:space="preserve"> and sebum (lipids secreted to the skin’s surface).  </w:t>
      </w:r>
    </w:p>
    <w:p w14:paraId="4367352D" w14:textId="77777777" w:rsidR="006E180E" w:rsidRPr="00340BFC" w:rsidRDefault="006E180E" w:rsidP="0078434B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</w:rPr>
      </w:pPr>
    </w:p>
    <w:p w14:paraId="696FD776" w14:textId="243D3DB0" w:rsidR="00FF2DC8" w:rsidRPr="00010D19" w:rsidRDefault="00071668" w:rsidP="00FF2DC8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KRAIBURG TPE will present its new </w:t>
      </w:r>
      <w:r>
        <w:rPr>
          <w:rFonts w:ascii="Arial" w:hAnsi="Arial"/>
          <w:sz w:val="20"/>
          <w:szCs w:val="20"/>
        </w:rPr>
        <w:t>MC/AD/PA</w:t>
      </w:r>
      <w:r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  <w:szCs w:val="20"/>
        </w:rPr>
        <w:t>THERMOLAST</w:t>
      </w:r>
      <w:r>
        <w:rPr>
          <w:rFonts w:ascii="Arial" w:hAnsi="Arial"/>
          <w:sz w:val="20"/>
          <w:szCs w:val="20"/>
          <w:vertAlign w:val="superscript"/>
        </w:rPr>
        <w:t>®</w:t>
      </w:r>
      <w:r>
        <w:rPr>
          <w:rFonts w:ascii="Arial" w:hAnsi="Arial"/>
          <w:sz w:val="20"/>
          <w:szCs w:val="20"/>
        </w:rPr>
        <w:t> M</w:t>
      </w:r>
      <w:r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  <w:szCs w:val="20"/>
        </w:rPr>
        <w:t xml:space="preserve">series during </w:t>
      </w:r>
      <w:r w:rsidR="00644F34">
        <w:rPr>
          <w:rFonts w:ascii="Arial" w:hAnsi="Arial"/>
          <w:sz w:val="20"/>
          <w:szCs w:val="20"/>
        </w:rPr>
        <w:t>K 2019 in hall 6 at booth C58-4.</w:t>
      </w:r>
    </w:p>
    <w:p w14:paraId="02A9BB17" w14:textId="77777777" w:rsidR="00FF2DC8" w:rsidRPr="00340BFC" w:rsidRDefault="00FF2DC8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41291A09" w14:textId="08BE8F29" w:rsidR="000F5483" w:rsidRPr="00FA2F9D" w:rsidRDefault="008F2DF2" w:rsidP="000F5483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de-DE" w:eastAsia="de-DE" w:bidi="ar-SA"/>
        </w:rPr>
        <w:lastRenderedPageBreak/>
        <w:drawing>
          <wp:inline distT="0" distB="0" distL="0" distR="0" wp14:anchorId="1186DC9B" wp14:editId="505F9DD7">
            <wp:extent cx="4219252" cy="280358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0926" cy="281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8F9A" w14:textId="77777777" w:rsidR="000F5483" w:rsidRPr="009B04F3" w:rsidRDefault="000F5483" w:rsidP="000F5483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6F09F9F5" w14:textId="5F219AF4" w:rsidR="000F5483" w:rsidRPr="0070716D" w:rsidRDefault="000F5483" w:rsidP="000F5483">
      <w:pPr>
        <w:spacing w:after="0" w:line="360" w:lineRule="auto"/>
        <w:ind w:right="1700"/>
        <w:jc w:val="both"/>
        <w:rPr>
          <w:rFonts w:ascii="Arial" w:hAnsi="Arial"/>
          <w:bCs/>
          <w:spacing w:val="-2"/>
          <w:sz w:val="20"/>
        </w:rPr>
      </w:pPr>
      <w:r>
        <w:rPr>
          <w:rFonts w:ascii="Arial" w:hAnsi="Arial"/>
          <w:bCs/>
          <w:sz w:val="20"/>
        </w:rPr>
        <w:t xml:space="preserve">The world’s first MGP-certified TPE series with adhesion to polyamide is perfectly suitable for medical devices. </w:t>
      </w:r>
      <w:r>
        <w:rPr>
          <w:rFonts w:ascii="Arial" w:hAnsi="Arial"/>
          <w:color w:val="000000" w:themeColor="text1"/>
          <w:sz w:val="20"/>
        </w:rPr>
        <w:t>(Image: © 2019 KRAIBURG TPE)</w:t>
      </w:r>
    </w:p>
    <w:p w14:paraId="447B0013" w14:textId="77777777" w:rsidR="00FF2DC8" w:rsidRPr="00AF1FA6" w:rsidRDefault="00FF2DC8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03E9285A" w14:textId="2C37F4CA" w:rsidR="00DC32CA" w:rsidRPr="00AF1FA6" w:rsidRDefault="00DC32CA" w:rsidP="00CF771F">
      <w:pPr>
        <w:keepNext/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DC32CA" w:rsidRPr="00AF1FA6" w:rsidSect="00F125F3">
      <w:headerReference w:type="default" r:id="rId9"/>
      <w:headerReference w:type="first" r:id="rId10"/>
      <w:footerReference w:type="first" r:id="rId11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FC1D97" w14:textId="77777777" w:rsidR="00C31028" w:rsidRDefault="00C31028" w:rsidP="00784C57">
      <w:pPr>
        <w:spacing w:after="0" w:line="240" w:lineRule="auto"/>
      </w:pPr>
      <w:r>
        <w:separator/>
      </w:r>
    </w:p>
  </w:endnote>
  <w:endnote w:type="continuationSeparator" w:id="0">
    <w:p w14:paraId="2B200BA6" w14:textId="77777777" w:rsidR="00C31028" w:rsidRDefault="00C31028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2DF943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6E9A28" w14:textId="77777777" w:rsidR="00C31028" w:rsidRDefault="00C31028" w:rsidP="00784C57">
      <w:pPr>
        <w:spacing w:after="0" w:line="240" w:lineRule="auto"/>
      </w:pPr>
      <w:r>
        <w:separator/>
      </w:r>
    </w:p>
  </w:footnote>
  <w:footnote w:type="continuationSeparator" w:id="0">
    <w:p w14:paraId="4FCCDDE8" w14:textId="77777777" w:rsidR="00C31028" w:rsidRDefault="00C31028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E67412" w14:textId="77777777" w:rsidR="00502615" w:rsidRPr="00C97AAF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32A2EC31" wp14:editId="2F4BE14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526A4B" w14:paraId="6E2915D8" w14:textId="77777777" w:rsidTr="00502615">
      <w:tc>
        <w:tcPr>
          <w:tcW w:w="6912" w:type="dxa"/>
        </w:tcPr>
        <w:p w14:paraId="5CFF885D" w14:textId="77777777" w:rsidR="00C97AAF" w:rsidRPr="00526A4B" w:rsidRDefault="00C97AAF" w:rsidP="00A075B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bCs/>
              <w:color w:val="365F91"/>
              <w:sz w:val="40"/>
              <w:szCs w:val="40"/>
            </w:rPr>
            <w:t>Press release</w:t>
          </w:r>
        </w:p>
        <w:p w14:paraId="521F4FF8" w14:textId="19058522" w:rsidR="00CC259B" w:rsidRPr="00211DFE" w:rsidRDefault="00CC259B" w:rsidP="00A075B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 xml:space="preserve">The world’s first MGP-certified TPE series with adhesion to PA for medical </w:t>
          </w:r>
          <w:r w:rsidR="00AF1FA6">
            <w:rPr>
              <w:rFonts w:ascii="Arial" w:hAnsi="Arial"/>
              <w:b/>
              <w:sz w:val="16"/>
            </w:rPr>
            <w:t>devices</w:t>
          </w:r>
        </w:p>
        <w:p w14:paraId="164BC46C" w14:textId="77777777" w:rsidR="00CC259B" w:rsidRPr="00211DFE" w:rsidRDefault="00CC259B" w:rsidP="00A075B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proofErr w:type="spellStart"/>
          <w:r>
            <w:rPr>
              <w:rFonts w:ascii="Arial" w:hAnsi="Arial"/>
              <w:b/>
              <w:sz w:val="16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</w:rPr>
            <w:t>, October 2019</w:t>
          </w:r>
        </w:p>
        <w:p w14:paraId="73BB2937" w14:textId="77777777" w:rsidR="00502615" w:rsidRPr="00526A4B" w:rsidRDefault="00C97AAF" w:rsidP="00A075B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075B0">
            <w:rPr>
              <w:rFonts w:ascii="Arial" w:hAnsi="Arial"/>
              <w:b/>
              <w:sz w:val="16"/>
            </w:rPr>
            <w:t xml:space="preserve">Page </w:t>
          </w:r>
          <w:r w:rsidR="00E2033B" w:rsidRPr="00A075B0">
            <w:rPr>
              <w:rFonts w:ascii="Arial" w:hAnsi="Arial"/>
              <w:b/>
              <w:sz w:val="16"/>
            </w:rPr>
            <w:fldChar w:fldCharType="begin"/>
          </w:r>
          <w:r w:rsidRPr="00A075B0">
            <w:rPr>
              <w:rFonts w:ascii="Arial" w:hAnsi="Arial"/>
              <w:b/>
              <w:sz w:val="16"/>
            </w:rPr>
            <w:instrText>PAGE  \* Arabic  \* MERGEFORMAT</w:instrText>
          </w:r>
          <w:r w:rsidR="00E2033B" w:rsidRPr="00A075B0">
            <w:rPr>
              <w:rFonts w:ascii="Arial" w:hAnsi="Arial"/>
              <w:b/>
              <w:sz w:val="16"/>
            </w:rPr>
            <w:fldChar w:fldCharType="separate"/>
          </w:r>
          <w:r w:rsidR="00A7192A" w:rsidRPr="00A075B0">
            <w:rPr>
              <w:rFonts w:ascii="Arial" w:hAnsi="Arial"/>
              <w:b/>
              <w:sz w:val="16"/>
            </w:rPr>
            <w:t>2</w:t>
          </w:r>
          <w:r w:rsidR="00E2033B" w:rsidRPr="00A075B0">
            <w:rPr>
              <w:rFonts w:ascii="Arial" w:hAnsi="Arial"/>
              <w:b/>
              <w:sz w:val="16"/>
            </w:rPr>
            <w:fldChar w:fldCharType="end"/>
          </w:r>
          <w:r w:rsidRPr="00A075B0">
            <w:rPr>
              <w:rFonts w:ascii="Arial" w:hAnsi="Arial"/>
              <w:b/>
              <w:sz w:val="16"/>
            </w:rPr>
            <w:t xml:space="preserve"> of </w:t>
          </w:r>
          <w:r w:rsidR="00C31028" w:rsidRPr="00A075B0">
            <w:rPr>
              <w:rFonts w:ascii="Arial" w:hAnsi="Arial"/>
              <w:b/>
              <w:sz w:val="16"/>
            </w:rPr>
            <w:fldChar w:fldCharType="begin"/>
          </w:r>
          <w:r w:rsidR="00C31028" w:rsidRPr="00A075B0">
            <w:rPr>
              <w:rFonts w:ascii="Arial" w:hAnsi="Arial"/>
              <w:b/>
              <w:sz w:val="16"/>
            </w:rPr>
            <w:instrText>NUMPAGES  \* Arabic  \* MERGEFORMAT</w:instrText>
          </w:r>
          <w:r w:rsidR="00C31028" w:rsidRPr="00A075B0">
            <w:rPr>
              <w:rFonts w:ascii="Arial" w:hAnsi="Arial"/>
              <w:b/>
              <w:sz w:val="16"/>
            </w:rPr>
            <w:fldChar w:fldCharType="separate"/>
          </w:r>
          <w:r w:rsidR="00A7192A" w:rsidRPr="00A075B0">
            <w:rPr>
              <w:rFonts w:ascii="Arial" w:hAnsi="Arial"/>
              <w:b/>
              <w:sz w:val="16"/>
            </w:rPr>
            <w:t>3</w:t>
          </w:r>
          <w:r w:rsidR="00C31028" w:rsidRPr="00A075B0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3937EAD7" w14:textId="77777777" w:rsidR="00502615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31391F2F" w14:textId="77777777" w:rsidR="001A1A47" w:rsidRPr="00C97AAF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EEB7B" w14:textId="77777777" w:rsidR="00502615" w:rsidRPr="00211DFE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0D0E3398" wp14:editId="74DDF6A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BE3DD9" w14:paraId="0A786407" w14:textId="77777777" w:rsidTr="00AF662E">
      <w:tc>
        <w:tcPr>
          <w:tcW w:w="6912" w:type="dxa"/>
        </w:tcPr>
        <w:p w14:paraId="1B0CADD2" w14:textId="77777777" w:rsidR="00C97AAF" w:rsidRPr="00211DFE" w:rsidRDefault="00C97AAF" w:rsidP="000F5483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bCs/>
              <w:color w:val="365F91"/>
              <w:sz w:val="40"/>
              <w:szCs w:val="40"/>
            </w:rPr>
            <w:t>Press release</w:t>
          </w:r>
        </w:p>
        <w:p w14:paraId="5075067D" w14:textId="334BA018" w:rsidR="00502615" w:rsidRPr="00211DFE" w:rsidRDefault="00CC259B" w:rsidP="000F5483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 xml:space="preserve">The world’s first MGP-certified TPE series with adhesion to PA for medical </w:t>
          </w:r>
          <w:r w:rsidR="00340BFC">
            <w:rPr>
              <w:rFonts w:ascii="Arial" w:hAnsi="Arial"/>
              <w:b/>
              <w:sz w:val="16"/>
            </w:rPr>
            <w:t>devices</w:t>
          </w:r>
        </w:p>
        <w:p w14:paraId="3486C1E7" w14:textId="77777777" w:rsidR="00502615" w:rsidRPr="00211DFE" w:rsidRDefault="00502615" w:rsidP="000F5483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proofErr w:type="spellStart"/>
          <w:r>
            <w:rPr>
              <w:rFonts w:ascii="Arial" w:hAnsi="Arial"/>
              <w:b/>
              <w:sz w:val="16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</w:rPr>
            <w:t>, October 2019</w:t>
          </w:r>
        </w:p>
        <w:p w14:paraId="30C98240" w14:textId="77777777" w:rsidR="00502615" w:rsidRPr="00C97AAF" w:rsidRDefault="00C97AAF" w:rsidP="000F5483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075B0">
            <w:rPr>
              <w:rFonts w:ascii="Arial" w:hAnsi="Arial"/>
              <w:b/>
              <w:sz w:val="16"/>
            </w:rPr>
            <w:t xml:space="preserve">Page </w:t>
          </w:r>
          <w:r w:rsidR="00E2033B" w:rsidRPr="00A075B0">
            <w:rPr>
              <w:rFonts w:ascii="Arial" w:hAnsi="Arial"/>
              <w:b/>
              <w:sz w:val="16"/>
            </w:rPr>
            <w:fldChar w:fldCharType="begin"/>
          </w:r>
          <w:r w:rsidR="00502615" w:rsidRPr="00A075B0">
            <w:rPr>
              <w:rFonts w:ascii="Arial" w:hAnsi="Arial"/>
              <w:b/>
              <w:sz w:val="16"/>
            </w:rPr>
            <w:instrText>PAGE  \* Arabic  \* MERGEFORMAT</w:instrText>
          </w:r>
          <w:r w:rsidR="00E2033B" w:rsidRPr="00A075B0">
            <w:rPr>
              <w:rFonts w:ascii="Arial" w:hAnsi="Arial"/>
              <w:b/>
              <w:sz w:val="16"/>
            </w:rPr>
            <w:fldChar w:fldCharType="separate"/>
          </w:r>
          <w:r w:rsidR="007F2A53" w:rsidRPr="00A075B0">
            <w:rPr>
              <w:rFonts w:ascii="Arial" w:hAnsi="Arial"/>
              <w:b/>
              <w:sz w:val="16"/>
            </w:rPr>
            <w:t>1</w:t>
          </w:r>
          <w:r w:rsidR="00E2033B" w:rsidRPr="00A075B0">
            <w:rPr>
              <w:rFonts w:ascii="Arial" w:hAnsi="Arial"/>
              <w:b/>
              <w:sz w:val="16"/>
            </w:rPr>
            <w:fldChar w:fldCharType="end"/>
          </w:r>
          <w:r w:rsidRPr="00A075B0">
            <w:rPr>
              <w:rFonts w:ascii="Arial" w:hAnsi="Arial"/>
              <w:b/>
              <w:sz w:val="16"/>
            </w:rPr>
            <w:t xml:space="preserve"> of </w:t>
          </w:r>
          <w:r w:rsidR="00C31028" w:rsidRPr="00A075B0">
            <w:rPr>
              <w:rFonts w:ascii="Arial" w:hAnsi="Arial"/>
              <w:b/>
              <w:sz w:val="16"/>
            </w:rPr>
            <w:fldChar w:fldCharType="begin"/>
          </w:r>
          <w:r w:rsidR="00C31028" w:rsidRPr="00A075B0">
            <w:rPr>
              <w:rFonts w:ascii="Arial" w:hAnsi="Arial"/>
              <w:b/>
              <w:sz w:val="16"/>
            </w:rPr>
            <w:instrText>NUMPAGES  \* Arabic  \* MERGEFORMAT</w:instrText>
          </w:r>
          <w:r w:rsidR="00C31028" w:rsidRPr="00A075B0">
            <w:rPr>
              <w:rFonts w:ascii="Arial" w:hAnsi="Arial"/>
              <w:b/>
              <w:sz w:val="16"/>
            </w:rPr>
            <w:fldChar w:fldCharType="separate"/>
          </w:r>
          <w:r w:rsidR="007F2A53" w:rsidRPr="00A075B0">
            <w:rPr>
              <w:rFonts w:ascii="Arial" w:hAnsi="Arial"/>
              <w:b/>
              <w:sz w:val="16"/>
            </w:rPr>
            <w:t>3</w:t>
          </w:r>
          <w:r w:rsidR="00C31028" w:rsidRPr="00A075B0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3D96A818" w14:textId="77777777" w:rsidR="00502615" w:rsidRPr="00340BFC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40BFC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57BB6833" w14:textId="77777777" w:rsidR="00502615" w:rsidRPr="00340BFC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40BFC">
            <w:rPr>
              <w:rFonts w:ascii="Arial" w:hAnsi="Arial"/>
              <w:sz w:val="16"/>
              <w:lang w:val="de-DE"/>
            </w:rPr>
            <w:t>Friedrich-Schmidt-</w:t>
          </w:r>
          <w:proofErr w:type="spellStart"/>
          <w:r w:rsidRPr="00340BFC">
            <w:rPr>
              <w:rFonts w:ascii="Arial" w:hAnsi="Arial"/>
              <w:sz w:val="16"/>
              <w:lang w:val="de-DE"/>
            </w:rPr>
            <w:t>Strasse</w:t>
          </w:r>
          <w:proofErr w:type="spellEnd"/>
          <w:r w:rsidRPr="00340BFC">
            <w:rPr>
              <w:rFonts w:ascii="Arial" w:hAnsi="Arial"/>
              <w:sz w:val="16"/>
              <w:lang w:val="de-DE"/>
            </w:rPr>
            <w:t xml:space="preserve"> 2</w:t>
          </w:r>
        </w:p>
        <w:p w14:paraId="4B99514E" w14:textId="77777777" w:rsidR="00502615" w:rsidRPr="00BE3DD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lang w:val="de-DE"/>
            </w:rPr>
            <w:t>84478 Waldkraiburg</w:t>
          </w:r>
        </w:p>
        <w:p w14:paraId="53D102F0" w14:textId="77777777" w:rsidR="00502615" w:rsidRPr="00BE3DD9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lang w:val="de-DE"/>
            </w:rPr>
            <w:t>Germany</w:t>
          </w:r>
        </w:p>
        <w:p w14:paraId="146A96B8" w14:textId="77777777" w:rsidR="00502615" w:rsidRPr="00BE3DD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5824C90A" w14:textId="77777777" w:rsidR="00C97AAF" w:rsidRPr="00BE3DD9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E3DD9">
            <w:rPr>
              <w:rFonts w:ascii="Arial" w:hAnsi="Arial"/>
              <w:sz w:val="16"/>
              <w:szCs w:val="16"/>
              <w:lang w:val="de-DE"/>
            </w:rPr>
            <w:t>Phone +49 8638 9810-0</w:t>
          </w:r>
        </w:p>
        <w:p w14:paraId="16416751" w14:textId="77777777" w:rsidR="00C97AAF" w:rsidRPr="00BE3DD9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E3DD9">
            <w:rPr>
              <w:rFonts w:ascii="Arial" w:hAnsi="Arial"/>
              <w:sz w:val="16"/>
              <w:szCs w:val="16"/>
              <w:lang w:val="fr-FR"/>
            </w:rPr>
            <w:t>Fax +49 8638 9810-310</w:t>
          </w:r>
        </w:p>
        <w:p w14:paraId="66254A5E" w14:textId="77777777" w:rsidR="00502615" w:rsidRPr="00BE3DD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3FA2DDFA" w14:textId="77777777" w:rsidR="00502615" w:rsidRPr="00BE3DD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BE3DD9">
            <w:rPr>
              <w:rFonts w:ascii="Arial" w:hAnsi="Arial"/>
              <w:sz w:val="16"/>
              <w:lang w:val="fr-FR"/>
            </w:rPr>
            <w:t>info@kraiburg-tpe.com</w:t>
          </w:r>
        </w:p>
        <w:p w14:paraId="662A93E3" w14:textId="77777777" w:rsidR="00502615" w:rsidRPr="00BE3DD9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BE3DD9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47A21DFC" w14:textId="1BFF63F8" w:rsidR="00F125F3" w:rsidRPr="00211DFE" w:rsidRDefault="00460752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24D4E5A" wp14:editId="2E08A06E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C37DC7" w14:textId="77777777" w:rsidR="006A7575" w:rsidRPr="00211DFE" w:rsidRDefault="006A7575" w:rsidP="006A7575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68BD2624" w14:textId="77777777" w:rsidR="006A7575" w:rsidRPr="00340BFC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B6D24AC" w14:textId="77777777" w:rsidR="006A7575" w:rsidRPr="00DF33AD" w:rsidRDefault="006A7575" w:rsidP="00DF33AD">
                          <w:pPr>
                            <w:pStyle w:val="Textkrper-Zeileneinzug"/>
                            <w:ind w:left="0" w:right="-145"/>
                            <w:rPr>
                              <w:i w:val="0"/>
                              <w:spacing w:val="-2"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Europe, Middle East, Africa &amp; Americas</w:t>
                          </w:r>
                        </w:p>
                        <w:p w14:paraId="65249C0B" w14:textId="77777777" w:rsidR="006A7575" w:rsidRPr="00460752" w:rsidRDefault="006A7575" w:rsidP="006A7575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Simone </w:t>
                          </w:r>
                          <w:proofErr w:type="spellStart"/>
                          <w:r>
                            <w:rPr>
                              <w:i w:val="0"/>
                              <w:sz w:val="16"/>
                            </w:rPr>
                            <w:t>Hammerl</w:t>
                          </w:r>
                          <w:proofErr w:type="spellEnd"/>
                        </w:p>
                        <w:p w14:paraId="48834FBA" w14:textId="77777777" w:rsidR="006A7575" w:rsidRPr="00460752" w:rsidRDefault="006A7575" w:rsidP="006A7575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Public Relations EMEA &amp; Americas</w:t>
                          </w:r>
                        </w:p>
                        <w:p w14:paraId="70966477" w14:textId="77777777" w:rsidR="006A7575" w:rsidRPr="00211DFE" w:rsidRDefault="00211DFE" w:rsidP="006A7575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54991786" w14:textId="53A0448C" w:rsidR="006A7575" w:rsidRPr="00BC5500" w:rsidRDefault="00CB5EB3" w:rsidP="00BC5500">
                          <w:pPr>
                            <w:pStyle w:val="Kopfzeile"/>
                            <w:spacing w:line="360" w:lineRule="auto"/>
                            <w:rPr>
                              <w:rStyle w:val="Hyperlink"/>
                              <w:rFonts w:ascii="Arial" w:hAnsi="Arial"/>
                              <w:sz w:val="16"/>
                              <w:szCs w:val="16"/>
                            </w:rPr>
                          </w:pPr>
                          <w:r w:rsidRPr="00BC5500">
                            <w:rPr>
                              <w:rStyle w:val="Hyperlink"/>
                              <w:rFonts w:ascii="Arial" w:hAnsi="Arial"/>
                              <w:sz w:val="16"/>
                              <w:szCs w:val="16"/>
                            </w:rPr>
                            <w:t>simone.hammerl@kraiburg-tpe.com</w:t>
                          </w:r>
                          <w:r w:rsidRPr="00BC5500">
                            <w:rPr>
                              <w:rStyle w:val="Hyperlink"/>
                              <w:rFonts w:ascii="Arial" w:hAnsi="Arial"/>
                              <w:szCs w:val="16"/>
                            </w:rPr>
                            <w:t xml:space="preserve"> </w:t>
                          </w:r>
                        </w:p>
                        <w:p w14:paraId="102857E8" w14:textId="77777777" w:rsidR="006A7575" w:rsidRPr="00340BFC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6C12C28" w14:textId="77777777" w:rsidR="006A7575" w:rsidRPr="00834D33" w:rsidRDefault="006A7575" w:rsidP="006A7575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6BC7E24E" w14:textId="77777777" w:rsidR="006A7575" w:rsidRPr="00460752" w:rsidRDefault="006A7575" w:rsidP="006A7575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6E41BA34" w14:textId="77777777" w:rsidR="006A7575" w:rsidRPr="00460752" w:rsidRDefault="006A7575" w:rsidP="006A7575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61072901" w14:textId="37DEF638" w:rsidR="006A7575" w:rsidRDefault="00211DFE" w:rsidP="006A7575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7F98A70B" w14:textId="6C5314FF" w:rsidR="00CB61A5" w:rsidRPr="00211DFE" w:rsidRDefault="00502B98" w:rsidP="006A7575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CB5EB3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  <w:r w:rsidR="00CB5EB3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6ABCFDDA" w14:textId="77777777" w:rsidR="006A7575" w:rsidRPr="00340BFC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F638303" w14:textId="77777777" w:rsidR="006A7575" w:rsidRPr="00687088" w:rsidRDefault="006A7575" w:rsidP="006A7575">
                          <w:pPr>
                            <w:pStyle w:val="Textkrper-Zeileneinzug"/>
                            <w:ind w:left="0"/>
                            <w:rPr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57A5FCBB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15DD687B" w14:textId="77777777" w:rsidR="006A7575" w:rsidRPr="00211DFE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Siria Nielsen</w:t>
                          </w:r>
                        </w:p>
                        <w:p w14:paraId="4BDF2625" w14:textId="6F99418B" w:rsidR="0037152D" w:rsidRDefault="00211DF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6574687B" w14:textId="3FD7275D" w:rsidR="00CB61A5" w:rsidRPr="00CB61A5" w:rsidRDefault="00502B98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hyperlink r:id="rId3" w:history="1">
                            <w:r w:rsidR="00CB5EB3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Siria.nielsen@emg-marcom.com</w:t>
                            </w:r>
                          </w:hyperlink>
                          <w:r w:rsidR="00CB5EB3">
                            <w:rPr>
                              <w:rFonts w:ascii="Arial" w:hAnsi="Arial"/>
                              <w:sz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4D4E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6AC37DC7" w14:textId="77777777" w:rsidR="006A7575" w:rsidRPr="00211DFE" w:rsidRDefault="006A7575" w:rsidP="006A7575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68BD2624" w14:textId="77777777" w:rsidR="006A7575" w:rsidRPr="00340BFC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B6D24AC" w14:textId="77777777" w:rsidR="006A7575" w:rsidRPr="00DF33AD" w:rsidRDefault="006A7575" w:rsidP="00DF33AD">
                    <w:pPr>
                      <w:pStyle w:val="Textkrper-Zeileneinzug"/>
                      <w:ind w:left="0" w:right="-145"/>
                      <w:rPr>
                        <w:i w:val="0"/>
                        <w:spacing w:val="-2"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Europe, Middle East, Africa &amp; Americas</w:t>
                    </w:r>
                  </w:p>
                  <w:p w14:paraId="65249C0B" w14:textId="77777777" w:rsidR="006A7575" w:rsidRPr="00460752" w:rsidRDefault="006A7575" w:rsidP="006A7575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Simone </w:t>
                    </w:r>
                    <w:proofErr w:type="spellStart"/>
                    <w:r>
                      <w:rPr>
                        <w:i w:val="0"/>
                        <w:sz w:val="16"/>
                      </w:rPr>
                      <w:t>Hammerl</w:t>
                    </w:r>
                    <w:proofErr w:type="spellEnd"/>
                  </w:p>
                  <w:p w14:paraId="48834FBA" w14:textId="77777777" w:rsidR="006A7575" w:rsidRPr="00460752" w:rsidRDefault="006A7575" w:rsidP="006A7575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Public Relations EMEA &amp; Americas</w:t>
                    </w:r>
                  </w:p>
                  <w:p w14:paraId="70966477" w14:textId="77777777" w:rsidR="006A7575" w:rsidRPr="00211DFE" w:rsidRDefault="00211DFE" w:rsidP="006A7575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54991786" w14:textId="53A0448C" w:rsidR="006A7575" w:rsidRPr="00BC5500" w:rsidRDefault="00CB5EB3" w:rsidP="00BC5500">
                    <w:pPr>
                      <w:pStyle w:val="Kopfzeile"/>
                      <w:spacing w:line="360" w:lineRule="auto"/>
                      <w:rPr>
                        <w:rStyle w:val="Hyperlink"/>
                        <w:rFonts w:ascii="Arial" w:hAnsi="Arial"/>
                        <w:sz w:val="16"/>
                        <w:szCs w:val="16"/>
                      </w:rPr>
                    </w:pPr>
                    <w:r w:rsidRPr="00BC5500">
                      <w:rPr>
                        <w:rStyle w:val="Hyperlink"/>
                        <w:rFonts w:ascii="Arial" w:hAnsi="Arial"/>
                        <w:sz w:val="16"/>
                        <w:szCs w:val="16"/>
                      </w:rPr>
                      <w:t>simone.hammerl@kraiburg-tpe.com</w:t>
                    </w:r>
                    <w:r w:rsidRPr="00BC5500">
                      <w:rPr>
                        <w:rStyle w:val="Hyperlink"/>
                        <w:rFonts w:ascii="Arial" w:hAnsi="Arial"/>
                        <w:szCs w:val="16"/>
                      </w:rPr>
                      <w:t xml:space="preserve"> </w:t>
                    </w:r>
                  </w:p>
                  <w:p w14:paraId="102857E8" w14:textId="77777777" w:rsidR="006A7575" w:rsidRPr="00340BFC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6C12C28" w14:textId="77777777" w:rsidR="006A7575" w:rsidRPr="00834D33" w:rsidRDefault="006A7575" w:rsidP="006A7575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6BC7E24E" w14:textId="77777777" w:rsidR="006A7575" w:rsidRPr="00460752" w:rsidRDefault="006A7575" w:rsidP="006A7575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6E41BA34" w14:textId="77777777" w:rsidR="006A7575" w:rsidRPr="00460752" w:rsidRDefault="006A7575" w:rsidP="006A7575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61072901" w14:textId="37DEF638" w:rsidR="006A7575" w:rsidRDefault="00211DFE" w:rsidP="006A7575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7F98A70B" w14:textId="6C5314FF" w:rsidR="00CB61A5" w:rsidRPr="00211DFE" w:rsidRDefault="00502B98" w:rsidP="006A7575">
                    <w:pPr>
                      <w:pStyle w:val="Kopfzeile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CB5EB3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  <w:r w:rsidR="00CB5EB3">
                      <w:rPr>
                        <w:rFonts w:ascii="Arial" w:hAnsi="Arial"/>
                        <w:sz w:val="16"/>
                        <w:szCs w:val="16"/>
                      </w:rPr>
                      <w:t xml:space="preserve"> </w:t>
                    </w:r>
                  </w:p>
                  <w:p w14:paraId="6ABCFDDA" w14:textId="77777777" w:rsidR="006A7575" w:rsidRPr="00340BFC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F638303" w14:textId="77777777" w:rsidR="006A7575" w:rsidRPr="00687088" w:rsidRDefault="006A7575" w:rsidP="006A7575">
                    <w:pPr>
                      <w:pStyle w:val="Textkrper-Zeileneinzug"/>
                      <w:ind w:left="0"/>
                      <w:rPr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57A5FCBB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15DD687B" w14:textId="77777777" w:rsidR="006A7575" w:rsidRPr="00211DFE" w:rsidRDefault="006A7575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Siria Nielsen</w:t>
                    </w:r>
                  </w:p>
                  <w:p w14:paraId="4BDF2625" w14:textId="6F99418B" w:rsidR="0037152D" w:rsidRDefault="00211DF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6574687B" w14:textId="3FD7275D" w:rsidR="00CB61A5" w:rsidRPr="00CB61A5" w:rsidRDefault="00502B98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hyperlink r:id="rId5" w:history="1">
                      <w:r w:rsidR="00CB5EB3">
                        <w:rPr>
                          <w:rStyle w:val="Hyperlink"/>
                          <w:rFonts w:ascii="Arial" w:hAnsi="Arial"/>
                          <w:sz w:val="16"/>
                        </w:rPr>
                        <w:t>Siria.nielsen@emg-marcom.com</w:t>
                      </w:r>
                    </w:hyperlink>
                    <w:r w:rsidR="00CB5EB3">
                      <w:rPr>
                        <w:rFonts w:ascii="Arial" w:hAnsi="Arial"/>
                        <w:sz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ExsLQwNzQwMDI0MzJX0lEKTi0uzszPAykwqQUAA5RVkSwAAAA="/>
  </w:docVars>
  <w:rsids>
    <w:rsidRoot w:val="00526A4B"/>
    <w:rsid w:val="00002745"/>
    <w:rsid w:val="00010D19"/>
    <w:rsid w:val="00012821"/>
    <w:rsid w:val="00024927"/>
    <w:rsid w:val="000255B6"/>
    <w:rsid w:val="000277F0"/>
    <w:rsid w:val="00041B77"/>
    <w:rsid w:val="0004695A"/>
    <w:rsid w:val="000663CA"/>
    <w:rsid w:val="000672C5"/>
    <w:rsid w:val="00071236"/>
    <w:rsid w:val="00071668"/>
    <w:rsid w:val="0008142C"/>
    <w:rsid w:val="00083596"/>
    <w:rsid w:val="0008699C"/>
    <w:rsid w:val="00096CA7"/>
    <w:rsid w:val="00097D31"/>
    <w:rsid w:val="000A510D"/>
    <w:rsid w:val="000B6785"/>
    <w:rsid w:val="000B6A97"/>
    <w:rsid w:val="000C1D88"/>
    <w:rsid w:val="000D0D0C"/>
    <w:rsid w:val="000D12E7"/>
    <w:rsid w:val="000D178A"/>
    <w:rsid w:val="000E2D1F"/>
    <w:rsid w:val="000F0ED0"/>
    <w:rsid w:val="000F2C44"/>
    <w:rsid w:val="000F2DAE"/>
    <w:rsid w:val="000F32CD"/>
    <w:rsid w:val="000F5483"/>
    <w:rsid w:val="000F7C99"/>
    <w:rsid w:val="001025C8"/>
    <w:rsid w:val="0011449E"/>
    <w:rsid w:val="001246FA"/>
    <w:rsid w:val="00144072"/>
    <w:rsid w:val="00146E7E"/>
    <w:rsid w:val="00153FC3"/>
    <w:rsid w:val="00156A2A"/>
    <w:rsid w:val="001626DB"/>
    <w:rsid w:val="00163A3D"/>
    <w:rsid w:val="00163E63"/>
    <w:rsid w:val="0017332B"/>
    <w:rsid w:val="00180A3E"/>
    <w:rsid w:val="00180F66"/>
    <w:rsid w:val="001A1A47"/>
    <w:rsid w:val="001A3655"/>
    <w:rsid w:val="001A4BDC"/>
    <w:rsid w:val="001C4EAE"/>
    <w:rsid w:val="001D1871"/>
    <w:rsid w:val="00201710"/>
    <w:rsid w:val="0020765D"/>
    <w:rsid w:val="00211DFE"/>
    <w:rsid w:val="00212152"/>
    <w:rsid w:val="00225FD8"/>
    <w:rsid w:val="00233332"/>
    <w:rsid w:val="00235BA5"/>
    <w:rsid w:val="002631F5"/>
    <w:rsid w:val="0028563E"/>
    <w:rsid w:val="00290773"/>
    <w:rsid w:val="0029752E"/>
    <w:rsid w:val="002A37DD"/>
    <w:rsid w:val="002B35FF"/>
    <w:rsid w:val="002B3A55"/>
    <w:rsid w:val="002C04B6"/>
    <w:rsid w:val="002C4280"/>
    <w:rsid w:val="002C6993"/>
    <w:rsid w:val="002E0BC2"/>
    <w:rsid w:val="002E5734"/>
    <w:rsid w:val="002F2061"/>
    <w:rsid w:val="002F563D"/>
    <w:rsid w:val="003007E3"/>
    <w:rsid w:val="00340BFC"/>
    <w:rsid w:val="00341B48"/>
    <w:rsid w:val="00345BC4"/>
    <w:rsid w:val="003475EF"/>
    <w:rsid w:val="0037152D"/>
    <w:rsid w:val="00385A9C"/>
    <w:rsid w:val="003B3372"/>
    <w:rsid w:val="003C6DEF"/>
    <w:rsid w:val="003C78DA"/>
    <w:rsid w:val="003D2A50"/>
    <w:rsid w:val="003F55D5"/>
    <w:rsid w:val="003F6453"/>
    <w:rsid w:val="004002A2"/>
    <w:rsid w:val="00403279"/>
    <w:rsid w:val="004047A2"/>
    <w:rsid w:val="00406C85"/>
    <w:rsid w:val="00444C92"/>
    <w:rsid w:val="00456843"/>
    <w:rsid w:val="00456A3B"/>
    <w:rsid w:val="00460752"/>
    <w:rsid w:val="00471A94"/>
    <w:rsid w:val="00481947"/>
    <w:rsid w:val="00494E3E"/>
    <w:rsid w:val="004A62E0"/>
    <w:rsid w:val="004C6E24"/>
    <w:rsid w:val="004D0D87"/>
    <w:rsid w:val="004D5BAF"/>
    <w:rsid w:val="00502615"/>
    <w:rsid w:val="0050419E"/>
    <w:rsid w:val="00526A4B"/>
    <w:rsid w:val="005275DB"/>
    <w:rsid w:val="00534B6F"/>
    <w:rsid w:val="00550C61"/>
    <w:rsid w:val="0059553E"/>
    <w:rsid w:val="005A50E7"/>
    <w:rsid w:val="005D467D"/>
    <w:rsid w:val="005E1C3F"/>
    <w:rsid w:val="00614013"/>
    <w:rsid w:val="00616544"/>
    <w:rsid w:val="006222ED"/>
    <w:rsid w:val="00644F34"/>
    <w:rsid w:val="006466ED"/>
    <w:rsid w:val="00656148"/>
    <w:rsid w:val="00661BAB"/>
    <w:rsid w:val="006709AB"/>
    <w:rsid w:val="00687088"/>
    <w:rsid w:val="006A7575"/>
    <w:rsid w:val="006B0D90"/>
    <w:rsid w:val="006B1DAF"/>
    <w:rsid w:val="006B33D8"/>
    <w:rsid w:val="006C066C"/>
    <w:rsid w:val="006D0902"/>
    <w:rsid w:val="006E180E"/>
    <w:rsid w:val="006E4B80"/>
    <w:rsid w:val="006E65CF"/>
    <w:rsid w:val="006F4634"/>
    <w:rsid w:val="0071575E"/>
    <w:rsid w:val="0071676A"/>
    <w:rsid w:val="00722A47"/>
    <w:rsid w:val="00724DF8"/>
    <w:rsid w:val="00741A91"/>
    <w:rsid w:val="007424C6"/>
    <w:rsid w:val="00744F3B"/>
    <w:rsid w:val="00757FA6"/>
    <w:rsid w:val="0078239C"/>
    <w:rsid w:val="007831E2"/>
    <w:rsid w:val="0078434B"/>
    <w:rsid w:val="00784C57"/>
    <w:rsid w:val="007B4C2D"/>
    <w:rsid w:val="007D30B0"/>
    <w:rsid w:val="007D7444"/>
    <w:rsid w:val="007F1877"/>
    <w:rsid w:val="007F2A53"/>
    <w:rsid w:val="007F3DBF"/>
    <w:rsid w:val="007F55EF"/>
    <w:rsid w:val="00834D33"/>
    <w:rsid w:val="0088592F"/>
    <w:rsid w:val="00885E31"/>
    <w:rsid w:val="00893ECA"/>
    <w:rsid w:val="008B1F30"/>
    <w:rsid w:val="008B2E96"/>
    <w:rsid w:val="008B6AFF"/>
    <w:rsid w:val="008C43CA"/>
    <w:rsid w:val="008D6339"/>
    <w:rsid w:val="008E2A79"/>
    <w:rsid w:val="008E5B5F"/>
    <w:rsid w:val="008F2DF2"/>
    <w:rsid w:val="00923D2E"/>
    <w:rsid w:val="00937972"/>
    <w:rsid w:val="00944DD0"/>
    <w:rsid w:val="00947D55"/>
    <w:rsid w:val="00964C40"/>
    <w:rsid w:val="00980DBB"/>
    <w:rsid w:val="00980DE8"/>
    <w:rsid w:val="00993578"/>
    <w:rsid w:val="00993FCB"/>
    <w:rsid w:val="009B1683"/>
    <w:rsid w:val="009B1DA7"/>
    <w:rsid w:val="009B2597"/>
    <w:rsid w:val="009D0006"/>
    <w:rsid w:val="009D1170"/>
    <w:rsid w:val="009D6C6F"/>
    <w:rsid w:val="009E39D4"/>
    <w:rsid w:val="009E74A0"/>
    <w:rsid w:val="00A075B0"/>
    <w:rsid w:val="00A16387"/>
    <w:rsid w:val="00A2616A"/>
    <w:rsid w:val="00A57CD6"/>
    <w:rsid w:val="00A709B8"/>
    <w:rsid w:val="00A7192A"/>
    <w:rsid w:val="00A720B2"/>
    <w:rsid w:val="00A805C3"/>
    <w:rsid w:val="00A805F6"/>
    <w:rsid w:val="00A832FB"/>
    <w:rsid w:val="00AB3259"/>
    <w:rsid w:val="00AB339D"/>
    <w:rsid w:val="00AB48F2"/>
    <w:rsid w:val="00AB73E8"/>
    <w:rsid w:val="00AC314C"/>
    <w:rsid w:val="00AD13B3"/>
    <w:rsid w:val="00AE54F4"/>
    <w:rsid w:val="00AF1FA6"/>
    <w:rsid w:val="00AF706E"/>
    <w:rsid w:val="00B12B0D"/>
    <w:rsid w:val="00B20D0E"/>
    <w:rsid w:val="00B21133"/>
    <w:rsid w:val="00B43FD8"/>
    <w:rsid w:val="00B53CD2"/>
    <w:rsid w:val="00B71FAC"/>
    <w:rsid w:val="00B81B58"/>
    <w:rsid w:val="00B96887"/>
    <w:rsid w:val="00BC1A81"/>
    <w:rsid w:val="00BC43F8"/>
    <w:rsid w:val="00BC5500"/>
    <w:rsid w:val="00BE38A4"/>
    <w:rsid w:val="00BE3DD9"/>
    <w:rsid w:val="00BF28D4"/>
    <w:rsid w:val="00C0054B"/>
    <w:rsid w:val="00C06224"/>
    <w:rsid w:val="00C10035"/>
    <w:rsid w:val="00C24DC3"/>
    <w:rsid w:val="00C30003"/>
    <w:rsid w:val="00C302C7"/>
    <w:rsid w:val="00C31028"/>
    <w:rsid w:val="00C33B05"/>
    <w:rsid w:val="00C363E4"/>
    <w:rsid w:val="00C566EF"/>
    <w:rsid w:val="00C70EBC"/>
    <w:rsid w:val="00C8056E"/>
    <w:rsid w:val="00C8574F"/>
    <w:rsid w:val="00C94383"/>
    <w:rsid w:val="00C95294"/>
    <w:rsid w:val="00C97AAF"/>
    <w:rsid w:val="00CB5EB3"/>
    <w:rsid w:val="00CB61A5"/>
    <w:rsid w:val="00CC259B"/>
    <w:rsid w:val="00CC2BDA"/>
    <w:rsid w:val="00CE3169"/>
    <w:rsid w:val="00CE6C93"/>
    <w:rsid w:val="00CF1F82"/>
    <w:rsid w:val="00CF771F"/>
    <w:rsid w:val="00D04E87"/>
    <w:rsid w:val="00D14F71"/>
    <w:rsid w:val="00D2192F"/>
    <w:rsid w:val="00D238FD"/>
    <w:rsid w:val="00D34D49"/>
    <w:rsid w:val="00D41761"/>
    <w:rsid w:val="00D50D0C"/>
    <w:rsid w:val="00D53E57"/>
    <w:rsid w:val="00D619E2"/>
    <w:rsid w:val="00D625E9"/>
    <w:rsid w:val="00D81F17"/>
    <w:rsid w:val="00D821DB"/>
    <w:rsid w:val="00D9749E"/>
    <w:rsid w:val="00DB2468"/>
    <w:rsid w:val="00DC10C6"/>
    <w:rsid w:val="00DC32CA"/>
    <w:rsid w:val="00DF33AD"/>
    <w:rsid w:val="00E039D8"/>
    <w:rsid w:val="00E15FAC"/>
    <w:rsid w:val="00E1744E"/>
    <w:rsid w:val="00E17CAC"/>
    <w:rsid w:val="00E2033B"/>
    <w:rsid w:val="00E533F6"/>
    <w:rsid w:val="00E908C9"/>
    <w:rsid w:val="00E93720"/>
    <w:rsid w:val="00EB7203"/>
    <w:rsid w:val="00EC78BF"/>
    <w:rsid w:val="00ED7A78"/>
    <w:rsid w:val="00F11E25"/>
    <w:rsid w:val="00F125F3"/>
    <w:rsid w:val="00F14DFB"/>
    <w:rsid w:val="00F20F7E"/>
    <w:rsid w:val="00F33088"/>
    <w:rsid w:val="00F36B07"/>
    <w:rsid w:val="00F50B59"/>
    <w:rsid w:val="00F540D8"/>
    <w:rsid w:val="00F54D5B"/>
    <w:rsid w:val="00F56344"/>
    <w:rsid w:val="00F90285"/>
    <w:rsid w:val="00F97DC4"/>
    <w:rsid w:val="00FA01F2"/>
    <w:rsid w:val="00FA13B7"/>
    <w:rsid w:val="00FA1F87"/>
    <w:rsid w:val="00FA2F9D"/>
    <w:rsid w:val="00FB6011"/>
    <w:rsid w:val="00FC50D1"/>
    <w:rsid w:val="00FC6E38"/>
    <w:rsid w:val="00FD5251"/>
    <w:rsid w:val="00FE7558"/>
    <w:rsid w:val="00FF2DC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45067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6A7575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B61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iria.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2.jpeg"/><Relationship Id="rId5" Type="http://schemas.openxmlformats.org/officeDocument/2006/relationships/hyperlink" Target="mailto:Siria.nielsen@emg-marcom.com" TargetMode="External"/><Relationship Id="rId4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ED5C9D-06E2-4DD8-A75D-E32A62A14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460</Words>
  <Characters>2902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2019-10-07T06:34:00Z</dcterms:created>
  <dcterms:modified xsi:type="dcterms:W3CDTF">2019-10-07T06:44:00Z</dcterms:modified>
</cp:coreProperties>
</file>