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82B8F" w14:textId="77777777" w:rsidR="00C8574F" w:rsidRPr="00FF7A7C" w:rsidRDefault="0026205A" w:rsidP="00626E8F">
      <w:pPr>
        <w:spacing w:after="0" w:line="360" w:lineRule="auto"/>
        <w:ind w:right="1700"/>
        <w:jc w:val="both"/>
        <w:rPr>
          <w:rFonts w:ascii="Arial" w:eastAsia="MS Gothic" w:hAnsi="Arial" w:cs="Arial"/>
          <w:bCs/>
          <w:sz w:val="20"/>
          <w:szCs w:val="20"/>
        </w:rPr>
      </w:pPr>
      <w:bookmarkStart w:id="0" w:name="_GoBack"/>
      <w:bookmarkEnd w:id="0"/>
      <w:r w:rsidRPr="00FF7A7C">
        <w:rPr>
          <w:rFonts w:ascii="Arial" w:eastAsia="MS Gothic" w:hAnsi="Arial" w:hint="eastAsia"/>
          <w:bCs/>
          <w:sz w:val="20"/>
        </w:rPr>
        <w:t>TPE</w:t>
      </w:r>
      <w:r w:rsidRPr="00FF7A7C">
        <w:rPr>
          <w:rFonts w:ascii="Arial" w:eastAsia="MS Gothic" w:hAnsi="Arial" w:hint="eastAsia"/>
          <w:bCs/>
          <w:sz w:val="20"/>
        </w:rPr>
        <w:t>とエラストマーの長所を兼ね備えた、新たなパフォーマンス・クラス</w:t>
      </w:r>
    </w:p>
    <w:p w14:paraId="028C0477" w14:textId="77777777" w:rsidR="00C30003" w:rsidRPr="00FF7A7C" w:rsidRDefault="0026205A" w:rsidP="00626E8F">
      <w:pPr>
        <w:spacing w:after="0" w:line="360" w:lineRule="auto"/>
        <w:ind w:right="1700"/>
        <w:jc w:val="both"/>
        <w:rPr>
          <w:rFonts w:ascii="Arial" w:eastAsia="MS Gothic" w:hAnsi="Arial" w:cs="Arial"/>
          <w:b/>
          <w:sz w:val="24"/>
          <w:szCs w:val="24"/>
        </w:rPr>
      </w:pPr>
      <w:r w:rsidRPr="00FF7A7C">
        <w:rPr>
          <w:rFonts w:ascii="Arial" w:eastAsia="MS Gothic" w:hAnsi="Arial" w:hint="eastAsia"/>
          <w:b/>
          <w:sz w:val="24"/>
        </w:rPr>
        <w:t>KRAIBURG TPE</w:t>
      </w:r>
      <w:r w:rsidRPr="00FF7A7C">
        <w:rPr>
          <w:rFonts w:ascii="Arial" w:eastAsia="MS Gothic" w:hAnsi="Arial" w:hint="eastAsia"/>
          <w:b/>
          <w:sz w:val="24"/>
        </w:rPr>
        <w:t>は、</w:t>
      </w:r>
      <w:r w:rsidRPr="00FF7A7C">
        <w:rPr>
          <w:rFonts w:ascii="Arial" w:eastAsia="MS Gothic" w:hAnsi="Arial" w:hint="eastAsia"/>
          <w:b/>
          <w:sz w:val="24"/>
        </w:rPr>
        <w:t>K 2019</w:t>
      </w:r>
      <w:r w:rsidRPr="00FF7A7C">
        <w:rPr>
          <w:rFonts w:ascii="Arial" w:eastAsia="MS Gothic" w:hAnsi="Arial" w:hint="eastAsia"/>
          <w:b/>
          <w:sz w:val="24"/>
        </w:rPr>
        <w:t>において熱可塑性エラストマー・ハイブリッドのフレキシブルな材料開発プラットフォームの発表を行います</w:t>
      </w:r>
    </w:p>
    <w:p w14:paraId="5093F1D7" w14:textId="77777777" w:rsidR="00083596" w:rsidRPr="00FF7A7C" w:rsidRDefault="00083596" w:rsidP="00626E8F">
      <w:pPr>
        <w:keepLines/>
        <w:spacing w:after="0" w:line="360" w:lineRule="auto"/>
        <w:ind w:right="1701"/>
        <w:jc w:val="both"/>
        <w:rPr>
          <w:rFonts w:ascii="Arial" w:eastAsia="MS Gothic" w:hAnsi="Arial" w:cs="Arial"/>
          <w:sz w:val="20"/>
          <w:szCs w:val="20"/>
        </w:rPr>
      </w:pPr>
    </w:p>
    <w:p w14:paraId="56B1B02E" w14:textId="53A6A223" w:rsidR="00083596" w:rsidRPr="00FF7A7C" w:rsidRDefault="0026205A" w:rsidP="00626E8F">
      <w:pPr>
        <w:keepLines/>
        <w:spacing w:after="0" w:line="360" w:lineRule="auto"/>
        <w:ind w:right="1701"/>
        <w:jc w:val="both"/>
        <w:rPr>
          <w:rFonts w:ascii="Arial" w:eastAsia="MS Gothic" w:hAnsi="Arial" w:cs="Arial"/>
          <w:b/>
          <w:sz w:val="20"/>
          <w:szCs w:val="20"/>
        </w:rPr>
      </w:pPr>
      <w:r w:rsidRPr="00FF7A7C">
        <w:rPr>
          <w:rFonts w:ascii="Arial" w:eastAsia="MS Gothic" w:hAnsi="Arial" w:hint="eastAsia"/>
          <w:b/>
          <w:sz w:val="20"/>
        </w:rPr>
        <w:t>KRAIBURG TPE</w:t>
      </w:r>
      <w:r w:rsidRPr="00FF7A7C">
        <w:rPr>
          <w:rFonts w:ascii="Arial" w:eastAsia="MS Gothic" w:hAnsi="Arial" w:hint="eastAsia"/>
          <w:b/>
          <w:sz w:val="20"/>
        </w:rPr>
        <w:t>は、熱可塑性エラストマーと従来のエラストマー・コンパウンド間の性能のギャップを縮めるべく、熱可塑性エラストマー・ハイブリッド（</w:t>
      </w:r>
      <w:r w:rsidRPr="00FF7A7C">
        <w:rPr>
          <w:rFonts w:ascii="Arial" w:eastAsia="MS Gothic" w:hAnsi="Arial" w:hint="eastAsia"/>
          <w:b/>
          <w:sz w:val="20"/>
        </w:rPr>
        <w:t>TEH</w:t>
      </w:r>
      <w:r w:rsidRPr="00FF7A7C">
        <w:rPr>
          <w:rFonts w:ascii="Arial" w:eastAsia="MS Gothic" w:hAnsi="Arial" w:hint="eastAsia"/>
          <w:b/>
          <w:sz w:val="20"/>
        </w:rPr>
        <w:t>）のための先進的な新技術プラットフォームの市場導入を行いました。</w:t>
      </w:r>
      <w:r w:rsidRPr="00FF7A7C">
        <w:rPr>
          <w:rFonts w:ascii="Arial" w:eastAsia="MS Gothic" w:hAnsi="Arial" w:hint="eastAsia"/>
          <w:b/>
          <w:sz w:val="20"/>
        </w:rPr>
        <w:t>TEH</w:t>
      </w:r>
      <w:r w:rsidRPr="00FF7A7C">
        <w:rPr>
          <w:rFonts w:ascii="Arial" w:eastAsia="MS Gothic" w:hAnsi="Arial" w:hint="eastAsia"/>
          <w:b/>
          <w:sz w:val="20"/>
        </w:rPr>
        <w:t>コンパウンドは顧客に固有のアプリケーションにカスタマイズされた、テーラー・メイドの材料です。選定されたエラストマーとの組み合わせにより、これらのコンパウンドは</w:t>
      </w:r>
      <w:r w:rsidRPr="00FF7A7C">
        <w:rPr>
          <w:rFonts w:ascii="Arial" w:eastAsia="MS Gothic" w:hAnsi="Arial" w:hint="eastAsia"/>
          <w:b/>
          <w:sz w:val="20"/>
        </w:rPr>
        <w:t>TPE</w:t>
      </w:r>
      <w:r w:rsidRPr="00FF7A7C">
        <w:rPr>
          <w:rFonts w:ascii="Arial" w:eastAsia="MS Gothic" w:hAnsi="Arial" w:hint="eastAsia"/>
          <w:b/>
          <w:sz w:val="20"/>
        </w:rPr>
        <w:t>の良好な作業性を備えつつ、エラストマーと同等の特徴を提供します。同社は、デュッセルドルフにて開催される</w:t>
      </w:r>
      <w:r w:rsidRPr="00FF7A7C">
        <w:rPr>
          <w:rFonts w:ascii="Arial" w:eastAsia="MS Gothic" w:hAnsi="Arial" w:hint="eastAsia"/>
          <w:b/>
          <w:sz w:val="20"/>
        </w:rPr>
        <w:t>K 2019</w:t>
      </w:r>
      <w:r w:rsidRPr="00FF7A7C">
        <w:rPr>
          <w:rFonts w:ascii="Arial" w:eastAsia="MS Gothic" w:hAnsi="Arial" w:hint="eastAsia"/>
          <w:b/>
          <w:sz w:val="20"/>
        </w:rPr>
        <w:t>見本市において、この革新的なテクノロジーの詳細を紹介する予定です。（ホール</w:t>
      </w:r>
      <w:r w:rsidRPr="00FF7A7C">
        <w:rPr>
          <w:rFonts w:ascii="Arial" w:eastAsia="MS Gothic" w:hAnsi="Arial" w:hint="eastAsia"/>
          <w:b/>
          <w:sz w:val="20"/>
        </w:rPr>
        <w:t>6</w:t>
      </w:r>
      <w:r w:rsidRPr="00FF7A7C">
        <w:rPr>
          <w:rFonts w:ascii="Arial" w:eastAsia="MS Gothic" w:hAnsi="Arial" w:hint="eastAsia"/>
          <w:b/>
          <w:sz w:val="20"/>
        </w:rPr>
        <w:t>、ブース</w:t>
      </w:r>
      <w:r w:rsidRPr="00FF7A7C">
        <w:rPr>
          <w:rFonts w:ascii="Arial" w:eastAsia="MS Gothic" w:hAnsi="Arial" w:hint="eastAsia"/>
          <w:b/>
          <w:sz w:val="20"/>
        </w:rPr>
        <w:t>C-58-05</w:t>
      </w:r>
      <w:r w:rsidRPr="00FF7A7C">
        <w:rPr>
          <w:rFonts w:ascii="Arial" w:eastAsia="MS Gothic" w:hAnsi="Arial" w:hint="eastAsia"/>
          <w:b/>
          <w:sz w:val="20"/>
        </w:rPr>
        <w:t>および</w:t>
      </w:r>
      <w:r w:rsidRPr="00FF7A7C">
        <w:rPr>
          <w:rFonts w:ascii="Arial" w:eastAsia="MS Gothic" w:hAnsi="Arial" w:hint="eastAsia"/>
          <w:b/>
          <w:sz w:val="20"/>
        </w:rPr>
        <w:t>E22</w:t>
      </w:r>
      <w:r w:rsidRPr="00FF7A7C">
        <w:rPr>
          <w:rFonts w:ascii="Arial" w:eastAsia="MS Gothic" w:hAnsi="Arial" w:hint="eastAsia"/>
          <w:b/>
          <w:sz w:val="20"/>
        </w:rPr>
        <w:t>）</w:t>
      </w:r>
    </w:p>
    <w:p w14:paraId="79C0B4D7" w14:textId="77777777" w:rsidR="00D9749E" w:rsidRPr="00FF7A7C" w:rsidRDefault="00D9749E" w:rsidP="00626E8F">
      <w:pPr>
        <w:keepLines/>
        <w:spacing w:after="0" w:line="360" w:lineRule="auto"/>
        <w:ind w:right="1701"/>
        <w:jc w:val="both"/>
        <w:rPr>
          <w:rFonts w:ascii="Arial" w:eastAsia="MS Gothic" w:hAnsi="Arial" w:cs="Arial"/>
          <w:sz w:val="20"/>
          <w:szCs w:val="20"/>
        </w:rPr>
      </w:pPr>
    </w:p>
    <w:p w14:paraId="70E69E07" w14:textId="77777777" w:rsidR="0026205A" w:rsidRPr="00FF7A7C" w:rsidRDefault="0026205A" w:rsidP="00626E8F">
      <w:pPr>
        <w:keepLines/>
        <w:spacing w:after="0" w:line="360" w:lineRule="auto"/>
        <w:ind w:right="1701"/>
        <w:jc w:val="both"/>
        <w:rPr>
          <w:rFonts w:ascii="Arial" w:eastAsia="MS Gothic" w:hAnsi="Arial"/>
          <w:sz w:val="20"/>
        </w:rPr>
      </w:pPr>
      <w:r w:rsidRPr="00FF7A7C">
        <w:rPr>
          <w:rFonts w:ascii="Arial" w:eastAsia="MS Gothic" w:hAnsi="Arial" w:hint="eastAsia"/>
          <w:sz w:val="20"/>
        </w:rPr>
        <w:t>この</w:t>
      </w:r>
      <w:r w:rsidRPr="00FF7A7C">
        <w:rPr>
          <w:rFonts w:ascii="Arial" w:eastAsia="MS Gothic" w:hAnsi="Arial" w:hint="eastAsia"/>
          <w:sz w:val="20"/>
        </w:rPr>
        <w:t>TPE</w:t>
      </w:r>
      <w:r w:rsidRPr="00FF7A7C">
        <w:rPr>
          <w:rFonts w:ascii="Arial" w:eastAsia="MS Gothic" w:hAnsi="Arial" w:hint="eastAsia"/>
          <w:sz w:val="20"/>
        </w:rPr>
        <w:t>メーカーは、長年にわたり、彼らの製品が古典的なエラストマーの性能を凌駕するための方法を探求していました。熱可塑性プラスチック・コポリエステル・エラストマー（</w:t>
      </w:r>
      <w:r w:rsidRPr="00FF7A7C">
        <w:rPr>
          <w:rFonts w:ascii="Arial" w:eastAsia="MS Gothic" w:hAnsi="Arial" w:hint="eastAsia"/>
          <w:sz w:val="20"/>
        </w:rPr>
        <w:t>TPC</w:t>
      </w:r>
      <w:r w:rsidRPr="00FF7A7C">
        <w:rPr>
          <w:rFonts w:ascii="Arial" w:eastAsia="MS Gothic" w:hAnsi="Arial" w:hint="eastAsia"/>
          <w:sz w:val="20"/>
        </w:rPr>
        <w:t>）および熱可塑性プラスチック・ポリアミドエラストマー（</w:t>
      </w:r>
      <w:r w:rsidRPr="00FF7A7C">
        <w:rPr>
          <w:rFonts w:ascii="Arial" w:eastAsia="MS Gothic" w:hAnsi="Arial" w:hint="eastAsia"/>
          <w:sz w:val="20"/>
        </w:rPr>
        <w:t>TPA</w:t>
      </w:r>
      <w:r w:rsidRPr="00FF7A7C">
        <w:rPr>
          <w:rFonts w:ascii="Arial" w:eastAsia="MS Gothic" w:hAnsi="Arial" w:hint="eastAsia"/>
          <w:sz w:val="20"/>
        </w:rPr>
        <w:t>）などのいくつかの成功事例はあったものの、エラストマーまたはゴムの特性と一致する「汎用スーパー</w:t>
      </w:r>
      <w:r w:rsidRPr="00FF7A7C">
        <w:rPr>
          <w:rFonts w:ascii="Arial" w:eastAsia="MS Gothic" w:hAnsi="Arial" w:hint="eastAsia"/>
          <w:sz w:val="20"/>
        </w:rPr>
        <w:t>TPE</w:t>
      </w:r>
      <w:r w:rsidRPr="00FF7A7C">
        <w:rPr>
          <w:rFonts w:ascii="Arial" w:eastAsia="MS Gothic" w:hAnsi="Arial" w:hint="eastAsia"/>
          <w:sz w:val="20"/>
        </w:rPr>
        <w:t>」の発見は、従来は非常に困難だったのです。この理由のひとつは、アプリケーション分野が非常に広範囲にわたることでした。</w:t>
      </w:r>
    </w:p>
    <w:p w14:paraId="5A49718C" w14:textId="77777777" w:rsidR="0026205A" w:rsidRPr="00FF7A7C" w:rsidRDefault="0026205A" w:rsidP="00626E8F">
      <w:pPr>
        <w:keepLines/>
        <w:spacing w:after="0" w:line="360" w:lineRule="auto"/>
        <w:ind w:right="1701"/>
        <w:jc w:val="both"/>
        <w:rPr>
          <w:rFonts w:ascii="Arial" w:eastAsia="MS Gothic" w:hAnsi="Arial"/>
          <w:sz w:val="20"/>
        </w:rPr>
      </w:pPr>
    </w:p>
    <w:p w14:paraId="4E95DD34" w14:textId="77777777" w:rsidR="0026205A" w:rsidRPr="00FF7A7C" w:rsidRDefault="0026205A" w:rsidP="00626E8F">
      <w:pPr>
        <w:keepLines/>
        <w:spacing w:after="0" w:line="360" w:lineRule="auto"/>
        <w:ind w:right="1701"/>
        <w:jc w:val="both"/>
        <w:rPr>
          <w:rFonts w:ascii="Arial" w:eastAsia="MS Gothic" w:hAnsi="Arial"/>
          <w:sz w:val="20"/>
        </w:rPr>
      </w:pPr>
      <w:r w:rsidRPr="00FF7A7C">
        <w:rPr>
          <w:rFonts w:ascii="Arial" w:eastAsia="MS Gothic" w:hAnsi="Arial" w:hint="eastAsia"/>
          <w:sz w:val="20"/>
        </w:rPr>
        <w:lastRenderedPageBreak/>
        <w:t>「既に判っている</w:t>
      </w:r>
      <w:r w:rsidRPr="00FF7A7C">
        <w:rPr>
          <w:rFonts w:ascii="Arial" w:eastAsia="MS Gothic" w:hAnsi="Arial" w:hint="eastAsia"/>
          <w:sz w:val="20"/>
        </w:rPr>
        <w:t>TPE</w:t>
      </w:r>
      <w:r w:rsidRPr="00FF7A7C">
        <w:rPr>
          <w:rFonts w:ascii="Arial" w:eastAsia="MS Gothic" w:hAnsi="Arial" w:hint="eastAsia"/>
          <w:sz w:val="20"/>
        </w:rPr>
        <w:t>とエラストマー間の性能格差、特に耐熱性に関する部分ですが、これを縮めるため、私たちはアプリケーションと顧客に対して重点的に考慮するというアプローチを取ったのです。」</w:t>
      </w:r>
      <w:r w:rsidRPr="00FF7A7C">
        <w:rPr>
          <w:rFonts w:ascii="Arial" w:eastAsia="MS Gothic" w:hAnsi="Arial" w:hint="eastAsia"/>
          <w:sz w:val="20"/>
        </w:rPr>
        <w:t>KRAIBURG TPE</w:t>
      </w:r>
      <w:r w:rsidRPr="00FF7A7C">
        <w:rPr>
          <w:rFonts w:ascii="Arial" w:eastAsia="MS Gothic" w:hAnsi="Arial" w:hint="eastAsia"/>
          <w:sz w:val="20"/>
        </w:rPr>
        <w:t>の欧州・中東・アフリカ地域の事業開発部門のヘッドであるダーク・ブッシュカウはそう説明します。「例えば、私たちは、それぞれのコンパウンド中のエラストマーと熱可塑性プラスチックの比率を、必要とされるアプリケーションの耐熱性、耐薬品性および機械的性能に関する特定の両立性と適合性に基準を置いて決定しています。」</w:t>
      </w:r>
    </w:p>
    <w:p w14:paraId="7B76E2E7" w14:textId="77777777" w:rsidR="009D34AA" w:rsidRDefault="009D34AA" w:rsidP="00626E8F">
      <w:pPr>
        <w:keepLines/>
        <w:spacing w:after="0" w:line="360" w:lineRule="auto"/>
        <w:ind w:right="1701"/>
        <w:jc w:val="both"/>
        <w:rPr>
          <w:rFonts w:ascii="Arial" w:eastAsia="MS Gothic" w:hAnsi="Arial"/>
          <w:sz w:val="20"/>
        </w:rPr>
      </w:pPr>
    </w:p>
    <w:p w14:paraId="6653E975" w14:textId="289F1F0C" w:rsidR="0026205A" w:rsidRPr="00FF7A7C" w:rsidRDefault="0026205A" w:rsidP="00626E8F">
      <w:pPr>
        <w:keepLines/>
        <w:spacing w:after="0" w:line="360" w:lineRule="auto"/>
        <w:ind w:right="1701"/>
        <w:jc w:val="both"/>
        <w:rPr>
          <w:rFonts w:ascii="Arial" w:eastAsia="MS Gothic" w:hAnsi="Arial"/>
          <w:sz w:val="20"/>
        </w:rPr>
      </w:pPr>
      <w:r w:rsidRPr="00FF7A7C">
        <w:rPr>
          <w:rFonts w:ascii="Arial" w:eastAsia="MS Gothic" w:hAnsi="Arial" w:hint="eastAsia"/>
          <w:sz w:val="20"/>
        </w:rPr>
        <w:t>結果として、完全に架橋したエラストマー成分を含む「カスタム・エンジニアード」</w:t>
      </w:r>
      <w:r w:rsidRPr="00FF7A7C">
        <w:rPr>
          <w:rFonts w:ascii="Arial" w:eastAsia="MS Gothic" w:hAnsi="Arial" w:hint="eastAsia"/>
          <w:sz w:val="20"/>
        </w:rPr>
        <w:t>TEH</w:t>
      </w:r>
      <w:r w:rsidRPr="00FF7A7C">
        <w:rPr>
          <w:rFonts w:ascii="Arial" w:eastAsia="MS Gothic" w:hAnsi="Arial" w:hint="eastAsia"/>
          <w:sz w:val="20"/>
        </w:rPr>
        <w:t>コンパウンドが出来上がります。これは従来のブレンド・エラストマーとは対照的に、エンジニアリング・プラスチックスのモールダー各社が普段行っている生産方法と同様に、経済的に加工することが可能なのです。最終製品は、これは不可欠でありながら必ずしも多くのエラストマーが持ち得ない特性なのですが、</w:t>
      </w:r>
      <w:r w:rsidRPr="00FF7A7C">
        <w:rPr>
          <w:rFonts w:ascii="Arial" w:eastAsia="MS Gothic" w:hAnsi="Arial" w:hint="eastAsia"/>
          <w:sz w:val="20"/>
        </w:rPr>
        <w:t>PP</w:t>
      </w:r>
      <w:r w:rsidRPr="00FF7A7C">
        <w:rPr>
          <w:rFonts w:ascii="Arial" w:eastAsia="MS Gothic" w:hAnsi="Arial" w:hint="eastAsia"/>
          <w:sz w:val="20"/>
        </w:rPr>
        <w:t>、</w:t>
      </w:r>
      <w:r w:rsidRPr="00FF7A7C">
        <w:rPr>
          <w:rFonts w:ascii="Arial" w:eastAsia="MS Gothic" w:hAnsi="Arial" w:hint="eastAsia"/>
          <w:sz w:val="20"/>
        </w:rPr>
        <w:t>PBT</w:t>
      </w:r>
      <w:r w:rsidRPr="00FF7A7C">
        <w:rPr>
          <w:rFonts w:ascii="Arial" w:eastAsia="MS Gothic" w:hAnsi="Arial" w:hint="eastAsia"/>
          <w:sz w:val="20"/>
        </w:rPr>
        <w:t>あるいは</w:t>
      </w:r>
      <w:r w:rsidRPr="00FF7A7C">
        <w:rPr>
          <w:rFonts w:ascii="Arial" w:eastAsia="MS Gothic" w:hAnsi="Arial" w:hint="eastAsia"/>
          <w:sz w:val="20"/>
        </w:rPr>
        <w:t>PA</w:t>
      </w:r>
      <w:r w:rsidRPr="00FF7A7C">
        <w:rPr>
          <w:rFonts w:ascii="Arial" w:eastAsia="MS Gothic" w:hAnsi="Arial" w:hint="eastAsia"/>
          <w:sz w:val="20"/>
        </w:rPr>
        <w:t>などの異種材料との洗練された複合材料アプリケーションも、接着補助剤を添加することなく生産することができます。</w:t>
      </w:r>
    </w:p>
    <w:p w14:paraId="3C3017FA" w14:textId="77777777" w:rsidR="0026205A" w:rsidRPr="00FF7A7C" w:rsidRDefault="0026205A" w:rsidP="00626E8F">
      <w:pPr>
        <w:keepLines/>
        <w:spacing w:after="0" w:line="360" w:lineRule="auto"/>
        <w:ind w:right="1701"/>
        <w:jc w:val="both"/>
        <w:rPr>
          <w:rFonts w:ascii="Arial" w:eastAsia="MS Gothic" w:hAnsi="Arial"/>
          <w:sz w:val="20"/>
        </w:rPr>
      </w:pPr>
    </w:p>
    <w:p w14:paraId="1C14AFEF" w14:textId="77777777" w:rsidR="0026205A" w:rsidRPr="00FF7A7C" w:rsidRDefault="0026205A" w:rsidP="00626E8F">
      <w:pPr>
        <w:keepLines/>
        <w:spacing w:after="0" w:line="360" w:lineRule="auto"/>
        <w:ind w:right="1701"/>
        <w:jc w:val="both"/>
        <w:rPr>
          <w:rFonts w:ascii="Arial" w:eastAsia="MS Gothic" w:hAnsi="Arial"/>
          <w:sz w:val="20"/>
        </w:rPr>
      </w:pPr>
      <w:r w:rsidRPr="00FF7A7C">
        <w:rPr>
          <w:rFonts w:ascii="Arial" w:eastAsia="MS Gothic" w:hAnsi="Arial" w:hint="eastAsia"/>
          <w:sz w:val="20"/>
        </w:rPr>
        <w:t>この新たな技術プラットフォームは、エラストマーと熱可塑性プラスチックの様々な組合せにより、著しく向上した性能およびショア</w:t>
      </w:r>
      <w:r w:rsidRPr="00FF7A7C">
        <w:rPr>
          <w:rFonts w:ascii="Arial" w:eastAsia="MS Gothic" w:hAnsi="Arial" w:hint="eastAsia"/>
          <w:sz w:val="20"/>
        </w:rPr>
        <w:t>A</w:t>
      </w:r>
      <w:r w:rsidRPr="00FF7A7C">
        <w:rPr>
          <w:rFonts w:ascii="Arial" w:eastAsia="MS Gothic" w:hAnsi="Arial" w:hint="eastAsia"/>
          <w:sz w:val="20"/>
        </w:rPr>
        <w:t>硬度</w:t>
      </w:r>
      <w:r w:rsidRPr="00FF7A7C">
        <w:rPr>
          <w:rFonts w:ascii="Arial" w:eastAsia="MS Gothic" w:hAnsi="Arial" w:hint="eastAsia"/>
          <w:sz w:val="20"/>
        </w:rPr>
        <w:t>55</w:t>
      </w:r>
      <w:r w:rsidRPr="00FF7A7C">
        <w:rPr>
          <w:rFonts w:ascii="Arial" w:eastAsia="MS Gothic" w:hAnsi="Arial" w:hint="eastAsia"/>
          <w:sz w:val="20"/>
        </w:rPr>
        <w:t>～</w:t>
      </w:r>
      <w:r w:rsidRPr="00FF7A7C">
        <w:rPr>
          <w:rFonts w:ascii="Arial" w:eastAsia="MS Gothic" w:hAnsi="Arial" w:hint="eastAsia"/>
          <w:sz w:val="20"/>
        </w:rPr>
        <w:t>80</w:t>
      </w:r>
      <w:r w:rsidRPr="00FF7A7C">
        <w:rPr>
          <w:rFonts w:ascii="Arial" w:eastAsia="MS Gothic" w:hAnsi="Arial" w:hint="eastAsia"/>
          <w:sz w:val="20"/>
        </w:rPr>
        <w:t>の範囲を選定可能な、進化した</w:t>
      </w:r>
      <w:r w:rsidRPr="00FF7A7C">
        <w:rPr>
          <w:rFonts w:ascii="Arial" w:eastAsia="MS Gothic" w:hAnsi="Arial" w:hint="eastAsia"/>
          <w:sz w:val="20"/>
        </w:rPr>
        <w:t>TPE</w:t>
      </w:r>
      <w:r w:rsidRPr="00FF7A7C">
        <w:rPr>
          <w:rFonts w:ascii="Arial" w:eastAsia="MS Gothic" w:hAnsi="Arial" w:hint="eastAsia"/>
          <w:sz w:val="20"/>
        </w:rPr>
        <w:t>材料を提供します。優れた機械的性質に加え、これらの材料は、持続的な</w:t>
      </w:r>
      <w:r w:rsidRPr="00FF7A7C">
        <w:rPr>
          <w:rFonts w:ascii="Arial" w:eastAsia="MS Gothic" w:hAnsi="Arial" w:hint="eastAsia"/>
          <w:sz w:val="20"/>
        </w:rPr>
        <w:t>150</w:t>
      </w:r>
      <w:r w:rsidRPr="00FF7A7C">
        <w:rPr>
          <w:rFonts w:ascii="Arial" w:eastAsia="MS Gothic" w:hAnsi="Arial" w:hint="eastAsia"/>
          <w:sz w:val="20"/>
        </w:rPr>
        <w:t>℃までの使用温度および油、グリース、潤滑剤や燃料などへの高い耐化学品性能を提供します。さらに、これらの材料は</w:t>
      </w:r>
      <w:r w:rsidRPr="00FF7A7C">
        <w:rPr>
          <w:rFonts w:ascii="Arial" w:eastAsia="MS Gothic" w:hAnsi="Arial" w:hint="eastAsia"/>
          <w:sz w:val="20"/>
        </w:rPr>
        <w:t>TEH</w:t>
      </w:r>
      <w:r w:rsidRPr="00FF7A7C">
        <w:rPr>
          <w:rFonts w:ascii="Arial" w:eastAsia="MS Gothic" w:hAnsi="Arial" w:hint="eastAsia"/>
          <w:sz w:val="20"/>
        </w:rPr>
        <w:t>の成形段階では架橋されないため、完全にリサイクルが可能です。</w:t>
      </w:r>
    </w:p>
    <w:p w14:paraId="60AE1CB1" w14:textId="77777777" w:rsidR="0026205A" w:rsidRPr="00FF7A7C" w:rsidRDefault="0026205A" w:rsidP="00626E8F">
      <w:pPr>
        <w:keepLines/>
        <w:spacing w:after="0" w:line="360" w:lineRule="auto"/>
        <w:ind w:right="1701"/>
        <w:jc w:val="both"/>
        <w:rPr>
          <w:rFonts w:ascii="Arial" w:eastAsia="MS Gothic" w:hAnsi="Arial"/>
          <w:sz w:val="20"/>
        </w:rPr>
      </w:pPr>
    </w:p>
    <w:p w14:paraId="128FAD56" w14:textId="77777777" w:rsidR="0026205A" w:rsidRPr="00FF7A7C" w:rsidRDefault="00367847" w:rsidP="00626E8F">
      <w:pPr>
        <w:keepLines/>
        <w:spacing w:after="0" w:line="360" w:lineRule="auto"/>
        <w:ind w:right="1701"/>
        <w:jc w:val="both"/>
        <w:rPr>
          <w:rFonts w:ascii="Arial" w:eastAsia="MS Gothic" w:hAnsi="Arial"/>
          <w:sz w:val="20"/>
        </w:rPr>
      </w:pPr>
      <w:r w:rsidRPr="00FF7A7C">
        <w:rPr>
          <w:rFonts w:ascii="Arial" w:eastAsia="MS Gothic" w:hAnsi="Arial" w:hint="eastAsia"/>
          <w:sz w:val="20"/>
        </w:rPr>
        <w:lastRenderedPageBreak/>
        <w:t>TEH</w:t>
      </w:r>
      <w:r w:rsidRPr="00FF7A7C">
        <w:rPr>
          <w:rFonts w:ascii="Arial" w:eastAsia="MS Gothic" w:hAnsi="Arial" w:hint="eastAsia"/>
          <w:sz w:val="20"/>
        </w:rPr>
        <w:t>コンパウンドの熱可塑性プラスチックの加工性は、エラストマーと同等の壁厚で最大</w:t>
      </w:r>
      <w:r w:rsidRPr="00FF7A7C">
        <w:rPr>
          <w:rFonts w:ascii="Arial" w:eastAsia="MS Gothic" w:hAnsi="Arial" w:hint="eastAsia"/>
          <w:sz w:val="20"/>
        </w:rPr>
        <w:t>80%</w:t>
      </w:r>
      <w:r w:rsidRPr="00FF7A7C">
        <w:rPr>
          <w:rFonts w:ascii="Arial" w:eastAsia="MS Gothic" w:hAnsi="Arial" w:hint="eastAsia"/>
          <w:sz w:val="20"/>
        </w:rPr>
        <w:t>の成形サイクルの減少を可能とします。このことは、これらの材料が非常にコスト効率の良い選択肢となるというだけでなく、多種多様な新しいアプリケーションへの可能性を提供するということを意味しています。この加工性および材料特性により、特に冷却や温度制御ユニットの部品や、更にはエンジン・カバー、オイルサンプ、フューエル・フィラー・キャップおよびオイル・キャップなどの部品への活用が見込まれています。他の例としては、ギヤボックス、エンジンおよびポンプ周りの雑音・振動吸収のための部品が挙げられます。また、コネクターや、ねじ締結用のケーブル保持部材、およびファスナー類にも好適です。最初の成功例は</w:t>
      </w:r>
      <w:r w:rsidRPr="00FF7A7C">
        <w:rPr>
          <w:rFonts w:ascii="Arial" w:eastAsia="MS Gothic" w:hAnsi="Arial" w:hint="eastAsia"/>
          <w:sz w:val="20"/>
        </w:rPr>
        <w:t>2</w:t>
      </w:r>
      <w:r w:rsidRPr="00FF7A7C">
        <w:rPr>
          <w:rFonts w:ascii="Arial" w:eastAsia="MS Gothic" w:hAnsi="Arial" w:hint="eastAsia"/>
          <w:sz w:val="20"/>
        </w:rPr>
        <w:t>リッターのディーゼルエンジンの潤滑系統で使用されたもので、これはエンジンオイルに常時接触し、また冷間起動中に相当量のディーゼル燃料とブローバイ・ガスに暴露されるアプリケーションだったのです。</w:t>
      </w:r>
    </w:p>
    <w:p w14:paraId="2CF97976" w14:textId="77777777" w:rsidR="0026205A" w:rsidRPr="00FF7A7C" w:rsidRDefault="0026205A" w:rsidP="00626E8F">
      <w:pPr>
        <w:keepLines/>
        <w:spacing w:after="0" w:line="360" w:lineRule="auto"/>
        <w:ind w:right="1701"/>
        <w:jc w:val="both"/>
        <w:rPr>
          <w:rFonts w:ascii="Arial" w:eastAsia="MS Gothic" w:hAnsi="Arial"/>
          <w:sz w:val="20"/>
        </w:rPr>
      </w:pPr>
    </w:p>
    <w:p w14:paraId="79B566B3" w14:textId="77777777" w:rsidR="0026205A" w:rsidRPr="00FF7A7C" w:rsidRDefault="005C286F" w:rsidP="00626E8F">
      <w:pPr>
        <w:keepLines/>
        <w:spacing w:after="0" w:line="360" w:lineRule="auto"/>
        <w:ind w:right="1701"/>
        <w:jc w:val="both"/>
        <w:rPr>
          <w:rFonts w:ascii="Arial" w:eastAsia="MS Gothic" w:hAnsi="Arial"/>
          <w:sz w:val="20"/>
        </w:rPr>
      </w:pPr>
      <w:r w:rsidRPr="00FF7A7C">
        <w:rPr>
          <w:rFonts w:ascii="Arial" w:eastAsia="MS Gothic" w:hAnsi="Arial" w:hint="eastAsia"/>
          <w:sz w:val="20"/>
        </w:rPr>
        <w:t>徹底した技術開発活動、および様々な基礎研究と調査により、</w:t>
      </w:r>
      <w:r w:rsidRPr="00FF7A7C">
        <w:rPr>
          <w:rFonts w:ascii="Arial" w:eastAsia="MS Gothic" w:hAnsi="Arial" w:hint="eastAsia"/>
          <w:sz w:val="20"/>
        </w:rPr>
        <w:t>KRAIBURG TPE</w:t>
      </w:r>
      <w:r w:rsidRPr="00FF7A7C">
        <w:rPr>
          <w:rFonts w:ascii="Arial" w:eastAsia="MS Gothic" w:hAnsi="Arial" w:hint="eastAsia"/>
          <w:sz w:val="20"/>
        </w:rPr>
        <w:t>は、この新技術の一層の広がりによる莫大なポテンシャルを見据えています。この技術はまだ市場導入されたばかりなのですから。「私たちは現在、バリア特性の改善のためにブチル合成ゴムの適用を試験しているところです。また、ショア</w:t>
      </w:r>
      <w:r w:rsidRPr="00FF7A7C">
        <w:rPr>
          <w:rFonts w:ascii="Arial" w:eastAsia="MS Gothic" w:hAnsi="Arial" w:hint="eastAsia"/>
          <w:sz w:val="20"/>
        </w:rPr>
        <w:t>A50</w:t>
      </w:r>
      <w:r w:rsidRPr="00FF7A7C">
        <w:rPr>
          <w:rFonts w:ascii="Arial" w:eastAsia="MS Gothic" w:hAnsi="Arial" w:hint="eastAsia"/>
          <w:sz w:val="20"/>
        </w:rPr>
        <w:t>より低い柔軟性を持った</w:t>
      </w:r>
      <w:r w:rsidRPr="00FF7A7C">
        <w:rPr>
          <w:rFonts w:ascii="Arial" w:eastAsia="MS Gothic" w:hAnsi="Arial" w:hint="eastAsia"/>
          <w:sz w:val="20"/>
        </w:rPr>
        <w:t>TEH</w:t>
      </w:r>
      <w:r w:rsidRPr="00FF7A7C">
        <w:rPr>
          <w:rFonts w:ascii="Arial" w:eastAsia="MS Gothic" w:hAnsi="Arial" w:hint="eastAsia"/>
          <w:sz w:val="20"/>
        </w:rPr>
        <w:t>を実現するために、様々なアプローチを行っているところです。」ブッシュカウはそう付け加えています。「材料に特徴的な性能を与えるべく、</w:t>
      </w:r>
      <w:r w:rsidRPr="00FF7A7C">
        <w:rPr>
          <w:rFonts w:ascii="Arial" w:eastAsia="MS Gothic" w:hAnsi="Arial" w:hint="eastAsia"/>
          <w:sz w:val="20"/>
        </w:rPr>
        <w:t>PE</w:t>
      </w:r>
      <w:r w:rsidRPr="00FF7A7C">
        <w:rPr>
          <w:rFonts w:ascii="Arial" w:eastAsia="MS Gothic" w:hAnsi="Arial" w:hint="eastAsia"/>
          <w:sz w:val="20"/>
        </w:rPr>
        <w:t>、</w:t>
      </w:r>
      <w:r w:rsidRPr="00FF7A7C">
        <w:rPr>
          <w:rFonts w:ascii="Arial" w:eastAsia="MS Gothic" w:hAnsi="Arial" w:hint="eastAsia"/>
          <w:sz w:val="20"/>
        </w:rPr>
        <w:t>PBZ</w:t>
      </w:r>
      <w:r w:rsidRPr="00FF7A7C">
        <w:rPr>
          <w:rFonts w:ascii="Arial" w:eastAsia="MS Gothic" w:hAnsi="Arial" w:hint="eastAsia"/>
          <w:sz w:val="20"/>
        </w:rPr>
        <w:t>、</w:t>
      </w:r>
      <w:r w:rsidRPr="00FF7A7C">
        <w:rPr>
          <w:rFonts w:ascii="Arial" w:eastAsia="MS Gothic" w:hAnsi="Arial" w:hint="eastAsia"/>
          <w:sz w:val="20"/>
        </w:rPr>
        <w:t>PET</w:t>
      </w:r>
      <w:r w:rsidRPr="00FF7A7C">
        <w:rPr>
          <w:rFonts w:ascii="Arial" w:eastAsia="MS Gothic" w:hAnsi="Arial" w:hint="eastAsia"/>
          <w:sz w:val="20"/>
        </w:rPr>
        <w:t>、</w:t>
      </w:r>
      <w:r w:rsidRPr="00FF7A7C">
        <w:rPr>
          <w:rFonts w:ascii="Arial" w:eastAsia="MS Gothic" w:hAnsi="Arial" w:hint="eastAsia"/>
          <w:sz w:val="20"/>
        </w:rPr>
        <w:t>TPO</w:t>
      </w:r>
      <w:r w:rsidRPr="00FF7A7C">
        <w:rPr>
          <w:rFonts w:ascii="Arial" w:eastAsia="MS Gothic" w:hAnsi="Arial" w:hint="eastAsia"/>
          <w:sz w:val="20"/>
        </w:rPr>
        <w:t>および</w:t>
      </w:r>
      <w:r w:rsidRPr="00FF7A7C">
        <w:rPr>
          <w:rFonts w:ascii="Arial" w:eastAsia="MS Gothic" w:hAnsi="Arial" w:hint="eastAsia"/>
          <w:sz w:val="20"/>
        </w:rPr>
        <w:t>TPU</w:t>
      </w:r>
      <w:r w:rsidRPr="00FF7A7C">
        <w:rPr>
          <w:rFonts w:ascii="Arial" w:eastAsia="MS Gothic" w:hAnsi="Arial" w:hint="eastAsia"/>
          <w:sz w:val="20"/>
        </w:rPr>
        <w:t>のような、幅広い選択肢の熱可塑性プラスチックとの組み合わせが検討されています。」</w:t>
      </w:r>
    </w:p>
    <w:p w14:paraId="3F31E221" w14:textId="77777777" w:rsidR="0026205A" w:rsidRPr="00FF7A7C" w:rsidRDefault="0026205A" w:rsidP="00626E8F">
      <w:pPr>
        <w:keepLines/>
        <w:spacing w:after="0" w:line="360" w:lineRule="auto"/>
        <w:ind w:right="1701"/>
        <w:jc w:val="both"/>
        <w:rPr>
          <w:rFonts w:ascii="Arial" w:eastAsia="MS Gothic" w:hAnsi="Arial"/>
          <w:sz w:val="20"/>
        </w:rPr>
      </w:pPr>
    </w:p>
    <w:p w14:paraId="77BCE4A0" w14:textId="77777777" w:rsidR="00961CFD" w:rsidRPr="00FF7A7C" w:rsidRDefault="0026205A" w:rsidP="00626E8F">
      <w:pPr>
        <w:keepLines/>
        <w:spacing w:after="0" w:line="360" w:lineRule="auto"/>
        <w:ind w:right="1701"/>
        <w:jc w:val="both"/>
        <w:rPr>
          <w:rFonts w:ascii="Arial" w:eastAsia="MS Gothic" w:hAnsi="Arial"/>
          <w:sz w:val="20"/>
        </w:rPr>
      </w:pPr>
      <w:r w:rsidRPr="00FF7A7C">
        <w:rPr>
          <w:rFonts w:ascii="Arial" w:eastAsia="MS Gothic" w:hAnsi="Arial" w:hint="eastAsia"/>
          <w:sz w:val="20"/>
        </w:rPr>
        <w:lastRenderedPageBreak/>
        <w:t>K 2019</w:t>
      </w:r>
      <w:r w:rsidRPr="00FF7A7C">
        <w:rPr>
          <w:rFonts w:ascii="Arial" w:eastAsia="MS Gothic" w:hAnsi="Arial" w:hint="eastAsia"/>
          <w:sz w:val="20"/>
        </w:rPr>
        <w:t>への訪問者は、ぜひホール</w:t>
      </w:r>
      <w:r w:rsidRPr="00FF7A7C">
        <w:rPr>
          <w:rFonts w:ascii="Arial" w:eastAsia="MS Gothic" w:hAnsi="Arial" w:hint="eastAsia"/>
          <w:sz w:val="20"/>
        </w:rPr>
        <w:t>6</w:t>
      </w:r>
      <w:r w:rsidRPr="00FF7A7C">
        <w:rPr>
          <w:rFonts w:ascii="Arial" w:eastAsia="MS Gothic" w:hAnsi="Arial" w:hint="eastAsia"/>
          <w:sz w:val="20"/>
        </w:rPr>
        <w:t>のブース</w:t>
      </w:r>
      <w:r w:rsidRPr="00FF7A7C">
        <w:rPr>
          <w:rFonts w:ascii="Arial" w:eastAsia="MS Gothic" w:hAnsi="Arial" w:hint="eastAsia"/>
          <w:sz w:val="20"/>
        </w:rPr>
        <w:t>E22</w:t>
      </w:r>
      <w:r w:rsidRPr="00FF7A7C">
        <w:rPr>
          <w:rFonts w:ascii="Arial" w:eastAsia="MS Gothic" w:hAnsi="Arial" w:hint="eastAsia"/>
          <w:sz w:val="20"/>
        </w:rPr>
        <w:t>におけるシンク・タンクに足を運び、</w:t>
      </w:r>
      <w:r w:rsidRPr="00FF7A7C">
        <w:rPr>
          <w:rFonts w:ascii="Arial" w:eastAsia="MS Gothic" w:hAnsi="Arial" w:hint="eastAsia"/>
          <w:sz w:val="20"/>
        </w:rPr>
        <w:t>KRAIBURG TPE</w:t>
      </w:r>
      <w:r w:rsidRPr="00FF7A7C">
        <w:rPr>
          <w:rFonts w:ascii="Arial" w:eastAsia="MS Gothic" w:hAnsi="Arial" w:hint="eastAsia"/>
          <w:sz w:val="20"/>
        </w:rPr>
        <w:t>の材料およびマーケット・エキスパートとの技術ディスカッションに加わって、新たな</w:t>
      </w:r>
      <w:r w:rsidRPr="00FF7A7C">
        <w:rPr>
          <w:rFonts w:ascii="Arial" w:eastAsia="MS Gothic" w:hAnsi="Arial" w:hint="eastAsia"/>
          <w:sz w:val="20"/>
        </w:rPr>
        <w:t>TEH</w:t>
      </w:r>
      <w:r w:rsidRPr="00FF7A7C">
        <w:rPr>
          <w:rFonts w:ascii="Arial" w:eastAsia="MS Gothic" w:hAnsi="Arial" w:hint="eastAsia"/>
          <w:sz w:val="20"/>
        </w:rPr>
        <w:t>テクノロジーの長所と可能性をご自身で体験してください。</w:t>
      </w:r>
    </w:p>
    <w:p w14:paraId="249BC9C2" w14:textId="1B67B25F" w:rsidR="0026205A" w:rsidRPr="00FF7A7C" w:rsidRDefault="0026205A" w:rsidP="00626E8F">
      <w:pPr>
        <w:keepLines/>
        <w:spacing w:after="0" w:line="360" w:lineRule="auto"/>
        <w:ind w:right="1701"/>
        <w:jc w:val="both"/>
        <w:rPr>
          <w:rFonts w:ascii="Arial" w:eastAsia="MS Gothic" w:hAnsi="Arial"/>
          <w:sz w:val="20"/>
        </w:rPr>
      </w:pPr>
    </w:p>
    <w:p w14:paraId="7B967B4B" w14:textId="74329A22" w:rsidR="008A709C" w:rsidRDefault="008A709C" w:rsidP="00626E8F">
      <w:pPr>
        <w:keepLines/>
        <w:spacing w:after="0" w:line="360" w:lineRule="auto"/>
        <w:ind w:right="1701"/>
        <w:jc w:val="both"/>
        <w:rPr>
          <w:rFonts w:ascii="Arial" w:eastAsia="MS Gothic" w:hAnsi="Arial"/>
          <w:color w:val="000000" w:themeColor="text1"/>
          <w:sz w:val="20"/>
        </w:rPr>
      </w:pPr>
      <w:r>
        <w:rPr>
          <w:rFonts w:ascii="Arial" w:eastAsia="MS Gothic" w:hAnsi="Arial" w:cs="Arial"/>
          <w:noProof/>
          <w:sz w:val="20"/>
          <w:szCs w:val="20"/>
          <w:lang w:bidi="ar-SA"/>
        </w:rPr>
        <w:drawing>
          <wp:anchor distT="0" distB="0" distL="114300" distR="114300" simplePos="0" relativeHeight="251658240" behindDoc="0" locked="0" layoutInCell="1" allowOverlap="1" wp14:anchorId="70DA2EC9" wp14:editId="14240D7A">
            <wp:simplePos x="0" y="0"/>
            <wp:positionH relativeFrom="margin">
              <wp:align>left</wp:align>
            </wp:positionH>
            <wp:positionV relativeFrom="paragraph">
              <wp:posOffset>240030</wp:posOffset>
            </wp:positionV>
            <wp:extent cx="4480560" cy="2828925"/>
            <wp:effectExtent l="0" t="0" r="0" b="9525"/>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0560" cy="2828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25BC5D" w14:textId="77777777" w:rsidR="008A709C" w:rsidRDefault="008A709C" w:rsidP="00626E8F">
      <w:pPr>
        <w:keepLines/>
        <w:spacing w:after="0" w:line="360" w:lineRule="auto"/>
        <w:ind w:right="1701"/>
        <w:jc w:val="both"/>
        <w:rPr>
          <w:rFonts w:ascii="Arial" w:eastAsia="MS Gothic" w:hAnsi="Arial"/>
          <w:color w:val="000000" w:themeColor="text1"/>
          <w:sz w:val="20"/>
        </w:rPr>
      </w:pPr>
    </w:p>
    <w:p w14:paraId="59039AA7" w14:textId="5704EDA5" w:rsidR="00961CFD" w:rsidRPr="00FF7A7C" w:rsidRDefault="0026205A" w:rsidP="00626E8F">
      <w:pPr>
        <w:keepLines/>
        <w:spacing w:after="0" w:line="360" w:lineRule="auto"/>
        <w:ind w:right="1701"/>
        <w:jc w:val="both"/>
        <w:rPr>
          <w:rFonts w:ascii="Arial" w:eastAsia="MS Gothic" w:hAnsi="Arial"/>
          <w:color w:val="000000" w:themeColor="text1"/>
          <w:sz w:val="20"/>
        </w:rPr>
      </w:pPr>
      <w:r w:rsidRPr="00FF7A7C">
        <w:rPr>
          <w:rFonts w:ascii="Arial" w:eastAsia="MS Gothic" w:hAnsi="Arial" w:hint="eastAsia"/>
          <w:color w:val="000000" w:themeColor="text1"/>
          <w:sz w:val="20"/>
        </w:rPr>
        <w:t>表：ゴムおよび標準</w:t>
      </w:r>
      <w:r w:rsidRPr="00FF7A7C">
        <w:rPr>
          <w:rFonts w:ascii="Arial" w:eastAsia="MS Gothic" w:hAnsi="Arial" w:hint="eastAsia"/>
          <w:color w:val="000000" w:themeColor="text1"/>
          <w:sz w:val="20"/>
        </w:rPr>
        <w:t>TPE</w:t>
      </w:r>
      <w:r w:rsidRPr="00FF7A7C">
        <w:rPr>
          <w:rFonts w:ascii="Arial" w:eastAsia="MS Gothic" w:hAnsi="Arial" w:hint="eastAsia"/>
          <w:color w:val="000000" w:themeColor="text1"/>
          <w:sz w:val="20"/>
        </w:rPr>
        <w:t>コンパウンド（</w:t>
      </w:r>
      <w:r w:rsidRPr="00FF7A7C">
        <w:rPr>
          <w:rFonts w:ascii="Arial" w:eastAsia="MS Gothic" w:hAnsi="Arial" w:hint="eastAsia"/>
          <w:color w:val="000000" w:themeColor="text1"/>
          <w:sz w:val="20"/>
        </w:rPr>
        <w:t>TPS/TPV</w:t>
      </w:r>
      <w:r w:rsidRPr="00FF7A7C">
        <w:rPr>
          <w:rFonts w:ascii="Arial" w:eastAsia="MS Gothic" w:hAnsi="Arial" w:hint="eastAsia"/>
          <w:color w:val="000000" w:themeColor="text1"/>
          <w:sz w:val="20"/>
        </w:rPr>
        <w:t>）との比較による、熱可塑性エラストマー・ハイブリッドの性能特性</w:t>
      </w:r>
    </w:p>
    <w:p w14:paraId="7A50DC2B" w14:textId="0CB5B56A" w:rsidR="0037152D" w:rsidRPr="00FF7A7C" w:rsidRDefault="00FC50D1" w:rsidP="00626E8F">
      <w:pPr>
        <w:keepLines/>
        <w:spacing w:after="0" w:line="360" w:lineRule="auto"/>
        <w:ind w:right="1701"/>
        <w:jc w:val="both"/>
        <w:rPr>
          <w:rFonts w:ascii="Arial" w:eastAsia="MS Gothic" w:hAnsi="Arial"/>
          <w:color w:val="000000" w:themeColor="text1"/>
          <w:sz w:val="20"/>
        </w:rPr>
      </w:pPr>
      <w:r w:rsidRPr="00FF7A7C">
        <w:rPr>
          <w:rFonts w:ascii="Arial" w:eastAsia="MS Gothic" w:hAnsi="Arial" w:hint="eastAsia"/>
          <w:color w:val="000000" w:themeColor="text1"/>
          <w:sz w:val="20"/>
        </w:rPr>
        <w:t>（写真：</w:t>
      </w:r>
      <w:r w:rsidRPr="00FF7A7C">
        <w:rPr>
          <w:rFonts w:ascii="Arial" w:eastAsia="MS Gothic" w:hAnsi="Arial" w:hint="eastAsia"/>
          <w:color w:val="000000" w:themeColor="text1"/>
          <w:sz w:val="20"/>
        </w:rPr>
        <w:t>© 2019 KRAIBURG TPE</w:t>
      </w:r>
      <w:r w:rsidRPr="00FF7A7C">
        <w:rPr>
          <w:rFonts w:ascii="Arial" w:eastAsia="MS Gothic" w:hAnsi="Arial" w:hint="eastAsia"/>
          <w:color w:val="000000" w:themeColor="text1"/>
          <w:sz w:val="20"/>
        </w:rPr>
        <w:t>）</w:t>
      </w:r>
    </w:p>
    <w:p w14:paraId="31FD661F" w14:textId="61437918" w:rsidR="00D84589" w:rsidRPr="00FF7A7C" w:rsidRDefault="00D84589" w:rsidP="00626E8F">
      <w:pPr>
        <w:keepLines/>
        <w:spacing w:after="0" w:line="360" w:lineRule="auto"/>
        <w:ind w:right="1701"/>
        <w:jc w:val="both"/>
        <w:rPr>
          <w:rFonts w:ascii="Arial" w:eastAsia="MS Gothic" w:hAnsi="Arial"/>
          <w:color w:val="000000" w:themeColor="text1"/>
          <w:sz w:val="20"/>
          <w:lang w:val="de-DE"/>
        </w:rPr>
      </w:pPr>
    </w:p>
    <w:p w14:paraId="29B0DC5D" w14:textId="731DC774" w:rsidR="008A709C" w:rsidRDefault="008A709C">
      <w:pPr>
        <w:rPr>
          <w:rFonts w:ascii="Arial" w:eastAsia="MS Gothic" w:hAnsi="Arial"/>
          <w:b/>
          <w:color w:val="000000"/>
          <w:sz w:val="21"/>
          <w:szCs w:val="21"/>
          <w:lang w:val="de-DE"/>
        </w:rPr>
      </w:pPr>
      <w:r>
        <w:rPr>
          <w:rFonts w:ascii="Arial" w:eastAsia="MS Gothic" w:hAnsi="Arial"/>
          <w:b/>
          <w:color w:val="000000"/>
          <w:sz w:val="21"/>
          <w:szCs w:val="21"/>
          <w:lang w:val="de-DE"/>
        </w:rPr>
        <w:br w:type="page"/>
      </w:r>
    </w:p>
    <w:p w14:paraId="58799849" w14:textId="77777777" w:rsidR="008D05B3" w:rsidRPr="00FF7A7C" w:rsidRDefault="008D05B3" w:rsidP="00D84589">
      <w:pPr>
        <w:keepLines/>
        <w:spacing w:after="0" w:line="360" w:lineRule="auto"/>
        <w:ind w:right="1701"/>
        <w:jc w:val="both"/>
        <w:rPr>
          <w:rFonts w:ascii="Arial" w:eastAsia="MS Gothic" w:hAnsi="Arial"/>
          <w:b/>
          <w:color w:val="000000"/>
          <w:sz w:val="21"/>
          <w:szCs w:val="21"/>
          <w:lang w:val="de-DE"/>
        </w:rPr>
      </w:pPr>
    </w:p>
    <w:p w14:paraId="7B22D5C7" w14:textId="5828A0E2" w:rsidR="00D84589" w:rsidRPr="00FF7A7C" w:rsidRDefault="00D84589" w:rsidP="00D84589">
      <w:pPr>
        <w:keepLines/>
        <w:spacing w:after="0" w:line="360" w:lineRule="auto"/>
        <w:ind w:right="1701"/>
        <w:jc w:val="both"/>
        <w:rPr>
          <w:rFonts w:ascii="Arial" w:eastAsia="MS Gothic" w:hAnsi="Arial" w:cs="Arial"/>
          <w:b/>
          <w:color w:val="000000"/>
          <w:sz w:val="21"/>
          <w:szCs w:val="21"/>
          <w:lang w:val="de-DE"/>
        </w:rPr>
      </w:pPr>
      <w:r w:rsidRPr="00FF7A7C">
        <w:rPr>
          <w:rFonts w:ascii="Arial" w:eastAsia="MS Gothic" w:hAnsi="Arial" w:hint="eastAsia"/>
          <w:b/>
          <w:color w:val="000000"/>
          <w:sz w:val="21"/>
          <w:szCs w:val="21"/>
          <w:lang w:val="de-DE"/>
        </w:rPr>
        <w:t xml:space="preserve">KRAIBURG TPE </w:t>
      </w:r>
      <w:r w:rsidRPr="00FF7A7C">
        <w:rPr>
          <w:rFonts w:ascii="Arial" w:eastAsia="MS Gothic" w:hAnsi="Arial" w:hint="eastAsia"/>
          <w:b/>
          <w:color w:val="000000"/>
          <w:sz w:val="21"/>
          <w:szCs w:val="21"/>
        </w:rPr>
        <w:t>について</w:t>
      </w:r>
    </w:p>
    <w:p w14:paraId="02702AD8" w14:textId="34688410" w:rsidR="00D84589" w:rsidRPr="00FF7A7C" w:rsidRDefault="00D84589" w:rsidP="00D84589">
      <w:pPr>
        <w:spacing w:after="0" w:line="360" w:lineRule="auto"/>
        <w:ind w:right="1701"/>
        <w:jc w:val="both"/>
        <w:rPr>
          <w:rFonts w:ascii="Arial" w:eastAsia="MS Gothic" w:hAnsi="Arial" w:cs="Arial"/>
          <w:color w:val="000000" w:themeColor="text1"/>
          <w:sz w:val="20"/>
        </w:rPr>
      </w:pPr>
      <w:r w:rsidRPr="00FF7A7C">
        <w:rPr>
          <w:rFonts w:ascii="Arial" w:eastAsia="MS Gothic" w:hAnsi="Arial" w:hint="eastAsia"/>
          <w:color w:val="000000" w:themeColor="text1"/>
          <w:sz w:val="20"/>
          <w:lang w:val="de-DE"/>
        </w:rPr>
        <w:t xml:space="preserve">KRAIBURG TPE </w:t>
      </w:r>
      <w:r w:rsidRPr="00FF7A7C">
        <w:rPr>
          <w:rFonts w:ascii="Arial" w:eastAsia="MS Gothic" w:hAnsi="Arial" w:hint="eastAsia"/>
          <w:color w:val="000000" w:themeColor="text1"/>
          <w:sz w:val="20"/>
          <w:lang w:val="de-DE"/>
        </w:rPr>
        <w:t>（</w:t>
      </w:r>
      <w:hyperlink r:id="rId9" w:history="1">
        <w:r w:rsidRPr="00FF7A7C">
          <w:rPr>
            <w:rStyle w:val="Hyperlink"/>
            <w:rFonts w:ascii="Arial" w:eastAsia="MS Gothic" w:hAnsi="Arial" w:hint="eastAsia"/>
            <w:sz w:val="20"/>
            <w:lang w:val="de-DE"/>
          </w:rPr>
          <w:t>www.kraiburg-tpe.com</w:t>
        </w:r>
      </w:hyperlink>
      <w:r w:rsidRPr="00FF7A7C">
        <w:rPr>
          <w:rFonts w:ascii="Arial" w:eastAsia="MS Gothic" w:hAnsi="Arial" w:hint="eastAsia"/>
          <w:color w:val="000000" w:themeColor="text1"/>
          <w:sz w:val="20"/>
          <w:lang w:val="de-DE"/>
        </w:rPr>
        <w:t>）</w:t>
      </w:r>
      <w:r w:rsidRPr="00FF7A7C">
        <w:rPr>
          <w:rFonts w:ascii="Arial" w:eastAsia="MS Gothic" w:hAnsi="Arial" w:hint="eastAsia"/>
          <w:color w:val="000000" w:themeColor="text1"/>
          <w:sz w:val="20"/>
        </w:rPr>
        <w:t>は、熱可塑性エラストマーの世界的なメーカーです。</w:t>
      </w:r>
      <w:r w:rsidRPr="00FF7A7C">
        <w:rPr>
          <w:rFonts w:ascii="Arial" w:eastAsia="MS Gothic" w:hAnsi="Arial" w:hint="eastAsia"/>
          <w:color w:val="000000" w:themeColor="text1"/>
          <w:sz w:val="20"/>
        </w:rPr>
        <w:t>1947</w:t>
      </w:r>
      <w:r w:rsidRPr="00FF7A7C">
        <w:rPr>
          <w:rFonts w:ascii="Arial" w:eastAsia="MS Gothic" w:hAnsi="Arial" w:hint="eastAsia"/>
          <w:color w:val="000000" w:themeColor="text1"/>
          <w:sz w:val="20"/>
        </w:rPr>
        <w:t>年創立の歴史ある</w:t>
      </w:r>
      <w:r w:rsidRPr="00FF7A7C">
        <w:rPr>
          <w:rFonts w:ascii="Arial" w:eastAsia="MS Gothic" w:hAnsi="Arial" w:hint="eastAsia"/>
          <w:color w:val="000000" w:themeColor="text1"/>
          <w:sz w:val="20"/>
        </w:rPr>
        <w:t>KRAIBURG</w:t>
      </w:r>
      <w:r w:rsidRPr="00FF7A7C">
        <w:rPr>
          <w:rFonts w:ascii="Arial" w:eastAsia="MS Gothic" w:hAnsi="Arial" w:hint="eastAsia"/>
          <w:color w:val="000000" w:themeColor="text1"/>
          <w:sz w:val="20"/>
        </w:rPr>
        <w:t>グループの一員として</w:t>
      </w:r>
      <w:r w:rsidRPr="00FF7A7C">
        <w:rPr>
          <w:rFonts w:ascii="Arial" w:eastAsia="MS Gothic" w:hAnsi="Arial" w:hint="eastAsia"/>
          <w:color w:val="000000" w:themeColor="text1"/>
          <w:sz w:val="20"/>
        </w:rPr>
        <w:t>2001</w:t>
      </w:r>
      <w:r w:rsidRPr="00FF7A7C">
        <w:rPr>
          <w:rFonts w:ascii="Arial" w:eastAsia="MS Gothic" w:hAnsi="Arial" w:hint="eastAsia"/>
          <w:color w:val="000000" w:themeColor="text1"/>
          <w:sz w:val="20"/>
        </w:rPr>
        <w:t>年に設立されて以来、</w:t>
      </w:r>
      <w:r w:rsidRPr="00FF7A7C">
        <w:rPr>
          <w:rFonts w:ascii="Arial" w:eastAsia="MS Gothic" w:hAnsi="Arial" w:hint="eastAsia"/>
          <w:color w:val="000000" w:themeColor="text1"/>
          <w:sz w:val="20"/>
        </w:rPr>
        <w:t>KRAIBURG TPE</w:t>
      </w:r>
      <w:r w:rsidRPr="00FF7A7C">
        <w:rPr>
          <w:rFonts w:ascii="Arial" w:eastAsia="MS Gothic" w:hAnsi="Arial" w:hint="eastAsia"/>
          <w:color w:val="000000" w:themeColor="text1"/>
          <w:sz w:val="20"/>
        </w:rPr>
        <w:t>は、まさにその創成期から業界の先駆的な役割を担って来ました。ドイツ、アメリカおよびマレーシアの工場を通じ、</w:t>
      </w:r>
      <w:r w:rsidRPr="00FF7A7C">
        <w:rPr>
          <w:rFonts w:ascii="Arial" w:eastAsia="MS Gothic" w:hAnsi="Arial" w:hint="eastAsia"/>
          <w:color w:val="000000" w:themeColor="text1"/>
          <w:sz w:val="20"/>
        </w:rPr>
        <w:t>KRAIBURG TPE</w:t>
      </w:r>
      <w:r w:rsidRPr="00FF7A7C">
        <w:rPr>
          <w:rFonts w:ascii="Arial" w:eastAsia="MS Gothic" w:hAnsi="Arial" w:hint="eastAsia"/>
          <w:color w:val="000000" w:themeColor="text1"/>
          <w:sz w:val="20"/>
        </w:rPr>
        <w:t>は自動車、産業機器、消費者向け製品、そして厳格な規制のある医療分野の各用途に向けて、幅広い樹脂製品群を提供しています。</w:t>
      </w:r>
      <w:r w:rsidRPr="00FF7A7C">
        <w:rPr>
          <w:rFonts w:ascii="Arial" w:eastAsia="MS Gothic" w:hAnsi="Arial" w:hint="eastAsia"/>
          <w:color w:val="000000" w:themeColor="text1"/>
          <w:sz w:val="20"/>
        </w:rPr>
        <w:t>THERMOLAST</w:t>
      </w:r>
      <w:r w:rsidRPr="00FF7A7C">
        <w:rPr>
          <w:rFonts w:ascii="Arial" w:eastAsia="MS Gothic" w:hAnsi="Arial" w:hint="eastAsia"/>
          <w:color w:val="000000" w:themeColor="text1"/>
          <w:sz w:val="20"/>
          <w:vertAlign w:val="superscript"/>
        </w:rPr>
        <w:t>®</w:t>
      </w:r>
      <w:r w:rsidRPr="00FF7A7C">
        <w:rPr>
          <w:rFonts w:ascii="Arial" w:eastAsia="MS Gothic" w:hAnsi="Arial" w:hint="eastAsia"/>
          <w:color w:val="000000" w:themeColor="text1"/>
          <w:sz w:val="20"/>
        </w:rPr>
        <w:t>、</w:t>
      </w:r>
      <w:r w:rsidRPr="00FF7A7C">
        <w:rPr>
          <w:rFonts w:ascii="Arial" w:eastAsia="MS Gothic" w:hAnsi="Arial" w:hint="eastAsia"/>
          <w:color w:val="000000" w:themeColor="text1"/>
          <w:sz w:val="20"/>
        </w:rPr>
        <w:t>COPEC</w:t>
      </w:r>
      <w:r w:rsidRPr="00FF7A7C">
        <w:rPr>
          <w:rFonts w:ascii="Arial" w:eastAsia="MS Gothic" w:hAnsi="Arial" w:hint="eastAsia"/>
          <w:color w:val="000000" w:themeColor="text1"/>
          <w:sz w:val="20"/>
          <w:vertAlign w:val="superscript"/>
        </w:rPr>
        <w:t>®</w:t>
      </w:r>
      <w:r w:rsidRPr="00FF7A7C">
        <w:rPr>
          <w:rFonts w:ascii="Arial" w:eastAsia="MS Gothic" w:hAnsi="Arial" w:hint="eastAsia"/>
          <w:color w:val="000000" w:themeColor="text1"/>
          <w:sz w:val="20"/>
        </w:rPr>
        <w:t>、</w:t>
      </w:r>
      <w:r w:rsidRPr="00FF7A7C">
        <w:rPr>
          <w:rFonts w:ascii="Arial" w:eastAsia="MS Gothic" w:hAnsi="Arial" w:hint="eastAsia"/>
          <w:color w:val="000000" w:themeColor="text1"/>
          <w:sz w:val="20"/>
        </w:rPr>
        <w:t>HIPEX</w:t>
      </w:r>
      <w:r w:rsidRPr="00FF7A7C">
        <w:rPr>
          <w:rFonts w:ascii="Arial" w:eastAsia="MS Gothic" w:hAnsi="Arial" w:hint="eastAsia"/>
          <w:color w:val="000000" w:themeColor="text1"/>
          <w:sz w:val="20"/>
          <w:vertAlign w:val="superscript"/>
        </w:rPr>
        <w:t>®</w:t>
      </w:r>
      <w:r w:rsidRPr="00FF7A7C">
        <w:rPr>
          <w:rFonts w:ascii="Arial" w:eastAsia="MS Gothic" w:hAnsi="Arial" w:hint="eastAsia"/>
          <w:color w:val="000000" w:themeColor="text1"/>
          <w:sz w:val="20"/>
        </w:rPr>
        <w:t>、そして</w:t>
      </w:r>
      <w:r w:rsidRPr="00FF7A7C">
        <w:rPr>
          <w:rFonts w:ascii="Arial" w:eastAsia="MS Gothic" w:hAnsi="Arial" w:hint="eastAsia"/>
          <w:color w:val="000000" w:themeColor="text1"/>
          <w:sz w:val="20"/>
        </w:rPr>
        <w:t>For Tec E</w:t>
      </w:r>
      <w:r w:rsidRPr="00FF7A7C">
        <w:rPr>
          <w:rFonts w:ascii="Arial" w:eastAsia="MS Gothic" w:hAnsi="Arial" w:hint="eastAsia"/>
          <w:color w:val="000000" w:themeColor="text1"/>
          <w:sz w:val="20"/>
          <w:vertAlign w:val="superscript"/>
        </w:rPr>
        <w:t>®</w:t>
      </w:r>
      <w:r w:rsidR="009D34AA">
        <w:rPr>
          <w:rFonts w:ascii="Arial" w:eastAsia="MS Gothic" w:hAnsi="Arial"/>
          <w:color w:val="000000" w:themeColor="text1"/>
          <w:sz w:val="20"/>
        </w:rPr>
        <w:t xml:space="preserve"> </w:t>
      </w:r>
      <w:r w:rsidRPr="00FF7A7C">
        <w:rPr>
          <w:rFonts w:ascii="Arial" w:eastAsia="MS Gothic" w:hAnsi="Arial" w:hint="eastAsia"/>
          <w:color w:val="000000" w:themeColor="text1"/>
          <w:sz w:val="20"/>
        </w:rPr>
        <w:t>の定評ある製品群は、射出成形または押出成形による加工方法を通じて、メーカーに対しプロセスおよび製品設計における数々の利点をもたらします。</w:t>
      </w:r>
      <w:r w:rsidRPr="00FF7A7C">
        <w:rPr>
          <w:rFonts w:ascii="Arial" w:eastAsia="MS Gothic" w:hAnsi="Arial" w:hint="eastAsia"/>
          <w:color w:val="000000" w:themeColor="text1"/>
          <w:sz w:val="20"/>
        </w:rPr>
        <w:t>KRAIBURG TPE</w:t>
      </w:r>
      <w:r w:rsidRPr="00FF7A7C">
        <w:rPr>
          <w:rFonts w:ascii="Arial" w:eastAsia="MS Gothic" w:hAnsi="Arial" w:hint="eastAsia"/>
          <w:color w:val="000000" w:themeColor="text1"/>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F7A7C">
        <w:rPr>
          <w:rFonts w:ascii="Arial" w:eastAsia="MS Gothic" w:hAnsi="Arial" w:hint="eastAsia"/>
          <w:color w:val="000000" w:themeColor="text1"/>
          <w:sz w:val="20"/>
        </w:rPr>
        <w:t>ISO50001</w:t>
      </w:r>
      <w:r w:rsidRPr="00FF7A7C">
        <w:rPr>
          <w:rFonts w:ascii="Arial" w:eastAsia="MS Gothic" w:hAnsi="Arial" w:hint="eastAsia"/>
          <w:color w:val="000000" w:themeColor="text1"/>
          <w:sz w:val="20"/>
        </w:rPr>
        <w:t>の認証を受けており、またすべてのグローバルサイトにおいても</w:t>
      </w:r>
      <w:r w:rsidRPr="00FF7A7C">
        <w:rPr>
          <w:rFonts w:ascii="Arial" w:eastAsia="MS Gothic" w:hAnsi="Arial" w:hint="eastAsia"/>
          <w:color w:val="000000" w:themeColor="text1"/>
          <w:sz w:val="20"/>
        </w:rPr>
        <w:t>ISO9001</w:t>
      </w:r>
      <w:r w:rsidRPr="00FF7A7C">
        <w:rPr>
          <w:rFonts w:ascii="Arial" w:eastAsia="MS Gothic" w:hAnsi="Arial" w:hint="eastAsia"/>
          <w:color w:val="000000" w:themeColor="text1"/>
          <w:sz w:val="20"/>
        </w:rPr>
        <w:t>および</w:t>
      </w:r>
      <w:r w:rsidRPr="00FF7A7C">
        <w:rPr>
          <w:rFonts w:ascii="Arial" w:eastAsia="MS Gothic" w:hAnsi="Arial" w:hint="eastAsia"/>
          <w:color w:val="000000" w:themeColor="text1"/>
          <w:sz w:val="20"/>
        </w:rPr>
        <w:t>ISO14001</w:t>
      </w:r>
      <w:r w:rsidRPr="00FF7A7C">
        <w:rPr>
          <w:rFonts w:ascii="Arial" w:eastAsia="MS Gothic" w:hAnsi="Arial" w:hint="eastAsia"/>
          <w:color w:val="000000" w:themeColor="text1"/>
          <w:sz w:val="20"/>
        </w:rPr>
        <w:t>の認証を受けています。</w:t>
      </w:r>
      <w:r w:rsidRPr="00FF7A7C">
        <w:rPr>
          <w:rFonts w:ascii="Arial" w:eastAsia="MS Gothic" w:hAnsi="Arial" w:hint="eastAsia"/>
          <w:color w:val="000000" w:themeColor="text1"/>
          <w:sz w:val="20"/>
        </w:rPr>
        <w:t>2018</w:t>
      </w:r>
      <w:r w:rsidRPr="00FF7A7C">
        <w:rPr>
          <w:rFonts w:ascii="Arial" w:eastAsia="MS Gothic" w:hAnsi="Arial" w:hint="eastAsia"/>
          <w:color w:val="000000" w:themeColor="text1"/>
          <w:sz w:val="20"/>
        </w:rPr>
        <w:t>年の時点で、</w:t>
      </w:r>
      <w:r w:rsidRPr="00FF7A7C">
        <w:rPr>
          <w:rFonts w:ascii="Arial" w:eastAsia="MS Gothic" w:hAnsi="Arial" w:hint="eastAsia"/>
          <w:color w:val="000000" w:themeColor="text1"/>
          <w:sz w:val="20"/>
        </w:rPr>
        <w:t>KRAIBURG TPE</w:t>
      </w:r>
      <w:r w:rsidRPr="00FF7A7C">
        <w:rPr>
          <w:rFonts w:ascii="Arial" w:eastAsia="MS Gothic" w:hAnsi="Arial" w:hint="eastAsia"/>
          <w:color w:val="000000" w:themeColor="text1"/>
          <w:sz w:val="20"/>
        </w:rPr>
        <w:t>は世界中に</w:t>
      </w:r>
      <w:r w:rsidRPr="00FF7A7C">
        <w:rPr>
          <w:rFonts w:ascii="Arial" w:eastAsia="MS Gothic" w:hAnsi="Arial" w:hint="eastAsia"/>
          <w:color w:val="000000" w:themeColor="text1"/>
          <w:sz w:val="20"/>
        </w:rPr>
        <w:t>640</w:t>
      </w:r>
      <w:r w:rsidRPr="00FF7A7C">
        <w:rPr>
          <w:rFonts w:ascii="Arial" w:eastAsia="MS Gothic" w:hAnsi="Arial" w:hint="eastAsia"/>
          <w:color w:val="000000" w:themeColor="text1"/>
          <w:sz w:val="20"/>
        </w:rPr>
        <w:t>名の社員を有し、</w:t>
      </w:r>
      <w:r w:rsidRPr="00FF7A7C">
        <w:rPr>
          <w:rFonts w:ascii="Arial" w:eastAsia="MS Gothic" w:hAnsi="Arial" w:hint="eastAsia"/>
          <w:color w:val="000000" w:themeColor="text1"/>
          <w:sz w:val="20"/>
        </w:rPr>
        <w:t>1</w:t>
      </w:r>
      <w:r w:rsidRPr="00FF7A7C">
        <w:rPr>
          <w:rFonts w:ascii="Arial" w:eastAsia="MS Gothic" w:hAnsi="Arial" w:hint="eastAsia"/>
          <w:color w:val="000000" w:themeColor="text1"/>
          <w:sz w:val="20"/>
        </w:rPr>
        <w:t>億</w:t>
      </w:r>
      <w:r w:rsidRPr="00FF7A7C">
        <w:rPr>
          <w:rFonts w:ascii="Arial" w:eastAsia="MS Gothic" w:hAnsi="Arial" w:hint="eastAsia"/>
          <w:color w:val="000000" w:themeColor="text1"/>
          <w:sz w:val="20"/>
        </w:rPr>
        <w:t>8900</w:t>
      </w:r>
      <w:r w:rsidRPr="00FF7A7C">
        <w:rPr>
          <w:rFonts w:ascii="Arial" w:eastAsia="MS Gothic" w:hAnsi="Arial" w:hint="eastAsia"/>
          <w:color w:val="000000" w:themeColor="text1"/>
          <w:sz w:val="20"/>
        </w:rPr>
        <w:t>万ユーロの売上高を記録しています。</w:t>
      </w:r>
    </w:p>
    <w:p w14:paraId="70030C49" w14:textId="77777777" w:rsidR="00D84589" w:rsidRPr="00FF7A7C" w:rsidRDefault="00D84589" w:rsidP="00D84589">
      <w:pPr>
        <w:keepLines/>
        <w:spacing w:after="0" w:line="360" w:lineRule="auto"/>
        <w:ind w:right="1701"/>
        <w:rPr>
          <w:rFonts w:ascii="Arial" w:eastAsia="MS Gothic" w:hAnsi="Arial"/>
          <w:bCs/>
          <w:sz w:val="20"/>
          <w:szCs w:val="20"/>
        </w:rPr>
      </w:pPr>
    </w:p>
    <w:p w14:paraId="3FFB4348" w14:textId="33291DD9" w:rsidR="00D84589" w:rsidRPr="00FF7A7C" w:rsidRDefault="00D84589" w:rsidP="00D84589">
      <w:pPr>
        <w:keepLines/>
        <w:spacing w:after="0" w:line="360" w:lineRule="auto"/>
        <w:ind w:right="1701"/>
        <w:rPr>
          <w:rFonts w:ascii="Arial" w:eastAsia="MS Gothic" w:hAnsi="Arial" w:cs="Arial"/>
          <w:color w:val="000000" w:themeColor="text1"/>
          <w:sz w:val="20"/>
        </w:rPr>
      </w:pPr>
      <w:r w:rsidRPr="00FF7A7C">
        <w:rPr>
          <w:rFonts w:ascii="Arial" w:eastAsia="MS Gothic" w:hAnsi="Arial" w:hint="eastAsia"/>
          <w:bCs/>
          <w:sz w:val="20"/>
          <w:szCs w:val="20"/>
        </w:rPr>
        <w:t>この</w:t>
      </w:r>
      <w:r w:rsidR="00FF7A7C" w:rsidRPr="00FF7A7C">
        <w:rPr>
          <w:rFonts w:ascii="Arial" w:eastAsia="MS Gothic" w:hAnsi="Arial" w:hint="eastAsia"/>
          <w:bCs/>
          <w:sz w:val="20"/>
          <w:szCs w:val="20"/>
        </w:rPr>
        <w:t>プレス・リリース</w:t>
      </w:r>
      <w:r w:rsidRPr="00FF7A7C">
        <w:rPr>
          <w:rFonts w:ascii="Arial" w:eastAsia="MS Gothic" w:hAnsi="Arial" w:hint="eastAsia"/>
          <w:bCs/>
          <w:sz w:val="20"/>
          <w:szCs w:val="20"/>
        </w:rPr>
        <w:t>及び関連する図表は、下記のサイトからダウンロードすることができます。</w:t>
      </w:r>
      <w:r w:rsidRPr="00FF7A7C">
        <w:rPr>
          <w:rFonts w:ascii="Arial" w:eastAsia="MS Gothic" w:hAnsi="Arial" w:hint="eastAsia"/>
          <w:bCs/>
          <w:sz w:val="20"/>
          <w:szCs w:val="20"/>
        </w:rPr>
        <w:t xml:space="preserve"> </w:t>
      </w:r>
      <w:hyperlink r:id="rId10" w:history="1">
        <w:r w:rsidRPr="00FF7A7C">
          <w:rPr>
            <w:rStyle w:val="Hyperlink"/>
            <w:rFonts w:ascii="Arial" w:eastAsia="MS Gothic" w:hAnsi="Arial" w:hint="eastAsia"/>
            <w:color w:val="000000" w:themeColor="text1"/>
            <w:sz w:val="20"/>
          </w:rPr>
          <w:t>www.PressReleaseFinder.com</w:t>
        </w:r>
      </w:hyperlink>
      <w:r w:rsidRPr="00FF7A7C">
        <w:rPr>
          <w:rFonts w:ascii="Arial" w:eastAsia="MS Gothic" w:hAnsi="Arial" w:hint="eastAsia"/>
          <w:color w:val="000000" w:themeColor="text1"/>
          <w:sz w:val="20"/>
        </w:rPr>
        <w:t>.</w:t>
      </w:r>
    </w:p>
    <w:p w14:paraId="2550F740" w14:textId="77777777" w:rsidR="00D84589" w:rsidRPr="00FF7A7C" w:rsidRDefault="00D84589" w:rsidP="00D84589">
      <w:pPr>
        <w:keepLines/>
        <w:spacing w:after="0" w:line="360" w:lineRule="auto"/>
        <w:ind w:right="1701"/>
        <w:rPr>
          <w:rFonts w:ascii="Arial" w:eastAsia="MS Gothic" w:hAnsi="Arial" w:cs="Arial"/>
          <w:color w:val="000000" w:themeColor="text1"/>
          <w:sz w:val="20"/>
        </w:rPr>
      </w:pPr>
      <w:r w:rsidRPr="00FF7A7C">
        <w:rPr>
          <w:rFonts w:ascii="Arial" w:eastAsia="MS Gothic" w:hAnsi="Arial" w:hint="eastAsia"/>
          <w:color w:val="000000" w:themeColor="text1"/>
          <w:sz w:val="20"/>
        </w:rPr>
        <w:t>高精細画像が必要な際は、下記宛ご連絡ください：</w:t>
      </w:r>
      <w:r w:rsidRPr="00FF7A7C">
        <w:rPr>
          <w:rFonts w:ascii="Arial" w:eastAsia="MS Gothic" w:hAnsi="Arial" w:hint="eastAsia"/>
        </w:rPr>
        <w:t>シリア・ニールセン（</w:t>
      </w:r>
      <w:hyperlink r:id="rId11" w:history="1">
        <w:r w:rsidRPr="00FF7A7C">
          <w:rPr>
            <w:rStyle w:val="Hyperlink"/>
            <w:rFonts w:ascii="Arial" w:eastAsia="MS Gothic" w:hAnsi="Arial" w:hint="eastAsia"/>
            <w:sz w:val="20"/>
          </w:rPr>
          <w:t>snielsen@emg-pr.com</w:t>
        </w:r>
      </w:hyperlink>
      <w:r w:rsidRPr="00FF7A7C">
        <w:rPr>
          <w:rFonts w:ascii="Arial" w:eastAsia="MS Gothic" w:hAnsi="Arial" w:hint="eastAsia"/>
          <w:color w:val="000000" w:themeColor="text1"/>
          <w:sz w:val="20"/>
        </w:rPr>
        <w:t>, +31 164 317 036</w:t>
      </w:r>
      <w:r w:rsidRPr="00FF7A7C">
        <w:rPr>
          <w:rFonts w:ascii="Arial" w:eastAsia="MS Gothic" w:hAnsi="Arial" w:hint="eastAsia"/>
          <w:color w:val="000000" w:themeColor="text1"/>
          <w:sz w:val="20"/>
        </w:rPr>
        <w:t>）。</w:t>
      </w:r>
    </w:p>
    <w:p w14:paraId="748972A5" w14:textId="77777777" w:rsidR="00D84589" w:rsidRPr="00FF7A7C" w:rsidRDefault="00D84589" w:rsidP="00626E8F">
      <w:pPr>
        <w:keepLines/>
        <w:spacing w:after="0" w:line="360" w:lineRule="auto"/>
        <w:ind w:right="1701"/>
        <w:jc w:val="both"/>
        <w:rPr>
          <w:rFonts w:ascii="Arial" w:eastAsia="MS Gothic" w:hAnsi="Arial"/>
          <w:color w:val="000000" w:themeColor="text1"/>
          <w:sz w:val="20"/>
        </w:rPr>
      </w:pPr>
    </w:p>
    <w:sectPr w:rsidR="00D84589" w:rsidRPr="00FF7A7C"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3F610" w14:textId="77777777" w:rsidR="00B876C1" w:rsidRDefault="00B876C1" w:rsidP="00784C57">
      <w:pPr>
        <w:spacing w:after="0" w:line="240" w:lineRule="auto"/>
      </w:pPr>
      <w:r>
        <w:separator/>
      </w:r>
    </w:p>
  </w:endnote>
  <w:endnote w:type="continuationSeparator" w:id="0">
    <w:p w14:paraId="207A0468" w14:textId="77777777" w:rsidR="00B876C1" w:rsidRDefault="00B876C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4D4E"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4322B" w14:textId="77777777" w:rsidR="00B876C1" w:rsidRDefault="00B876C1" w:rsidP="00784C57">
      <w:pPr>
        <w:spacing w:after="0" w:line="240" w:lineRule="auto"/>
      </w:pPr>
      <w:r>
        <w:separator/>
      </w:r>
    </w:p>
  </w:footnote>
  <w:footnote w:type="continuationSeparator" w:id="0">
    <w:p w14:paraId="09F6567E" w14:textId="77777777" w:rsidR="00B876C1" w:rsidRDefault="00B876C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44D7" w14:textId="77777777" w:rsidR="00502615" w:rsidRPr="00FF7A7C" w:rsidRDefault="00502615" w:rsidP="00502615">
    <w:pPr>
      <w:pStyle w:val="Header"/>
      <w:tabs>
        <w:tab w:val="clear" w:pos="4703"/>
        <w:tab w:val="clear" w:pos="9406"/>
      </w:tabs>
      <w:spacing w:before="1440"/>
      <w:rPr>
        <w:rFonts w:ascii="Arial" w:eastAsia="MS Gothic" w:hAnsi="Arial" w:cs="Arial"/>
        <w:sz w:val="20"/>
        <w:szCs w:val="20"/>
      </w:rPr>
    </w:pPr>
    <w:r w:rsidRPr="00FF7A7C">
      <w:rPr>
        <w:rFonts w:ascii="Arial" w:eastAsia="MS Gothic" w:hAnsi="Arial" w:hint="eastAsia"/>
        <w:noProof/>
        <w:sz w:val="20"/>
        <w:szCs w:val="20"/>
        <w:lang w:bidi="ar-SA"/>
      </w:rPr>
      <w:drawing>
        <wp:anchor distT="0" distB="0" distL="114300" distR="114300" simplePos="0" relativeHeight="251660288" behindDoc="0" locked="0" layoutInCell="1" allowOverlap="1" wp14:anchorId="192E46AC" wp14:editId="1F59FDC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F7A7C" w14:paraId="2EDFA8BC" w14:textId="77777777" w:rsidTr="00502615">
      <w:tc>
        <w:tcPr>
          <w:tcW w:w="6912" w:type="dxa"/>
        </w:tcPr>
        <w:p w14:paraId="41D2C4D2" w14:textId="77777777" w:rsidR="00C97AAF" w:rsidRPr="00FF7A7C" w:rsidRDefault="00C97AAF" w:rsidP="00626E8F">
          <w:pPr>
            <w:spacing w:after="0" w:line="360" w:lineRule="auto"/>
            <w:ind w:left="-105"/>
            <w:jc w:val="both"/>
            <w:rPr>
              <w:rFonts w:ascii="Arial" w:eastAsia="MS Gothic" w:hAnsi="Arial" w:cs="Arial"/>
              <w:b/>
              <w:bCs/>
              <w:color w:val="365F91"/>
              <w:sz w:val="40"/>
              <w:szCs w:val="40"/>
            </w:rPr>
          </w:pPr>
          <w:r w:rsidRPr="00FF7A7C">
            <w:rPr>
              <w:rFonts w:ascii="Arial" w:eastAsia="MS Gothic" w:hAnsi="Arial" w:hint="eastAsia"/>
              <w:b/>
              <w:bCs/>
              <w:color w:val="365F91"/>
              <w:sz w:val="40"/>
              <w:szCs w:val="40"/>
            </w:rPr>
            <w:t>プレス・リリース</w:t>
          </w:r>
        </w:p>
        <w:p w14:paraId="4DD58886" w14:textId="77777777" w:rsidR="00724DF8" w:rsidRPr="00FF7A7C" w:rsidRDefault="00234DDD" w:rsidP="00626E8F">
          <w:pPr>
            <w:spacing w:after="0" w:line="360" w:lineRule="auto"/>
            <w:ind w:left="-105"/>
            <w:rPr>
              <w:rFonts w:ascii="Arial" w:eastAsia="MS Gothic" w:hAnsi="Arial" w:cs="Arial"/>
              <w:b/>
              <w:bCs/>
              <w:sz w:val="16"/>
              <w:szCs w:val="16"/>
            </w:rPr>
          </w:pPr>
          <w:r w:rsidRPr="00FF7A7C">
            <w:rPr>
              <w:rFonts w:ascii="Arial" w:eastAsia="MS Gothic" w:hAnsi="Arial" w:hint="eastAsia"/>
              <w:b/>
              <w:sz w:val="16"/>
            </w:rPr>
            <w:t>エラストマーと熱可塑性プラスチックを複合したカスタム・エンジニアードの新技術プラットフォーム</w:t>
          </w:r>
        </w:p>
        <w:p w14:paraId="05D66C89" w14:textId="77777777" w:rsidR="008D05B3" w:rsidRPr="00FF7A7C" w:rsidRDefault="008D05B3" w:rsidP="008D05B3">
          <w:pPr>
            <w:spacing w:after="0" w:line="360" w:lineRule="auto"/>
            <w:ind w:left="-105"/>
            <w:jc w:val="both"/>
            <w:rPr>
              <w:rFonts w:ascii="Arial" w:eastAsia="MS Gothic" w:hAnsi="Arial" w:cs="Arial"/>
              <w:b/>
              <w:bCs/>
              <w:sz w:val="16"/>
              <w:szCs w:val="16"/>
            </w:rPr>
          </w:pPr>
          <w:r w:rsidRPr="00FF7A7C">
            <w:rPr>
              <w:rFonts w:ascii="Arial" w:eastAsia="MS Gothic" w:hAnsi="Arial" w:hint="eastAsia"/>
              <w:b/>
              <w:sz w:val="16"/>
            </w:rPr>
            <w:t>ヴァルトクライブルク、</w:t>
          </w:r>
          <w:r w:rsidRPr="00FF7A7C">
            <w:rPr>
              <w:rFonts w:ascii="Arial" w:eastAsia="MS Gothic" w:hAnsi="Arial" w:hint="eastAsia"/>
              <w:b/>
              <w:sz w:val="16"/>
            </w:rPr>
            <w:t>2019</w:t>
          </w:r>
          <w:r w:rsidRPr="00FF7A7C">
            <w:rPr>
              <w:rFonts w:ascii="Arial" w:eastAsia="MS Gothic" w:hAnsi="Arial" w:hint="eastAsia"/>
              <w:b/>
              <w:sz w:val="16"/>
            </w:rPr>
            <w:t>年</w:t>
          </w:r>
          <w:r w:rsidRPr="00FF7A7C">
            <w:rPr>
              <w:rFonts w:ascii="Arial" w:eastAsia="MS Gothic" w:hAnsi="Arial" w:hint="eastAsia"/>
              <w:b/>
              <w:sz w:val="16"/>
            </w:rPr>
            <w:t>10</w:t>
          </w:r>
          <w:r w:rsidRPr="00FF7A7C">
            <w:rPr>
              <w:rFonts w:ascii="Arial" w:eastAsia="MS Gothic" w:hAnsi="Arial" w:hint="eastAsia"/>
              <w:b/>
              <w:sz w:val="16"/>
            </w:rPr>
            <w:t>月</w:t>
          </w:r>
        </w:p>
        <w:p w14:paraId="16ED764A" w14:textId="77777777" w:rsidR="00502615" w:rsidRPr="00FF7A7C" w:rsidRDefault="00C97AAF" w:rsidP="00626E8F">
          <w:pPr>
            <w:spacing w:after="0" w:line="360" w:lineRule="auto"/>
            <w:ind w:left="-105"/>
            <w:jc w:val="both"/>
            <w:rPr>
              <w:rFonts w:ascii="Arial" w:eastAsia="MS Gothic" w:hAnsi="Arial" w:cs="Arial"/>
              <w:b/>
              <w:bCs/>
              <w:sz w:val="16"/>
              <w:szCs w:val="16"/>
            </w:rPr>
          </w:pPr>
          <w:r w:rsidRPr="00FF7A7C">
            <w:rPr>
              <w:rFonts w:ascii="Arial" w:eastAsia="MS Gothic" w:hAnsi="Arial" w:hint="eastAsia"/>
            </w:rPr>
            <w:t>ページ</w:t>
          </w:r>
          <w:r w:rsidRPr="00FF7A7C">
            <w:rPr>
              <w:rFonts w:ascii="Arial" w:eastAsia="MS Gothic" w:hAnsi="Arial" w:hint="eastAsia"/>
            </w:rPr>
            <w:t xml:space="preserve"> </w:t>
          </w:r>
          <w:r w:rsidR="00757114" w:rsidRPr="00FF7A7C">
            <w:rPr>
              <w:rFonts w:ascii="Arial" w:eastAsia="MS Gothic" w:hAnsi="Arial" w:hint="eastAsia"/>
              <w:b/>
              <w:sz w:val="16"/>
            </w:rPr>
            <w:fldChar w:fldCharType="begin"/>
          </w:r>
          <w:r w:rsidRPr="00FF7A7C">
            <w:rPr>
              <w:rFonts w:ascii="Arial" w:eastAsia="MS Gothic" w:hAnsi="Arial" w:hint="eastAsia"/>
              <w:b/>
              <w:sz w:val="16"/>
            </w:rPr>
            <w:instrText>PAGE  \* Arabic  \* MERGEFORMAT</w:instrText>
          </w:r>
          <w:r w:rsidR="00757114" w:rsidRPr="00FF7A7C">
            <w:rPr>
              <w:rFonts w:ascii="Arial" w:eastAsia="MS Gothic" w:hAnsi="Arial" w:hint="eastAsia"/>
              <w:b/>
              <w:sz w:val="16"/>
            </w:rPr>
            <w:fldChar w:fldCharType="separate"/>
          </w:r>
          <w:r w:rsidR="008A709C">
            <w:rPr>
              <w:rFonts w:ascii="Arial" w:eastAsia="MS Gothic" w:hAnsi="Arial"/>
              <w:b/>
              <w:noProof/>
              <w:sz w:val="16"/>
            </w:rPr>
            <w:t>5</w:t>
          </w:r>
          <w:r w:rsidR="00757114" w:rsidRPr="00FF7A7C">
            <w:rPr>
              <w:rFonts w:ascii="Arial" w:eastAsia="MS Gothic" w:hAnsi="Arial" w:hint="eastAsia"/>
              <w:b/>
              <w:sz w:val="16"/>
            </w:rPr>
            <w:fldChar w:fldCharType="end"/>
          </w:r>
          <w:r w:rsidRPr="00FF7A7C">
            <w:rPr>
              <w:rFonts w:ascii="Arial" w:eastAsia="MS Gothic" w:hAnsi="Arial" w:hint="eastAsia"/>
            </w:rPr>
            <w:t xml:space="preserve"> / </w:t>
          </w:r>
          <w:r w:rsidR="00346738" w:rsidRPr="00FF7A7C">
            <w:rPr>
              <w:rFonts w:ascii="Arial" w:eastAsia="MS Gothic" w:hAnsi="Arial" w:hint="eastAsia"/>
              <w:b/>
              <w:sz w:val="16"/>
            </w:rPr>
            <w:fldChar w:fldCharType="begin"/>
          </w:r>
          <w:r w:rsidR="00346738" w:rsidRPr="00FF7A7C">
            <w:rPr>
              <w:rFonts w:ascii="Arial" w:eastAsia="MS Gothic" w:hAnsi="Arial" w:hint="eastAsia"/>
              <w:b/>
              <w:sz w:val="16"/>
            </w:rPr>
            <w:instrText>NUMPAGES  \* Arabic  \* MERGEFORMAT</w:instrText>
          </w:r>
          <w:r w:rsidR="00346738" w:rsidRPr="00FF7A7C">
            <w:rPr>
              <w:rFonts w:ascii="Arial" w:eastAsia="MS Gothic" w:hAnsi="Arial" w:hint="eastAsia"/>
              <w:b/>
              <w:sz w:val="16"/>
            </w:rPr>
            <w:fldChar w:fldCharType="separate"/>
          </w:r>
          <w:r w:rsidR="008A709C">
            <w:rPr>
              <w:rFonts w:ascii="Arial" w:eastAsia="MS Gothic" w:hAnsi="Arial"/>
              <w:b/>
              <w:noProof/>
              <w:sz w:val="16"/>
            </w:rPr>
            <w:t>5</w:t>
          </w:r>
          <w:r w:rsidR="00346738" w:rsidRPr="00FF7A7C">
            <w:rPr>
              <w:rFonts w:ascii="Arial" w:eastAsia="MS Gothic" w:hAnsi="Arial" w:hint="eastAsia"/>
              <w:b/>
              <w:sz w:val="16"/>
            </w:rPr>
            <w:fldChar w:fldCharType="end"/>
          </w:r>
        </w:p>
      </w:tc>
    </w:tr>
  </w:tbl>
  <w:p w14:paraId="55590272" w14:textId="77777777" w:rsidR="00502615" w:rsidRPr="00FF7A7C" w:rsidRDefault="00502615" w:rsidP="00502615">
    <w:pPr>
      <w:pStyle w:val="Header"/>
      <w:tabs>
        <w:tab w:val="clear" w:pos="4703"/>
        <w:tab w:val="clear" w:pos="9406"/>
      </w:tabs>
      <w:rPr>
        <w:rFonts w:ascii="Arial" w:eastAsia="MS Gothic" w:hAnsi="Arial" w:cs="Arial"/>
        <w:sz w:val="20"/>
        <w:szCs w:val="20"/>
        <w:lang w:val="de-DE"/>
      </w:rPr>
    </w:pPr>
  </w:p>
  <w:p w14:paraId="52BFBA90" w14:textId="77777777" w:rsidR="001A1A47" w:rsidRPr="00FF7A7C"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FAA7" w14:textId="77777777" w:rsidR="00502615" w:rsidRPr="00FF7A7C" w:rsidRDefault="00502615" w:rsidP="00502615">
    <w:pPr>
      <w:pStyle w:val="Header"/>
      <w:tabs>
        <w:tab w:val="clear" w:pos="4703"/>
        <w:tab w:val="clear" w:pos="9406"/>
      </w:tabs>
      <w:spacing w:before="1440"/>
      <w:rPr>
        <w:rFonts w:ascii="Arial" w:eastAsia="MS Gothic" w:hAnsi="Arial" w:cs="Arial"/>
        <w:sz w:val="20"/>
        <w:szCs w:val="20"/>
      </w:rPr>
    </w:pPr>
    <w:r w:rsidRPr="00FF7A7C">
      <w:rPr>
        <w:rFonts w:ascii="Arial" w:eastAsia="MS Gothic" w:hAnsi="Arial" w:hint="eastAsia"/>
        <w:noProof/>
        <w:sz w:val="20"/>
        <w:szCs w:val="20"/>
        <w:lang w:bidi="ar-SA"/>
      </w:rPr>
      <w:drawing>
        <wp:anchor distT="0" distB="0" distL="114300" distR="114300" simplePos="0" relativeHeight="251658240" behindDoc="0" locked="0" layoutInCell="1" allowOverlap="1" wp14:anchorId="5A691467" wp14:editId="0C40A93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FF7A7C" w14:paraId="0FF18FA0" w14:textId="77777777" w:rsidTr="00AF662E">
      <w:tc>
        <w:tcPr>
          <w:tcW w:w="6912" w:type="dxa"/>
        </w:tcPr>
        <w:p w14:paraId="3695B0B6" w14:textId="77777777" w:rsidR="00C97AAF" w:rsidRPr="00FF7A7C" w:rsidRDefault="00C97AAF" w:rsidP="00626E8F">
          <w:pPr>
            <w:spacing w:after="0" w:line="360" w:lineRule="auto"/>
            <w:ind w:left="-105"/>
            <w:jc w:val="both"/>
            <w:rPr>
              <w:rFonts w:ascii="Arial" w:eastAsia="MS Gothic" w:hAnsi="Arial" w:cs="Arial"/>
              <w:b/>
              <w:bCs/>
              <w:color w:val="365F91"/>
              <w:sz w:val="40"/>
              <w:szCs w:val="40"/>
            </w:rPr>
          </w:pPr>
          <w:r w:rsidRPr="00FF7A7C">
            <w:rPr>
              <w:rFonts w:ascii="Arial" w:eastAsia="MS Gothic" w:hAnsi="Arial" w:hint="eastAsia"/>
              <w:b/>
              <w:bCs/>
              <w:color w:val="365F91"/>
              <w:sz w:val="40"/>
              <w:szCs w:val="40"/>
            </w:rPr>
            <w:t>プレス・リリース</w:t>
          </w:r>
        </w:p>
        <w:p w14:paraId="27A8FA01" w14:textId="77777777" w:rsidR="00502615" w:rsidRPr="00FF7A7C" w:rsidRDefault="0026205A" w:rsidP="00626E8F">
          <w:pPr>
            <w:spacing w:after="0" w:line="360" w:lineRule="auto"/>
            <w:ind w:left="-105"/>
            <w:rPr>
              <w:rFonts w:ascii="Arial" w:eastAsia="MS Gothic" w:hAnsi="Arial" w:cs="Arial"/>
              <w:b/>
              <w:bCs/>
              <w:sz w:val="16"/>
              <w:szCs w:val="16"/>
            </w:rPr>
          </w:pPr>
          <w:r w:rsidRPr="00FF7A7C">
            <w:rPr>
              <w:rFonts w:ascii="Arial" w:eastAsia="MS Gothic" w:hAnsi="Arial" w:hint="eastAsia"/>
              <w:b/>
              <w:sz w:val="16"/>
            </w:rPr>
            <w:t>エラストマーと熱可塑性プラスチックを複合したカスタム・エンジニアードの新技術プラットフォーム</w:t>
          </w:r>
        </w:p>
        <w:p w14:paraId="188BC192" w14:textId="15852D7C" w:rsidR="00502615" w:rsidRPr="00FF7A7C" w:rsidRDefault="00502615" w:rsidP="00626E8F">
          <w:pPr>
            <w:spacing w:after="0" w:line="360" w:lineRule="auto"/>
            <w:ind w:left="-105"/>
            <w:jc w:val="both"/>
            <w:rPr>
              <w:rFonts w:ascii="Arial" w:eastAsia="MS Gothic" w:hAnsi="Arial" w:cs="Arial"/>
              <w:b/>
              <w:bCs/>
              <w:sz w:val="16"/>
              <w:szCs w:val="16"/>
            </w:rPr>
          </w:pPr>
          <w:r w:rsidRPr="00FF7A7C">
            <w:rPr>
              <w:rFonts w:ascii="Arial" w:eastAsia="MS Gothic" w:hAnsi="Arial" w:hint="eastAsia"/>
              <w:b/>
              <w:sz w:val="16"/>
            </w:rPr>
            <w:t>ヴァルトクライブルク、</w:t>
          </w:r>
          <w:r w:rsidRPr="00FF7A7C">
            <w:rPr>
              <w:rFonts w:ascii="Arial" w:eastAsia="MS Gothic" w:hAnsi="Arial" w:hint="eastAsia"/>
              <w:b/>
              <w:sz w:val="16"/>
            </w:rPr>
            <w:t>2019</w:t>
          </w:r>
          <w:r w:rsidRPr="00FF7A7C">
            <w:rPr>
              <w:rFonts w:ascii="Arial" w:eastAsia="MS Gothic" w:hAnsi="Arial" w:hint="eastAsia"/>
              <w:b/>
              <w:sz w:val="16"/>
            </w:rPr>
            <w:t>年</w:t>
          </w:r>
          <w:r w:rsidRPr="00FF7A7C">
            <w:rPr>
              <w:rFonts w:ascii="Arial" w:eastAsia="MS Gothic" w:hAnsi="Arial" w:hint="eastAsia"/>
              <w:b/>
              <w:sz w:val="16"/>
            </w:rPr>
            <w:t>10</w:t>
          </w:r>
          <w:r w:rsidRPr="00FF7A7C">
            <w:rPr>
              <w:rFonts w:ascii="Arial" w:eastAsia="MS Gothic" w:hAnsi="Arial" w:hint="eastAsia"/>
              <w:b/>
              <w:sz w:val="16"/>
            </w:rPr>
            <w:t>月</w:t>
          </w:r>
        </w:p>
        <w:p w14:paraId="448DC346" w14:textId="77777777" w:rsidR="00502615" w:rsidRPr="00FF7A7C" w:rsidRDefault="00C97AAF" w:rsidP="00626E8F">
          <w:pPr>
            <w:spacing w:after="0" w:line="360" w:lineRule="auto"/>
            <w:ind w:left="-105"/>
            <w:jc w:val="both"/>
            <w:rPr>
              <w:rFonts w:ascii="Arial" w:eastAsia="MS Gothic" w:hAnsi="Arial" w:cs="Arial"/>
              <w:b/>
              <w:bCs/>
              <w:sz w:val="16"/>
              <w:szCs w:val="16"/>
            </w:rPr>
          </w:pPr>
          <w:r w:rsidRPr="00FF7A7C">
            <w:rPr>
              <w:rFonts w:ascii="Arial" w:eastAsia="MS Gothic" w:hAnsi="Arial" w:hint="eastAsia"/>
            </w:rPr>
            <w:t>ページ</w:t>
          </w:r>
          <w:r w:rsidRPr="00FF7A7C">
            <w:rPr>
              <w:rFonts w:ascii="Arial" w:eastAsia="MS Gothic" w:hAnsi="Arial" w:hint="eastAsia"/>
            </w:rPr>
            <w:t xml:space="preserve"> </w:t>
          </w:r>
          <w:r w:rsidR="00757114" w:rsidRPr="00FF7A7C">
            <w:rPr>
              <w:rFonts w:ascii="Arial" w:eastAsia="MS Gothic" w:hAnsi="Arial" w:hint="eastAsia"/>
              <w:b/>
              <w:sz w:val="16"/>
            </w:rPr>
            <w:fldChar w:fldCharType="begin"/>
          </w:r>
          <w:r w:rsidR="00502615" w:rsidRPr="00FF7A7C">
            <w:rPr>
              <w:rFonts w:ascii="Arial" w:eastAsia="MS Gothic" w:hAnsi="Arial" w:hint="eastAsia"/>
              <w:b/>
              <w:sz w:val="16"/>
            </w:rPr>
            <w:instrText>PAGE  \* Arabic  \* MERGEFORMAT</w:instrText>
          </w:r>
          <w:r w:rsidR="00757114" w:rsidRPr="00FF7A7C">
            <w:rPr>
              <w:rFonts w:ascii="Arial" w:eastAsia="MS Gothic" w:hAnsi="Arial" w:hint="eastAsia"/>
              <w:b/>
              <w:sz w:val="16"/>
            </w:rPr>
            <w:fldChar w:fldCharType="separate"/>
          </w:r>
          <w:r w:rsidR="008A709C">
            <w:rPr>
              <w:rFonts w:ascii="Arial" w:eastAsia="MS Gothic" w:hAnsi="Arial"/>
              <w:b/>
              <w:noProof/>
              <w:sz w:val="16"/>
            </w:rPr>
            <w:t>1</w:t>
          </w:r>
          <w:r w:rsidR="00757114" w:rsidRPr="00FF7A7C">
            <w:rPr>
              <w:rFonts w:ascii="Arial" w:eastAsia="MS Gothic" w:hAnsi="Arial" w:hint="eastAsia"/>
              <w:b/>
              <w:sz w:val="16"/>
            </w:rPr>
            <w:fldChar w:fldCharType="end"/>
          </w:r>
          <w:r w:rsidRPr="00FF7A7C">
            <w:rPr>
              <w:rFonts w:ascii="Arial" w:eastAsia="MS Gothic" w:hAnsi="Arial" w:hint="eastAsia"/>
            </w:rPr>
            <w:t xml:space="preserve"> / </w:t>
          </w:r>
          <w:r w:rsidR="00346738" w:rsidRPr="00FF7A7C">
            <w:rPr>
              <w:rFonts w:ascii="Arial" w:eastAsia="MS Gothic" w:hAnsi="Arial" w:hint="eastAsia"/>
              <w:b/>
              <w:sz w:val="16"/>
            </w:rPr>
            <w:fldChar w:fldCharType="begin"/>
          </w:r>
          <w:r w:rsidR="00346738" w:rsidRPr="00FF7A7C">
            <w:rPr>
              <w:rFonts w:ascii="Arial" w:eastAsia="MS Gothic" w:hAnsi="Arial" w:hint="eastAsia"/>
              <w:b/>
              <w:sz w:val="16"/>
            </w:rPr>
            <w:instrText>NUMPAGES  \* Arabic  \* MERGEFORMAT</w:instrText>
          </w:r>
          <w:r w:rsidR="00346738" w:rsidRPr="00FF7A7C">
            <w:rPr>
              <w:rFonts w:ascii="Arial" w:eastAsia="MS Gothic" w:hAnsi="Arial" w:hint="eastAsia"/>
              <w:b/>
              <w:sz w:val="16"/>
            </w:rPr>
            <w:fldChar w:fldCharType="separate"/>
          </w:r>
          <w:r w:rsidR="008A709C">
            <w:rPr>
              <w:rFonts w:ascii="Arial" w:eastAsia="MS Gothic" w:hAnsi="Arial"/>
              <w:b/>
              <w:noProof/>
              <w:sz w:val="16"/>
            </w:rPr>
            <w:t>5</w:t>
          </w:r>
          <w:r w:rsidR="00346738" w:rsidRPr="00FF7A7C">
            <w:rPr>
              <w:rFonts w:ascii="Arial" w:eastAsia="MS Gothic" w:hAnsi="Arial" w:hint="eastAsia"/>
              <w:b/>
              <w:sz w:val="16"/>
            </w:rPr>
            <w:fldChar w:fldCharType="end"/>
          </w:r>
        </w:p>
      </w:tc>
      <w:tc>
        <w:tcPr>
          <w:tcW w:w="2977" w:type="dxa"/>
        </w:tcPr>
        <w:p w14:paraId="0D8927FA" w14:textId="77777777" w:rsidR="00502615" w:rsidRPr="00FF7A7C" w:rsidRDefault="00502615" w:rsidP="00502615">
          <w:pPr>
            <w:pStyle w:val="Header"/>
            <w:tabs>
              <w:tab w:val="clear" w:pos="4703"/>
              <w:tab w:val="clear" w:pos="9406"/>
            </w:tabs>
            <w:rPr>
              <w:rFonts w:ascii="Arial" w:eastAsia="MS Gothic" w:hAnsi="Arial" w:cs="Arial"/>
              <w:sz w:val="16"/>
              <w:szCs w:val="16"/>
            </w:rPr>
          </w:pPr>
          <w:r w:rsidRPr="00FF7A7C">
            <w:rPr>
              <w:rFonts w:ascii="Arial" w:eastAsia="MS Gothic" w:hAnsi="Arial" w:hint="eastAsia"/>
              <w:sz w:val="16"/>
            </w:rPr>
            <w:t>KRAIBURG TPE GmbH &amp; Co. KG</w:t>
          </w:r>
        </w:p>
        <w:p w14:paraId="61CF699A" w14:textId="77777777" w:rsidR="00502615" w:rsidRPr="00FF7A7C" w:rsidRDefault="00502615" w:rsidP="00502615">
          <w:pPr>
            <w:pStyle w:val="Header"/>
            <w:tabs>
              <w:tab w:val="clear" w:pos="4703"/>
              <w:tab w:val="clear" w:pos="9406"/>
            </w:tabs>
            <w:rPr>
              <w:rFonts w:ascii="Arial" w:eastAsia="MS Gothic" w:hAnsi="Arial" w:cs="Arial"/>
              <w:sz w:val="16"/>
              <w:szCs w:val="16"/>
            </w:rPr>
          </w:pPr>
          <w:r w:rsidRPr="00FF7A7C">
            <w:rPr>
              <w:rFonts w:ascii="Arial" w:eastAsia="MS Gothic" w:hAnsi="Arial" w:hint="eastAsia"/>
              <w:sz w:val="16"/>
            </w:rPr>
            <w:t>Friedrich-Schmidt-Strasse 2</w:t>
          </w:r>
        </w:p>
        <w:p w14:paraId="6D13133B" w14:textId="77777777" w:rsidR="00502615" w:rsidRPr="00FF7A7C" w:rsidRDefault="00502615" w:rsidP="00502615">
          <w:pPr>
            <w:pStyle w:val="Header"/>
            <w:tabs>
              <w:tab w:val="clear" w:pos="4703"/>
              <w:tab w:val="clear" w:pos="9406"/>
            </w:tabs>
            <w:rPr>
              <w:rFonts w:ascii="Arial" w:eastAsia="MS Gothic" w:hAnsi="Arial" w:cs="Arial"/>
              <w:sz w:val="16"/>
              <w:szCs w:val="16"/>
            </w:rPr>
          </w:pPr>
          <w:r w:rsidRPr="00FF7A7C">
            <w:rPr>
              <w:rFonts w:ascii="Arial" w:eastAsia="MS Gothic" w:hAnsi="Arial" w:hint="eastAsia"/>
              <w:sz w:val="16"/>
            </w:rPr>
            <w:t xml:space="preserve">84478 </w:t>
          </w:r>
          <w:proofErr w:type="spellStart"/>
          <w:r w:rsidRPr="00FF7A7C">
            <w:rPr>
              <w:rFonts w:ascii="Arial" w:eastAsia="MS Gothic" w:hAnsi="Arial" w:hint="eastAsia"/>
              <w:sz w:val="16"/>
            </w:rPr>
            <w:t>Waldkraiburg</w:t>
          </w:r>
          <w:proofErr w:type="spellEnd"/>
        </w:p>
        <w:p w14:paraId="0FD5B9EB" w14:textId="77777777" w:rsidR="00502615" w:rsidRPr="00FF7A7C" w:rsidRDefault="00FB6011" w:rsidP="00502615">
          <w:pPr>
            <w:pStyle w:val="Header"/>
            <w:tabs>
              <w:tab w:val="clear" w:pos="4703"/>
              <w:tab w:val="clear" w:pos="9406"/>
            </w:tabs>
            <w:rPr>
              <w:rFonts w:ascii="Arial" w:eastAsia="MS Gothic" w:hAnsi="Arial" w:cs="Arial"/>
              <w:sz w:val="16"/>
              <w:szCs w:val="16"/>
            </w:rPr>
          </w:pPr>
          <w:r w:rsidRPr="00FF7A7C">
            <w:rPr>
              <w:rFonts w:ascii="Arial" w:eastAsia="MS Gothic" w:hAnsi="Arial" w:hint="eastAsia"/>
              <w:sz w:val="16"/>
            </w:rPr>
            <w:t>Germany</w:t>
          </w:r>
        </w:p>
        <w:p w14:paraId="154A2D0A" w14:textId="77777777" w:rsidR="00502615" w:rsidRPr="00FF7A7C" w:rsidRDefault="00502615" w:rsidP="00502615">
          <w:pPr>
            <w:pStyle w:val="Header"/>
            <w:tabs>
              <w:tab w:val="clear" w:pos="4703"/>
              <w:tab w:val="clear" w:pos="9406"/>
            </w:tabs>
            <w:rPr>
              <w:rFonts w:ascii="Arial" w:eastAsia="MS Gothic" w:hAnsi="Arial" w:cs="Arial"/>
              <w:sz w:val="16"/>
              <w:szCs w:val="16"/>
            </w:rPr>
          </w:pPr>
        </w:p>
        <w:p w14:paraId="59AE82BE" w14:textId="77777777" w:rsidR="00C97AAF" w:rsidRPr="00FF7A7C" w:rsidRDefault="00C97AAF" w:rsidP="00C97AAF">
          <w:pPr>
            <w:pStyle w:val="Header"/>
            <w:tabs>
              <w:tab w:val="clear" w:pos="4703"/>
              <w:tab w:val="clear" w:pos="9406"/>
            </w:tabs>
            <w:rPr>
              <w:rFonts w:ascii="Arial" w:eastAsia="MS Gothic" w:hAnsi="Arial" w:cs="Arial"/>
              <w:sz w:val="16"/>
              <w:szCs w:val="16"/>
            </w:rPr>
          </w:pPr>
          <w:r w:rsidRPr="00FF7A7C">
            <w:rPr>
              <w:rFonts w:ascii="Arial" w:eastAsia="MS Gothic" w:hAnsi="Arial" w:hint="eastAsia"/>
              <w:sz w:val="16"/>
              <w:szCs w:val="16"/>
            </w:rPr>
            <w:t xml:space="preserve">電話　</w:t>
          </w:r>
          <w:r w:rsidRPr="00FF7A7C">
            <w:rPr>
              <w:rFonts w:ascii="Arial" w:eastAsia="MS Gothic" w:hAnsi="Arial" w:hint="eastAsia"/>
              <w:sz w:val="16"/>
              <w:szCs w:val="16"/>
            </w:rPr>
            <w:t>+49 8638 9810-0</w:t>
          </w:r>
        </w:p>
        <w:p w14:paraId="16DA9003" w14:textId="77777777" w:rsidR="00C97AAF" w:rsidRPr="00FF7A7C" w:rsidRDefault="00C97AAF" w:rsidP="00C97AAF">
          <w:pPr>
            <w:pStyle w:val="Header"/>
            <w:tabs>
              <w:tab w:val="clear" w:pos="4703"/>
              <w:tab w:val="clear" w:pos="9406"/>
            </w:tabs>
            <w:rPr>
              <w:rFonts w:ascii="Arial" w:eastAsia="MS Gothic" w:hAnsi="Arial" w:cs="Arial"/>
              <w:sz w:val="16"/>
              <w:szCs w:val="16"/>
            </w:rPr>
          </w:pPr>
          <w:r w:rsidRPr="00FF7A7C">
            <w:rPr>
              <w:rFonts w:ascii="Arial" w:eastAsia="MS Gothic" w:hAnsi="Arial" w:hint="eastAsia"/>
              <w:sz w:val="16"/>
              <w:szCs w:val="16"/>
            </w:rPr>
            <w:t xml:space="preserve">ファックス　</w:t>
          </w:r>
          <w:r w:rsidRPr="00FF7A7C">
            <w:rPr>
              <w:rFonts w:ascii="Arial" w:eastAsia="MS Gothic" w:hAnsi="Arial" w:hint="eastAsia"/>
              <w:sz w:val="16"/>
              <w:szCs w:val="16"/>
            </w:rPr>
            <w:t>+49 8638 9810-310</w:t>
          </w:r>
        </w:p>
        <w:p w14:paraId="59D38686" w14:textId="77777777" w:rsidR="00502615" w:rsidRPr="00FF7A7C" w:rsidRDefault="00502615" w:rsidP="00502615">
          <w:pPr>
            <w:pStyle w:val="Header"/>
            <w:tabs>
              <w:tab w:val="clear" w:pos="4703"/>
              <w:tab w:val="clear" w:pos="9406"/>
            </w:tabs>
            <w:rPr>
              <w:rFonts w:ascii="Arial" w:eastAsia="MS Gothic" w:hAnsi="Arial" w:cs="Arial"/>
              <w:sz w:val="16"/>
              <w:szCs w:val="16"/>
            </w:rPr>
          </w:pPr>
        </w:p>
        <w:p w14:paraId="22DCAECE" w14:textId="77777777" w:rsidR="00502615" w:rsidRPr="00FF7A7C" w:rsidRDefault="00502615" w:rsidP="00502615">
          <w:pPr>
            <w:pStyle w:val="Header"/>
            <w:tabs>
              <w:tab w:val="clear" w:pos="4703"/>
              <w:tab w:val="clear" w:pos="9406"/>
            </w:tabs>
            <w:rPr>
              <w:rFonts w:ascii="Arial" w:eastAsia="MS Gothic" w:hAnsi="Arial" w:cs="Arial"/>
              <w:sz w:val="16"/>
              <w:szCs w:val="16"/>
            </w:rPr>
          </w:pPr>
          <w:r w:rsidRPr="00FF7A7C">
            <w:rPr>
              <w:rFonts w:ascii="Arial" w:eastAsia="MS Gothic" w:hAnsi="Arial" w:hint="eastAsia"/>
              <w:sz w:val="16"/>
            </w:rPr>
            <w:t>info@kraiburg-tpe.com</w:t>
          </w:r>
        </w:p>
        <w:p w14:paraId="072ACC70" w14:textId="77777777" w:rsidR="00502615" w:rsidRPr="00FF7A7C" w:rsidRDefault="00502615" w:rsidP="00C0054B">
          <w:pPr>
            <w:pStyle w:val="Header"/>
            <w:tabs>
              <w:tab w:val="clear" w:pos="4703"/>
              <w:tab w:val="clear" w:pos="9406"/>
            </w:tabs>
            <w:rPr>
              <w:rFonts w:ascii="Arial" w:eastAsia="MS Gothic" w:hAnsi="Arial"/>
              <w:sz w:val="20"/>
            </w:rPr>
          </w:pPr>
          <w:r w:rsidRPr="00FF7A7C">
            <w:rPr>
              <w:rFonts w:ascii="Arial" w:eastAsia="MS Gothic" w:hAnsi="Arial" w:hint="eastAsia"/>
              <w:sz w:val="16"/>
            </w:rPr>
            <w:t>www.kraiburg-tpe.com</w:t>
          </w:r>
        </w:p>
      </w:tc>
    </w:tr>
  </w:tbl>
  <w:p w14:paraId="411FA3AC" w14:textId="49F75B6B" w:rsidR="00F125F3" w:rsidRPr="00FF7A7C" w:rsidRDefault="00D84589" w:rsidP="00C0054B">
    <w:pPr>
      <w:pStyle w:val="Header"/>
      <w:tabs>
        <w:tab w:val="clear" w:pos="4703"/>
        <w:tab w:val="clear" w:pos="9406"/>
      </w:tabs>
      <w:rPr>
        <w:rFonts w:ascii="Arial" w:eastAsia="MS Gothic" w:hAnsi="Arial" w:cs="Arial"/>
        <w:sz w:val="20"/>
        <w:szCs w:val="20"/>
      </w:rPr>
    </w:pPr>
    <w:r w:rsidRPr="00FF7A7C">
      <w:rPr>
        <w:rFonts w:ascii="Arial" w:eastAsia="MS Gothic" w:hAnsi="Arial" w:hint="eastAsia"/>
        <w:b/>
        <w:noProof/>
        <w:sz w:val="24"/>
        <w:szCs w:val="24"/>
        <w:lang w:bidi="ar-SA"/>
      </w:rPr>
      <mc:AlternateContent>
        <mc:Choice Requires="wps">
          <w:drawing>
            <wp:anchor distT="0" distB="0" distL="114300" distR="114300" simplePos="0" relativeHeight="251662336" behindDoc="0" locked="0" layoutInCell="1" allowOverlap="1" wp14:anchorId="27A81E69" wp14:editId="799C2745">
              <wp:simplePos x="0" y="0"/>
              <wp:positionH relativeFrom="column">
                <wp:posOffset>4330065</wp:posOffset>
              </wp:positionH>
              <wp:positionV relativeFrom="paragraph">
                <wp:posOffset>2216150</wp:posOffset>
              </wp:positionV>
              <wp:extent cx="1885950" cy="4638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63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A378E9" w14:textId="77777777" w:rsidR="006A7575" w:rsidRPr="004047A2" w:rsidRDefault="006A7575" w:rsidP="006A7575">
                          <w:pPr>
                            <w:pStyle w:val="Header"/>
                            <w:rPr>
                              <w:rFonts w:ascii="Arial" w:eastAsia="MS Mincho" w:hAnsi="Arial" w:cs="Arial"/>
                              <w:b/>
                              <w:sz w:val="16"/>
                              <w:szCs w:val="16"/>
                            </w:rPr>
                          </w:pPr>
                          <w:r>
                            <w:rPr>
                              <w:rFonts w:ascii="Arial" w:eastAsia="MS Mincho" w:hAnsi="Arial" w:hint="eastAsia"/>
                              <w:b/>
                              <w:sz w:val="16"/>
                              <w:szCs w:val="16"/>
                            </w:rPr>
                            <w:t>プレス・コンタクト先</w:t>
                          </w:r>
                        </w:p>
                        <w:p w14:paraId="55626985" w14:textId="77777777" w:rsidR="006A7575" w:rsidRPr="00311C67" w:rsidRDefault="006A7575" w:rsidP="006A7575">
                          <w:pPr>
                            <w:pStyle w:val="BodyTextIndent"/>
                            <w:ind w:left="0"/>
                            <w:rPr>
                              <w:bCs/>
                              <w:sz w:val="16"/>
                              <w:szCs w:val="16"/>
                            </w:rPr>
                          </w:pPr>
                        </w:p>
                        <w:p w14:paraId="401580DC" w14:textId="77777777" w:rsidR="00FF7A7C" w:rsidRPr="0067318E" w:rsidRDefault="00FF7A7C" w:rsidP="00FF7A7C">
                          <w:pPr>
                            <w:pStyle w:val="BodyTextIndent"/>
                            <w:ind w:left="0"/>
                            <w:rPr>
                              <w:i w:val="0"/>
                              <w:sz w:val="16"/>
                              <w:szCs w:val="16"/>
                            </w:rPr>
                          </w:pPr>
                          <w:r>
                            <w:rPr>
                              <w:rFonts w:hint="eastAsia"/>
                              <w:i w:val="0"/>
                              <w:sz w:val="16"/>
                            </w:rPr>
                            <w:t>Simone Hammerl</w:t>
                          </w:r>
                          <w:r>
                            <w:rPr>
                              <w:rFonts w:hint="eastAsia"/>
                              <w:i w:val="0"/>
                              <w:sz w:val="16"/>
                            </w:rPr>
                            <w:t>（シモーネ・ハンメル）</w:t>
                          </w:r>
                        </w:p>
                        <w:p w14:paraId="0FB2D733" w14:textId="77777777" w:rsidR="006A7575" w:rsidRPr="00534B6F" w:rsidRDefault="00DD7CA8" w:rsidP="006A7575">
                          <w:pPr>
                            <w:pStyle w:val="BodyTextIndent"/>
                            <w:ind w:left="0"/>
                            <w:rPr>
                              <w:i w:val="0"/>
                              <w:sz w:val="16"/>
                              <w:szCs w:val="16"/>
                            </w:rPr>
                          </w:pPr>
                          <w:r>
                            <w:rPr>
                              <w:rFonts w:hint="eastAsia"/>
                              <w:i w:val="0"/>
                              <w:sz w:val="16"/>
                            </w:rPr>
                            <w:t>コーポレート・コミュニケーション・マネージャー</w:t>
                          </w:r>
                        </w:p>
                        <w:p w14:paraId="5AF66657" w14:textId="77777777" w:rsidR="006A7575" w:rsidRPr="00534B6F" w:rsidRDefault="006A7575" w:rsidP="006A7575">
                          <w:pPr>
                            <w:pStyle w:val="BodyTextIndent"/>
                            <w:ind w:left="0"/>
                            <w:rPr>
                              <w:i w:val="0"/>
                              <w:sz w:val="16"/>
                              <w:szCs w:val="16"/>
                            </w:rPr>
                          </w:pPr>
                          <w:r>
                            <w:rPr>
                              <w:rFonts w:hint="eastAsia"/>
                              <w:i w:val="0"/>
                              <w:sz w:val="16"/>
                            </w:rPr>
                            <w:t>Phone: +49 8638 9810 568</w:t>
                          </w:r>
                        </w:p>
                        <w:p w14:paraId="39C0F4E4" w14:textId="77F5885C" w:rsidR="006A7575" w:rsidRPr="008D05B3" w:rsidRDefault="001813FD" w:rsidP="006A7575">
                          <w:pPr>
                            <w:pStyle w:val="BodyTextIndent"/>
                            <w:ind w:left="0"/>
                            <w:rPr>
                              <w:i w:val="0"/>
                              <w:iCs w:val="0"/>
                              <w:sz w:val="16"/>
                              <w:szCs w:val="16"/>
                            </w:rPr>
                          </w:pPr>
                          <w:hyperlink r:id="rId2" w:history="1">
                            <w:r w:rsidR="008D05B3">
                              <w:rPr>
                                <w:rStyle w:val="Hyperlink"/>
                                <w:rFonts w:hint="eastAsia"/>
                                <w:i w:val="0"/>
                                <w:iCs w:val="0"/>
                                <w:sz w:val="16"/>
                                <w:szCs w:val="16"/>
                              </w:rPr>
                              <w:t>simone.hammerl@kraiburg-tpe.com</w:t>
                            </w:r>
                          </w:hyperlink>
                        </w:p>
                        <w:p w14:paraId="3A7FAE23" w14:textId="77777777" w:rsidR="006A7575" w:rsidRPr="00534B6F" w:rsidRDefault="006A7575" w:rsidP="006A7575">
                          <w:pPr>
                            <w:pStyle w:val="BodyTextIndent"/>
                            <w:ind w:left="0"/>
                            <w:rPr>
                              <w:bCs/>
                              <w:sz w:val="16"/>
                              <w:szCs w:val="16"/>
                            </w:rPr>
                          </w:pPr>
                        </w:p>
                        <w:p w14:paraId="4F48505A" w14:textId="77777777" w:rsidR="006A7575" w:rsidRPr="00534B6F" w:rsidRDefault="006A7575" w:rsidP="006A7575">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243F6C28" w14:textId="77777777" w:rsidR="006A7575" w:rsidRPr="00534B6F"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3024FDBE" w14:textId="77777777" w:rsidR="006A7575" w:rsidRPr="00534B6F"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1627393E" w14:textId="77777777" w:rsidR="006A7575" w:rsidRPr="000277F0"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Phone: +603 9545 6301</w:t>
                          </w:r>
                        </w:p>
                        <w:p w14:paraId="79CBC37B" w14:textId="77777777" w:rsidR="006A7575" w:rsidRPr="000277F0" w:rsidRDefault="001813FD" w:rsidP="006A7575">
                          <w:pPr>
                            <w:pStyle w:val="Header"/>
                            <w:spacing w:line="360" w:lineRule="auto"/>
                            <w:rPr>
                              <w:rFonts w:ascii="Arial" w:eastAsia="MS Mincho" w:hAnsi="Arial" w:cs="Arial"/>
                              <w:sz w:val="16"/>
                              <w:szCs w:val="16"/>
                            </w:rPr>
                          </w:pPr>
                          <w:hyperlink r:id="rId3" w:history="1">
                            <w:r w:rsidR="008D05B3">
                              <w:rPr>
                                <w:rStyle w:val="Hyperlink"/>
                                <w:rFonts w:ascii="Arial" w:eastAsia="MS Mincho" w:hAnsi="Arial" w:hint="eastAsia"/>
                                <w:sz w:val="16"/>
                                <w:szCs w:val="16"/>
                              </w:rPr>
                              <w:t>bridget.ngang@kraiburg-tpe.com</w:t>
                            </w:r>
                          </w:hyperlink>
                        </w:p>
                        <w:p w14:paraId="19173C39" w14:textId="77777777" w:rsidR="006A7575" w:rsidRPr="00311C67" w:rsidRDefault="006A7575" w:rsidP="006A7575">
                          <w:pPr>
                            <w:pStyle w:val="BodyTextIndent"/>
                            <w:ind w:left="0"/>
                            <w:rPr>
                              <w:bCs/>
                              <w:sz w:val="16"/>
                              <w:szCs w:val="16"/>
                            </w:rPr>
                          </w:pPr>
                        </w:p>
                        <w:p w14:paraId="2B6E17F9" w14:textId="77777777" w:rsidR="006A7575" w:rsidRPr="004047A2" w:rsidRDefault="006A7575" w:rsidP="006A7575">
                          <w:pPr>
                            <w:pStyle w:val="BodyTextIndent"/>
                            <w:ind w:left="0"/>
                            <w:rPr>
                              <w:rStyle w:val="Hyperlink"/>
                              <w:b/>
                              <w:i w:val="0"/>
                              <w:sz w:val="16"/>
                            </w:rPr>
                          </w:pPr>
                          <w:r>
                            <w:rPr>
                              <w:rFonts w:hint="eastAsia"/>
                              <w:b/>
                              <w:i w:val="0"/>
                              <w:sz w:val="16"/>
                            </w:rPr>
                            <w:t>広報エージェント</w:t>
                          </w:r>
                        </w:p>
                        <w:p w14:paraId="399A66F3" w14:textId="77777777" w:rsidR="006A7575" w:rsidRPr="004047A2" w:rsidRDefault="006A7575" w:rsidP="006A7575">
                          <w:pPr>
                            <w:spacing w:after="0" w:line="360" w:lineRule="auto"/>
                            <w:rPr>
                              <w:rFonts w:ascii="Arial" w:eastAsia="MS Mincho" w:hAnsi="Arial" w:cs="Arial"/>
                              <w:sz w:val="16"/>
                            </w:rPr>
                          </w:pPr>
                          <w:r>
                            <w:rPr>
                              <w:rFonts w:ascii="Arial" w:eastAsia="MS Mincho" w:hAnsi="Arial" w:hint="eastAsia"/>
                              <w:i/>
                              <w:sz w:val="16"/>
                            </w:rPr>
                            <w:t>EMG</w:t>
                          </w:r>
                        </w:p>
                        <w:p w14:paraId="736C5AA8" w14:textId="77777777" w:rsidR="006A7575" w:rsidRPr="004047A2" w:rsidRDefault="006A7575" w:rsidP="006A7575">
                          <w:pPr>
                            <w:spacing w:after="0" w:line="360" w:lineRule="auto"/>
                            <w:rPr>
                              <w:rFonts w:ascii="Arial" w:eastAsia="MS Mincho" w:hAnsi="Arial" w:cs="Arial"/>
                              <w:sz w:val="16"/>
                            </w:rPr>
                          </w:pPr>
                          <w:proofErr w:type="spellStart"/>
                          <w:r>
                            <w:rPr>
                              <w:rFonts w:ascii="Arial" w:eastAsia="MS Mincho" w:hAnsi="Arial" w:hint="eastAsia"/>
                              <w:sz w:val="16"/>
                            </w:rPr>
                            <w:t>Siria</w:t>
                          </w:r>
                          <w:proofErr w:type="spellEnd"/>
                          <w:r>
                            <w:rPr>
                              <w:rFonts w:ascii="Arial" w:eastAsia="MS Mincho" w:hAnsi="Arial" w:hint="eastAsia"/>
                              <w:sz w:val="16"/>
                            </w:rPr>
                            <w:t xml:space="preserve"> Nielsen</w:t>
                          </w:r>
                          <w:r>
                            <w:rPr>
                              <w:rFonts w:ascii="Arial" w:eastAsia="MS Mincho" w:hAnsi="Arial" w:hint="eastAsia"/>
                              <w:sz w:val="16"/>
                            </w:rPr>
                            <w:t>（シリア・ニールセン）</w:t>
                          </w:r>
                        </w:p>
                        <w:p w14:paraId="1EDECBD4" w14:textId="77777777" w:rsidR="006A7575" w:rsidRPr="004047A2" w:rsidRDefault="006A7575" w:rsidP="006A7575">
                          <w:pPr>
                            <w:spacing w:after="0" w:line="360" w:lineRule="auto"/>
                            <w:rPr>
                              <w:rFonts w:ascii="Arial" w:eastAsia="MS Mincho" w:hAnsi="Arial" w:cs="Arial"/>
                              <w:sz w:val="16"/>
                            </w:rPr>
                          </w:pPr>
                          <w:r>
                            <w:rPr>
                              <w:rFonts w:ascii="Arial" w:eastAsia="MS Mincho" w:hAnsi="Arial" w:hint="eastAsia"/>
                              <w:sz w:val="16"/>
                            </w:rPr>
                            <w:t>Phone: +31 164 317 036</w:t>
                          </w:r>
                        </w:p>
                        <w:p w14:paraId="643E53F6" w14:textId="77777777" w:rsidR="0037152D" w:rsidRPr="004047A2" w:rsidRDefault="001813FD" w:rsidP="006A7575">
                          <w:pPr>
                            <w:spacing w:after="0" w:line="360" w:lineRule="auto"/>
                            <w:rPr>
                              <w:rFonts w:ascii="Arial" w:eastAsia="MS Mincho" w:hAnsi="Arial" w:cs="Arial"/>
                              <w:sz w:val="16"/>
                              <w:szCs w:val="16"/>
                            </w:rPr>
                          </w:pPr>
                          <w:hyperlink r:id="rId4" w:history="1">
                            <w:r w:rsidR="008D05B3">
                              <w:rPr>
                                <w:rStyle w:val="Hyperlink"/>
                                <w:rFonts w:ascii="Arial" w:eastAsia="MS Mincho" w:hAnsi="Arial" w:hint="eastAsia"/>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81E69" id="_x0000_t202" coordsize="21600,21600" o:spt="202" path="m,l,21600r21600,l21600,xe">
              <v:stroke joinstyle="miter"/>
              <v:path gradientshapeok="t" o:connecttype="rect"/>
            </v:shapetype>
            <v:shape id="Text Box 2" o:spid="_x0000_s1026" type="#_x0000_t202" style="position:absolute;margin-left:340.95pt;margin-top:174.5pt;width:148.5pt;height:36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" stroked="f">
              <v:textbox inset=",0,,0">
                <w:txbxContent>
                  <w:p w14:paraId="77A378E9" w14:textId="77777777" w:rsidR="006A7575" w:rsidRPr="004047A2" w:rsidRDefault="006A7575" w:rsidP="006A7575">
                    <w:pPr>
                      <w:pStyle w:val="a5"/>
                      <w:rPr>
                        <w:rFonts w:ascii="Arial" w:eastAsia="ＭＳ 明朝" w:hAnsi="Arial" w:cs="Arial"/>
                        <w:b/>
                        <w:sz w:val="16"/>
                        <w:szCs w:val="16"/>
                      </w:rPr>
                    </w:pPr>
                    <w:r>
                      <w:rPr>
                        <w:rFonts w:ascii="Arial" w:eastAsia="ＭＳ 明朝" w:hAnsi="Arial" w:hint="eastAsia"/>
                        <w:b/>
                        <w:sz w:val="16"/>
                        <w:szCs w:val="16"/>
                      </w:rPr>
                      <w:t>プレス・コンタクト先</w:t>
                    </w:r>
                  </w:p>
                  <w:p w14:paraId="55626985" w14:textId="77777777" w:rsidR="006A7575" w:rsidRPr="00311C67" w:rsidRDefault="006A7575" w:rsidP="006A7575">
                    <w:pPr>
                      <w:pStyle w:val="a9"/>
                      <w:ind w:left="0"/>
                      <w:rPr>
                        <w:bCs/>
                        <w:sz w:val="16"/>
                        <w:szCs w:val="16"/>
                      </w:rPr>
                    </w:pPr>
                  </w:p>
                  <w:p w14:paraId="401580DC" w14:textId="77777777" w:rsidR="00FF7A7C" w:rsidRPr="0067318E" w:rsidRDefault="00FF7A7C" w:rsidP="00FF7A7C">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FB2D733" w14:textId="77777777" w:rsidR="006A7575" w:rsidRPr="00534B6F" w:rsidRDefault="00DD7CA8" w:rsidP="006A7575">
                    <w:pPr>
                      <w:pStyle w:val="a9"/>
                      <w:ind w:left="0"/>
                      <w:rPr>
                        <w:i w:val="0"/>
                        <w:sz w:val="16"/>
                        <w:szCs w:val="16"/>
                      </w:rPr>
                    </w:pPr>
                    <w:r>
                      <w:rPr>
                        <w:rFonts w:hint="eastAsia"/>
                        <w:i w:val="0"/>
                        <w:sz w:val="16"/>
                      </w:rPr>
                      <w:t>コーポレート・コミュニケーション・マネージャー</w:t>
                    </w:r>
                  </w:p>
                  <w:p w14:paraId="5AF66657" w14:textId="77777777" w:rsidR="006A7575" w:rsidRPr="00534B6F" w:rsidRDefault="006A7575" w:rsidP="006A7575">
                    <w:pPr>
                      <w:pStyle w:val="a9"/>
                      <w:ind w:left="0"/>
                      <w:rPr>
                        <w:i w:val="0"/>
                        <w:sz w:val="16"/>
                        <w:szCs w:val="16"/>
                      </w:rPr>
                    </w:pPr>
                    <w:r>
                      <w:rPr>
                        <w:rFonts w:hint="eastAsia"/>
                        <w:i w:val="0"/>
                        <w:sz w:val="16"/>
                      </w:rPr>
                      <w:t>Phone: +49 8638 9810 568</w:t>
                    </w:r>
                  </w:p>
                  <w:p w14:paraId="39C0F4E4" w14:textId="77F5885C" w:rsidR="006A7575" w:rsidRPr="008D05B3" w:rsidRDefault="00FF7A7C" w:rsidP="006A7575">
                    <w:pPr>
                      <w:pStyle w:val="a9"/>
                      <w:ind w:left="0"/>
                      <w:rPr>
                        <w:i w:val="0"/>
                        <w:iCs w:val="0"/>
                        <w:sz w:val="16"/>
                        <w:szCs w:val="16"/>
                      </w:rPr>
                    </w:pPr>
                    <w:hyperlink r:id="rId5" w:history="1">
                      <w:r w:rsidR="008D05B3">
                        <w:rPr>
                          <w:rStyle w:val="af5"/>
                          <w:rFonts w:hint="eastAsia"/>
                          <w:i w:val="0"/>
                          <w:iCs w:val="0"/>
                          <w:sz w:val="16"/>
                          <w:szCs w:val="16"/>
                        </w:rPr>
                        <w:t>simone.hammerl@kraiburg-tpe.com</w:t>
                      </w:r>
                    </w:hyperlink>
                  </w:p>
                  <w:p w14:paraId="3A7FAE23" w14:textId="77777777" w:rsidR="006A7575" w:rsidRPr="00534B6F" w:rsidRDefault="006A7575" w:rsidP="006A7575">
                    <w:pPr>
                      <w:pStyle w:val="a9"/>
                      <w:ind w:left="0"/>
                      <w:rPr>
                        <w:bCs/>
                        <w:sz w:val="16"/>
                        <w:szCs w:val="16"/>
                      </w:rPr>
                    </w:pPr>
                  </w:p>
                  <w:p w14:paraId="4F48505A" w14:textId="77777777" w:rsidR="006A7575" w:rsidRPr="00534B6F" w:rsidRDefault="006A7575" w:rsidP="006A7575">
                    <w:pPr>
                      <w:pStyle w:val="a5"/>
                      <w:spacing w:line="360" w:lineRule="auto"/>
                      <w:rPr>
                        <w:rFonts w:ascii="Arial" w:eastAsia="ＭＳ 明朝" w:hAnsi="Arial" w:cs="Arial"/>
                        <w:i/>
                        <w:iCs/>
                        <w:sz w:val="16"/>
                        <w:szCs w:val="16"/>
                      </w:rPr>
                    </w:pPr>
                    <w:r>
                      <w:rPr>
                        <w:rFonts w:ascii="Arial" w:eastAsia="ＭＳ 明朝" w:hAnsi="Arial" w:hint="eastAsia"/>
                        <w:i/>
                        <w:iCs/>
                        <w:sz w:val="16"/>
                        <w:szCs w:val="16"/>
                      </w:rPr>
                      <w:t>アジア太平洋地域</w:t>
                    </w:r>
                  </w:p>
                  <w:p w14:paraId="243F6C28" w14:textId="77777777" w:rsidR="006A7575" w:rsidRPr="00534B6F"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 xml:space="preserve">Bridget </w:t>
                    </w:r>
                    <w:proofErr w:type="spellStart"/>
                    <w:r>
                      <w:rPr>
                        <w:rFonts w:ascii="Arial" w:eastAsia="ＭＳ 明朝" w:hAnsi="Arial" w:hint="eastAsia"/>
                        <w:sz w:val="16"/>
                        <w:szCs w:val="16"/>
                      </w:rPr>
                      <w:t>Ngang</w:t>
                    </w:r>
                    <w:proofErr w:type="spellEnd"/>
                    <w:r>
                      <w:rPr>
                        <w:rFonts w:ascii="Arial" w:eastAsia="ＭＳ 明朝" w:hAnsi="Arial" w:hint="eastAsia"/>
                        <w:sz w:val="16"/>
                        <w:szCs w:val="16"/>
                      </w:rPr>
                      <w:t>（ブリジット・ナン）</w:t>
                    </w:r>
                  </w:p>
                  <w:p w14:paraId="3024FDBE" w14:textId="77777777" w:rsidR="006A7575" w:rsidRPr="00534B6F"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アジア太平洋地域　マーケティング・マネージャー</w:t>
                    </w:r>
                  </w:p>
                  <w:p w14:paraId="1627393E" w14:textId="77777777" w:rsidR="006A7575" w:rsidRPr="000277F0"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Phone: +603 9545 6301</w:t>
                    </w:r>
                  </w:p>
                  <w:p w14:paraId="79CBC37B" w14:textId="77777777" w:rsidR="006A7575" w:rsidRPr="000277F0" w:rsidRDefault="00FF7A7C" w:rsidP="006A7575">
                    <w:pPr>
                      <w:pStyle w:val="a5"/>
                      <w:spacing w:line="360" w:lineRule="auto"/>
                      <w:rPr>
                        <w:rFonts w:ascii="Arial" w:eastAsia="ＭＳ 明朝" w:hAnsi="Arial" w:cs="Arial"/>
                        <w:sz w:val="16"/>
                        <w:szCs w:val="16"/>
                      </w:rPr>
                    </w:pPr>
                    <w:hyperlink r:id="rId6" w:history="1">
                      <w:r w:rsidR="008D05B3">
                        <w:rPr>
                          <w:rStyle w:val="af5"/>
                          <w:rFonts w:ascii="Arial" w:eastAsia="ＭＳ 明朝" w:hAnsi="Arial" w:hint="eastAsia"/>
                          <w:sz w:val="16"/>
                          <w:szCs w:val="16"/>
                        </w:rPr>
                        <w:t>bridget.ngang@kraiburg-tpe.com</w:t>
                      </w:r>
                    </w:hyperlink>
                  </w:p>
                  <w:p w14:paraId="19173C39" w14:textId="77777777" w:rsidR="006A7575" w:rsidRPr="00311C67" w:rsidRDefault="006A7575" w:rsidP="006A7575">
                    <w:pPr>
                      <w:pStyle w:val="a9"/>
                      <w:ind w:left="0"/>
                      <w:rPr>
                        <w:bCs/>
                        <w:sz w:val="16"/>
                        <w:szCs w:val="16"/>
                      </w:rPr>
                    </w:pPr>
                  </w:p>
                  <w:p w14:paraId="2B6E17F9" w14:textId="77777777" w:rsidR="006A7575" w:rsidRPr="004047A2" w:rsidRDefault="006A7575" w:rsidP="006A7575">
                    <w:pPr>
                      <w:pStyle w:val="a9"/>
                      <w:ind w:left="0"/>
                      <w:rPr>
                        <w:rStyle w:val="af5"/>
                        <w:b/>
                        <w:i w:val="0"/>
                        <w:sz w:val="16"/>
                      </w:rPr>
                    </w:pPr>
                    <w:r>
                      <w:rPr>
                        <w:rFonts w:hint="eastAsia"/>
                        <w:b/>
                        <w:i w:val="0"/>
                        <w:sz w:val="16"/>
                      </w:rPr>
                      <w:t>広報エージェント</w:t>
                    </w:r>
                  </w:p>
                  <w:p w14:paraId="399A66F3" w14:textId="77777777" w:rsidR="006A7575" w:rsidRPr="004047A2" w:rsidRDefault="006A7575" w:rsidP="006A7575">
                    <w:pPr>
                      <w:spacing w:after="0" w:line="360" w:lineRule="auto"/>
                      <w:rPr>
                        <w:rFonts w:ascii="Arial" w:eastAsia="ＭＳ 明朝" w:hAnsi="Arial" w:cs="Arial"/>
                        <w:sz w:val="16"/>
                      </w:rPr>
                    </w:pPr>
                    <w:r>
                      <w:rPr>
                        <w:rFonts w:ascii="Arial" w:eastAsia="ＭＳ 明朝" w:hAnsi="Arial" w:hint="eastAsia"/>
                        <w:i/>
                        <w:sz w:val="16"/>
                      </w:rPr>
                      <w:t>EMG</w:t>
                    </w:r>
                  </w:p>
                  <w:p w14:paraId="736C5AA8" w14:textId="77777777" w:rsidR="006A7575" w:rsidRPr="004047A2" w:rsidRDefault="006A7575" w:rsidP="006A7575">
                    <w:pPr>
                      <w:spacing w:after="0" w:line="360" w:lineRule="auto"/>
                      <w:rPr>
                        <w:rFonts w:ascii="Arial" w:eastAsia="ＭＳ 明朝" w:hAnsi="Arial" w:cs="Arial"/>
                        <w:sz w:val="16"/>
                      </w:rPr>
                    </w:pPr>
                    <w:proofErr w:type="spellStart"/>
                    <w:r>
                      <w:rPr>
                        <w:rFonts w:ascii="Arial" w:eastAsia="ＭＳ 明朝" w:hAnsi="Arial" w:hint="eastAsia"/>
                        <w:sz w:val="16"/>
                      </w:rPr>
                      <w:t>Siria</w:t>
                    </w:r>
                    <w:proofErr w:type="spellEnd"/>
                    <w:r>
                      <w:rPr>
                        <w:rFonts w:ascii="Arial" w:eastAsia="ＭＳ 明朝" w:hAnsi="Arial" w:hint="eastAsia"/>
                        <w:sz w:val="16"/>
                      </w:rPr>
                      <w:t xml:space="preserve"> Nielsen</w:t>
                    </w:r>
                    <w:r>
                      <w:rPr>
                        <w:rFonts w:ascii="Arial" w:eastAsia="ＭＳ 明朝" w:hAnsi="Arial" w:hint="eastAsia"/>
                        <w:sz w:val="16"/>
                      </w:rPr>
                      <w:t>（シリア・ニールセン）</w:t>
                    </w:r>
                  </w:p>
                  <w:p w14:paraId="1EDECBD4" w14:textId="77777777" w:rsidR="006A7575" w:rsidRPr="004047A2" w:rsidRDefault="006A7575" w:rsidP="006A7575">
                    <w:pPr>
                      <w:spacing w:after="0" w:line="360" w:lineRule="auto"/>
                      <w:rPr>
                        <w:rFonts w:ascii="Arial" w:eastAsia="ＭＳ 明朝" w:hAnsi="Arial" w:cs="Arial"/>
                        <w:sz w:val="16"/>
                      </w:rPr>
                    </w:pPr>
                    <w:r>
                      <w:rPr>
                        <w:rFonts w:ascii="Arial" w:eastAsia="ＭＳ 明朝" w:hAnsi="Arial" w:hint="eastAsia"/>
                        <w:sz w:val="16"/>
                      </w:rPr>
                      <w:t>Phone: +31 164 317 036</w:t>
                    </w:r>
                  </w:p>
                  <w:p w14:paraId="643E53F6" w14:textId="77777777" w:rsidR="0037152D" w:rsidRPr="004047A2" w:rsidRDefault="00FF7A7C" w:rsidP="006A7575">
                    <w:pPr>
                      <w:spacing w:after="0" w:line="360" w:lineRule="auto"/>
                      <w:rPr>
                        <w:rFonts w:ascii="Arial" w:eastAsia="ＭＳ 明朝" w:hAnsi="Arial" w:cs="Arial"/>
                        <w:sz w:val="16"/>
                        <w:szCs w:val="16"/>
                      </w:rPr>
                    </w:pPr>
                    <w:hyperlink r:id="rId7" w:history="1">
                      <w:r w:rsidR="008D05B3">
                        <w:rPr>
                          <w:rStyle w:val="af5"/>
                          <w:rFonts w:ascii="Arial" w:eastAsia="ＭＳ 明朝" w:hAnsi="Arial" w:hint="eastAsia"/>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attachedTemplate r:id="rId1"/>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zMzY1tDCyNDcxMjFQ0lEKTi0uzszPAykwrgUAx+TOeywAAAA="/>
  </w:docVars>
  <w:rsids>
    <w:rsidRoot w:val="00007995"/>
    <w:rsid w:val="00007995"/>
    <w:rsid w:val="000277F0"/>
    <w:rsid w:val="00041B77"/>
    <w:rsid w:val="0004695A"/>
    <w:rsid w:val="00071236"/>
    <w:rsid w:val="00083596"/>
    <w:rsid w:val="0008699C"/>
    <w:rsid w:val="00096CA7"/>
    <w:rsid w:val="00097D31"/>
    <w:rsid w:val="000A510D"/>
    <w:rsid w:val="000B6A97"/>
    <w:rsid w:val="000D12E7"/>
    <w:rsid w:val="000D178A"/>
    <w:rsid w:val="000F2C44"/>
    <w:rsid w:val="000F2DAE"/>
    <w:rsid w:val="000F32CD"/>
    <w:rsid w:val="000F7C99"/>
    <w:rsid w:val="001246FA"/>
    <w:rsid w:val="00144072"/>
    <w:rsid w:val="00146E7E"/>
    <w:rsid w:val="00156A2A"/>
    <w:rsid w:val="00163E63"/>
    <w:rsid w:val="0017332B"/>
    <w:rsid w:val="00180F66"/>
    <w:rsid w:val="001813FD"/>
    <w:rsid w:val="001A1A47"/>
    <w:rsid w:val="001A4BDC"/>
    <w:rsid w:val="001B7FFC"/>
    <w:rsid w:val="001C4EAE"/>
    <w:rsid w:val="00201710"/>
    <w:rsid w:val="00225FD8"/>
    <w:rsid w:val="00234DDD"/>
    <w:rsid w:val="00235BA5"/>
    <w:rsid w:val="0026205A"/>
    <w:rsid w:val="002631F5"/>
    <w:rsid w:val="002855FC"/>
    <w:rsid w:val="00290773"/>
    <w:rsid w:val="0029752E"/>
    <w:rsid w:val="002A37DD"/>
    <w:rsid w:val="002B3A55"/>
    <w:rsid w:val="002C4280"/>
    <w:rsid w:val="002C6993"/>
    <w:rsid w:val="002E6665"/>
    <w:rsid w:val="002F2061"/>
    <w:rsid w:val="002F563D"/>
    <w:rsid w:val="00311C67"/>
    <w:rsid w:val="00346738"/>
    <w:rsid w:val="00352217"/>
    <w:rsid w:val="00367847"/>
    <w:rsid w:val="0037152D"/>
    <w:rsid w:val="00385A9C"/>
    <w:rsid w:val="003B5F21"/>
    <w:rsid w:val="003C6DEF"/>
    <w:rsid w:val="003C78DA"/>
    <w:rsid w:val="003F48B5"/>
    <w:rsid w:val="004002A2"/>
    <w:rsid w:val="004047A2"/>
    <w:rsid w:val="00406C85"/>
    <w:rsid w:val="004567BB"/>
    <w:rsid w:val="00456843"/>
    <w:rsid w:val="00456A3B"/>
    <w:rsid w:val="00471A94"/>
    <w:rsid w:val="00481947"/>
    <w:rsid w:val="004A62E0"/>
    <w:rsid w:val="004C6E24"/>
    <w:rsid w:val="004D5BAF"/>
    <w:rsid w:val="004D63A1"/>
    <w:rsid w:val="004F51FB"/>
    <w:rsid w:val="00502615"/>
    <w:rsid w:val="0050419E"/>
    <w:rsid w:val="005275DB"/>
    <w:rsid w:val="00534B6F"/>
    <w:rsid w:val="00550C61"/>
    <w:rsid w:val="005C09E0"/>
    <w:rsid w:val="005C286F"/>
    <w:rsid w:val="005D467D"/>
    <w:rsid w:val="005E1C3F"/>
    <w:rsid w:val="00614013"/>
    <w:rsid w:val="00626E8F"/>
    <w:rsid w:val="00661BAB"/>
    <w:rsid w:val="006709AB"/>
    <w:rsid w:val="0068410C"/>
    <w:rsid w:val="006A7575"/>
    <w:rsid w:val="006B0D90"/>
    <w:rsid w:val="006B1DAF"/>
    <w:rsid w:val="006B33D8"/>
    <w:rsid w:val="006B44A4"/>
    <w:rsid w:val="006D0902"/>
    <w:rsid w:val="006E4B80"/>
    <w:rsid w:val="006E65CF"/>
    <w:rsid w:val="0071575E"/>
    <w:rsid w:val="00724DF8"/>
    <w:rsid w:val="00727D4E"/>
    <w:rsid w:val="00744F3B"/>
    <w:rsid w:val="00757114"/>
    <w:rsid w:val="0078239C"/>
    <w:rsid w:val="007831E2"/>
    <w:rsid w:val="00784C57"/>
    <w:rsid w:val="007B4C2D"/>
    <w:rsid w:val="007C316F"/>
    <w:rsid w:val="007D7444"/>
    <w:rsid w:val="007F136B"/>
    <w:rsid w:val="007F1877"/>
    <w:rsid w:val="007F3DBF"/>
    <w:rsid w:val="00825CA6"/>
    <w:rsid w:val="0088592F"/>
    <w:rsid w:val="00885E31"/>
    <w:rsid w:val="00893ECA"/>
    <w:rsid w:val="008A709C"/>
    <w:rsid w:val="008B1F30"/>
    <w:rsid w:val="008B2E96"/>
    <w:rsid w:val="008B6AFF"/>
    <w:rsid w:val="008C43CA"/>
    <w:rsid w:val="008D05B3"/>
    <w:rsid w:val="008D6339"/>
    <w:rsid w:val="008E5B5F"/>
    <w:rsid w:val="008F750D"/>
    <w:rsid w:val="00923D2E"/>
    <w:rsid w:val="00937972"/>
    <w:rsid w:val="00947D55"/>
    <w:rsid w:val="00961CFD"/>
    <w:rsid w:val="00964C40"/>
    <w:rsid w:val="00980DBB"/>
    <w:rsid w:val="009B2597"/>
    <w:rsid w:val="009D1170"/>
    <w:rsid w:val="009D34AA"/>
    <w:rsid w:val="009E74A0"/>
    <w:rsid w:val="00A12C21"/>
    <w:rsid w:val="00A20179"/>
    <w:rsid w:val="00A2616A"/>
    <w:rsid w:val="00A276BC"/>
    <w:rsid w:val="00A57CD6"/>
    <w:rsid w:val="00A709B8"/>
    <w:rsid w:val="00A805C3"/>
    <w:rsid w:val="00A805F6"/>
    <w:rsid w:val="00A832FB"/>
    <w:rsid w:val="00AA4E73"/>
    <w:rsid w:val="00AB48F2"/>
    <w:rsid w:val="00AC398C"/>
    <w:rsid w:val="00AD13B3"/>
    <w:rsid w:val="00AF706E"/>
    <w:rsid w:val="00B17539"/>
    <w:rsid w:val="00B17F40"/>
    <w:rsid w:val="00B20D0E"/>
    <w:rsid w:val="00B21133"/>
    <w:rsid w:val="00B43FD8"/>
    <w:rsid w:val="00B64255"/>
    <w:rsid w:val="00B71FAC"/>
    <w:rsid w:val="00B81B58"/>
    <w:rsid w:val="00B876C1"/>
    <w:rsid w:val="00BC1A81"/>
    <w:rsid w:val="00BC43F8"/>
    <w:rsid w:val="00BF28D4"/>
    <w:rsid w:val="00C0054B"/>
    <w:rsid w:val="00C10035"/>
    <w:rsid w:val="00C24DC3"/>
    <w:rsid w:val="00C274C8"/>
    <w:rsid w:val="00C30003"/>
    <w:rsid w:val="00C33B05"/>
    <w:rsid w:val="00C566EF"/>
    <w:rsid w:val="00C70EBC"/>
    <w:rsid w:val="00C8056E"/>
    <w:rsid w:val="00C8574F"/>
    <w:rsid w:val="00C95294"/>
    <w:rsid w:val="00C97AAF"/>
    <w:rsid w:val="00CC2BDA"/>
    <w:rsid w:val="00CE3169"/>
    <w:rsid w:val="00CE6C93"/>
    <w:rsid w:val="00CF1F82"/>
    <w:rsid w:val="00D14F71"/>
    <w:rsid w:val="00D2192F"/>
    <w:rsid w:val="00D238FD"/>
    <w:rsid w:val="00D34D49"/>
    <w:rsid w:val="00D41761"/>
    <w:rsid w:val="00D50D0C"/>
    <w:rsid w:val="00D625E9"/>
    <w:rsid w:val="00D81F17"/>
    <w:rsid w:val="00D821DB"/>
    <w:rsid w:val="00D84589"/>
    <w:rsid w:val="00D9422B"/>
    <w:rsid w:val="00D9749E"/>
    <w:rsid w:val="00DA26B7"/>
    <w:rsid w:val="00DB2468"/>
    <w:rsid w:val="00DC10C6"/>
    <w:rsid w:val="00DC32CA"/>
    <w:rsid w:val="00DD7CA8"/>
    <w:rsid w:val="00DF190A"/>
    <w:rsid w:val="00E039D8"/>
    <w:rsid w:val="00E17CAC"/>
    <w:rsid w:val="00E533F6"/>
    <w:rsid w:val="00E634A3"/>
    <w:rsid w:val="00E908C9"/>
    <w:rsid w:val="00ED37AB"/>
    <w:rsid w:val="00ED7A78"/>
    <w:rsid w:val="00F0315D"/>
    <w:rsid w:val="00F11E25"/>
    <w:rsid w:val="00F125F3"/>
    <w:rsid w:val="00F14DFB"/>
    <w:rsid w:val="00F20F7E"/>
    <w:rsid w:val="00F33088"/>
    <w:rsid w:val="00F37D07"/>
    <w:rsid w:val="00F50B59"/>
    <w:rsid w:val="00F540D8"/>
    <w:rsid w:val="00F54D5B"/>
    <w:rsid w:val="00F56344"/>
    <w:rsid w:val="00F61FE0"/>
    <w:rsid w:val="00F97DC4"/>
    <w:rsid w:val="00FA13B7"/>
    <w:rsid w:val="00FA1F87"/>
    <w:rsid w:val="00FB6011"/>
    <w:rsid w:val="00FC50D1"/>
    <w:rsid w:val="00FE7558"/>
    <w:rsid w:val="00FF7A7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4F2FEC8"/>
  <w15:docId w15:val="{9A268C34-BE08-45C2-B084-36E95C500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NichtaufgelsteErwhnung1">
    <w:name w:val="Nicht aufgelöste Erwähnung1"/>
    <w:basedOn w:val="DefaultParagraphFont"/>
    <w:uiPriority w:val="99"/>
    <w:semiHidden/>
    <w:unhideWhenUsed/>
    <w:rsid w:val="0026205A"/>
    <w:rPr>
      <w:color w:val="605E5C"/>
      <w:shd w:val="clear" w:color="auto" w:fill="E1DFDD"/>
    </w:rPr>
  </w:style>
  <w:style w:type="table" w:styleId="TableGrid">
    <w:name w:val="Table Grid"/>
    <w:basedOn w:val="TableNormal"/>
    <w:uiPriority w:val="59"/>
    <w:rsid w:val="0068410C"/>
    <w:pPr>
      <w:spacing w:after="0" w:line="240" w:lineRule="auto"/>
    </w:pPr>
    <w:rPr>
      <w:rFonts w:eastAsiaTheme="minorHAnsi"/>
      <w:lang w:val="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D05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092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p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7DBA4-7334-4535-B98B-D52E21E3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Template>
  <TotalTime>1</TotalTime>
  <Pages>5</Pages>
  <Words>481</Words>
  <Characters>2701</Characters>
  <Application>Microsoft Office Word</Application>
  <DocSecurity>0</DocSecurity>
  <Lines>57</Lines>
  <Paragraphs>10</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Title</vt:lpstr>
      <vt:lpstr>Title</vt:lpstr>
      <vt:lpstr>Title</vt:lpstr>
    </vt:vector>
  </TitlesOfParts>
  <Manager>YOUR NAME</Manager>
  <Company>EMG</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Belinda Boer</dc:creator>
  <cp:keywords>000</cp:keywords>
  <cp:lastModifiedBy>Yeow XiaoWei</cp:lastModifiedBy>
  <cp:revision>4</cp:revision>
  <cp:lastPrinted>2019-09-17T07:38:00Z</cp:lastPrinted>
  <dcterms:created xsi:type="dcterms:W3CDTF">2019-09-16T03:01:00Z</dcterms:created>
  <dcterms:modified xsi:type="dcterms:W3CDTF">2019-09-17T07:38:00Z</dcterms:modified>
  <cp:category>PR</cp:category>
</cp:coreProperties>
</file>