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BA77BC" w14:textId="373B6A08" w:rsidR="00C8574F" w:rsidRPr="002C6313" w:rsidRDefault="002C6313" w:rsidP="00C8574F">
      <w:pPr>
        <w:spacing w:after="0" w:line="360" w:lineRule="auto"/>
        <w:ind w:right="1700"/>
        <w:jc w:val="both"/>
        <w:rPr>
          <w:rFonts w:ascii="Arial" w:hAnsi="Arial" w:cs="Arial"/>
          <w:bCs/>
          <w:sz w:val="20"/>
          <w:szCs w:val="20"/>
          <w:lang w:val="de-DE"/>
        </w:rPr>
      </w:pPr>
      <w:r w:rsidRPr="002C6313">
        <w:rPr>
          <w:rFonts w:ascii="Arial" w:hAnsi="Arial"/>
          <w:bCs/>
          <w:sz w:val="20"/>
          <w:lang w:val="de-DE"/>
        </w:rPr>
        <w:t xml:space="preserve">Design, Geräuschdämpfung, Flammschutz und </w:t>
      </w:r>
      <w:r w:rsidR="0080049D">
        <w:rPr>
          <w:rFonts w:ascii="Arial" w:hAnsi="Arial"/>
          <w:bCs/>
          <w:sz w:val="20"/>
          <w:lang w:val="de-DE"/>
        </w:rPr>
        <w:t>Polyamidhaftung</w:t>
      </w:r>
    </w:p>
    <w:p w14:paraId="56904D7F" w14:textId="7C6A7639" w:rsidR="00C30003" w:rsidRPr="002C6313" w:rsidRDefault="002C6313" w:rsidP="00083596">
      <w:pPr>
        <w:spacing w:after="0" w:line="360" w:lineRule="auto"/>
        <w:ind w:right="1700"/>
        <w:rPr>
          <w:rFonts w:ascii="Arial" w:hAnsi="Arial" w:cs="Arial"/>
          <w:b/>
          <w:sz w:val="24"/>
          <w:szCs w:val="24"/>
          <w:lang w:val="de-DE"/>
        </w:rPr>
      </w:pPr>
      <w:r w:rsidRPr="002C6313">
        <w:rPr>
          <w:rFonts w:ascii="Arial" w:hAnsi="Arial"/>
          <w:b/>
          <w:sz w:val="24"/>
          <w:lang w:val="de-DE"/>
        </w:rPr>
        <w:t xml:space="preserve">KRAIBURG TPE fokussiert den Markt der E-Mobilität mit </w:t>
      </w:r>
      <w:r w:rsidR="0080049D">
        <w:rPr>
          <w:rFonts w:ascii="Arial" w:hAnsi="Arial"/>
          <w:b/>
          <w:sz w:val="24"/>
          <w:lang w:val="de-DE"/>
        </w:rPr>
        <w:t>umfassende</w:t>
      </w:r>
      <w:r w:rsidR="0072262D">
        <w:rPr>
          <w:rFonts w:ascii="Arial" w:hAnsi="Arial"/>
          <w:b/>
          <w:sz w:val="24"/>
          <w:lang w:val="de-DE"/>
        </w:rPr>
        <w:t>m</w:t>
      </w:r>
      <w:r w:rsidR="0080049D">
        <w:rPr>
          <w:rFonts w:ascii="Arial" w:hAnsi="Arial"/>
          <w:b/>
          <w:sz w:val="24"/>
          <w:lang w:val="de-DE"/>
        </w:rPr>
        <w:t xml:space="preserve"> TPE-Portfolio</w:t>
      </w:r>
    </w:p>
    <w:p w14:paraId="78F9F80B" w14:textId="77777777" w:rsidR="00083596" w:rsidRPr="002C6313" w:rsidRDefault="00083596" w:rsidP="00083596">
      <w:pPr>
        <w:keepLines/>
        <w:spacing w:after="0" w:line="360" w:lineRule="auto"/>
        <w:ind w:right="1701"/>
        <w:jc w:val="both"/>
        <w:rPr>
          <w:rFonts w:ascii="Arial" w:hAnsi="Arial" w:cs="Arial"/>
          <w:sz w:val="20"/>
          <w:szCs w:val="20"/>
          <w:lang w:val="de-DE"/>
        </w:rPr>
      </w:pPr>
    </w:p>
    <w:p w14:paraId="28ADC851" w14:textId="77777777" w:rsidR="00083596" w:rsidRPr="002C6313" w:rsidRDefault="002C6313" w:rsidP="00B71FAC">
      <w:pPr>
        <w:keepLines/>
        <w:spacing w:after="0" w:line="360" w:lineRule="auto"/>
        <w:ind w:right="1701"/>
        <w:jc w:val="both"/>
        <w:rPr>
          <w:rFonts w:ascii="Arial" w:hAnsi="Arial" w:cs="Arial"/>
          <w:b/>
          <w:sz w:val="20"/>
          <w:szCs w:val="20"/>
          <w:lang w:val="de-DE"/>
        </w:rPr>
      </w:pPr>
      <w:bookmarkStart w:id="0" w:name="_Hlk15981154"/>
      <w:r w:rsidRPr="002C6313">
        <w:rPr>
          <w:rFonts w:ascii="Arial" w:hAnsi="Arial"/>
          <w:b/>
          <w:sz w:val="20"/>
          <w:lang w:val="de-DE"/>
        </w:rPr>
        <w:t>Mit einem breiten Portfolio an Thermoplastischen Elastomeren (TPE) und gezielter Ausrichtung auf die Trends und Anforderungen der Elektromobilität ist KRAIBURG TPE perfekt aufgestellt, um OEMs und Systemzulieferer dabei zu unterstützen, entscheidende Innovationen in diesem rasch wachsenden Marktsegment voranzutreiben.</w:t>
      </w:r>
    </w:p>
    <w:bookmarkEnd w:id="0"/>
    <w:p w14:paraId="2DEA8AE4" w14:textId="77777777" w:rsidR="00D9749E" w:rsidRPr="002C6313" w:rsidRDefault="00D9749E" w:rsidP="00B71FAC">
      <w:pPr>
        <w:keepLines/>
        <w:spacing w:after="0" w:line="360" w:lineRule="auto"/>
        <w:ind w:right="1701"/>
        <w:jc w:val="both"/>
        <w:rPr>
          <w:rFonts w:ascii="Arial" w:hAnsi="Arial" w:cs="Arial"/>
          <w:sz w:val="20"/>
          <w:szCs w:val="20"/>
          <w:lang w:val="de-DE"/>
        </w:rPr>
      </w:pPr>
    </w:p>
    <w:p w14:paraId="19DF20E6" w14:textId="77777777" w:rsidR="002C6313" w:rsidRPr="002C6313" w:rsidRDefault="002C6313" w:rsidP="002C6313">
      <w:pPr>
        <w:keepLines/>
        <w:spacing w:after="0" w:line="360" w:lineRule="auto"/>
        <w:ind w:right="1701"/>
        <w:jc w:val="both"/>
        <w:rPr>
          <w:rFonts w:ascii="Arial" w:hAnsi="Arial"/>
          <w:sz w:val="20"/>
          <w:lang w:val="de-DE"/>
        </w:rPr>
      </w:pPr>
      <w:bookmarkStart w:id="1" w:name="_Hlk15981459"/>
      <w:r w:rsidRPr="002C6313">
        <w:rPr>
          <w:rFonts w:ascii="Arial" w:hAnsi="Arial"/>
          <w:sz w:val="20"/>
          <w:lang w:val="de-DE"/>
        </w:rPr>
        <w:t>TPE werden im Außen- und Innenbereich ebenso wie im Motorraum und im Antriebsstrang von Kraftfahrzeugen seit vielen Jahren immer häufiger eingesetzt. Die Anforderungen im spezifischen Bereich der E-Mobilität unterscheiden sich zwar in einigen Punkten, kommen dem äußerst anpassungsfähigen Eigenschaftsprofil dieser Materialien jedoch entgegen.</w:t>
      </w:r>
    </w:p>
    <w:bookmarkEnd w:id="1"/>
    <w:p w14:paraId="1FFDE9C1" w14:textId="77777777" w:rsidR="002C6313" w:rsidRPr="002C6313" w:rsidRDefault="002C6313" w:rsidP="002C6313">
      <w:pPr>
        <w:keepLines/>
        <w:spacing w:after="0" w:line="360" w:lineRule="auto"/>
        <w:ind w:right="1701"/>
        <w:jc w:val="both"/>
        <w:rPr>
          <w:rFonts w:ascii="Arial" w:hAnsi="Arial"/>
          <w:sz w:val="20"/>
          <w:lang w:val="de-DE"/>
        </w:rPr>
      </w:pPr>
    </w:p>
    <w:p w14:paraId="6AFD4E8D" w14:textId="70232477" w:rsidR="002C6313" w:rsidRPr="002C6313"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t>Als wichtige Trends nennt Michael Pollmann, Director Sales &amp; Marketing EMEA bei KRAIBURG TPE</w:t>
      </w:r>
      <w:r w:rsidR="002F68BF">
        <w:rPr>
          <w:rFonts w:ascii="Arial" w:hAnsi="Arial"/>
          <w:sz w:val="20"/>
          <w:lang w:val="de-DE"/>
        </w:rPr>
        <w:t xml:space="preserve"> unter anderem</w:t>
      </w:r>
      <w:r w:rsidRPr="002C6313">
        <w:rPr>
          <w:rFonts w:ascii="Arial" w:hAnsi="Arial"/>
          <w:sz w:val="20"/>
          <w:lang w:val="de-DE"/>
        </w:rPr>
        <w:t xml:space="preserve"> ein strapazierfähigeres Design von Fahrzeuginnenausstattungen für neue Nutzungskonzepte, wie dem Car Sharing, aber auch eine wirksamere Fahrgeräuschdämpfung aufgrund der leiseren Elektroantriebe und gute Haftung zu technischen Kunststoffen, wie Polyamiden, für das 2-Komponenten-Spritzgießen.</w:t>
      </w:r>
    </w:p>
    <w:p w14:paraId="12BB7554" w14:textId="77777777" w:rsidR="002C6313" w:rsidRPr="002C6313" w:rsidRDefault="002C6313" w:rsidP="002C6313">
      <w:pPr>
        <w:keepLines/>
        <w:spacing w:after="0" w:line="360" w:lineRule="auto"/>
        <w:ind w:right="1701"/>
        <w:jc w:val="both"/>
        <w:rPr>
          <w:rFonts w:ascii="Arial" w:hAnsi="Arial"/>
          <w:sz w:val="20"/>
          <w:lang w:val="de-DE"/>
        </w:rPr>
      </w:pPr>
    </w:p>
    <w:p w14:paraId="3C90E5F7" w14:textId="1DECF4A7" w:rsidR="002C6313" w:rsidRPr="002C6313"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t xml:space="preserve">„Hinzu kommen verstärkte Leichtbauanstrengungen, um insbesondere bei Elektrofahrzeugen den Energieverbrauch zu reduzieren“, sagt Pollmann. „Erhöhte Anforderungen sehen wir außerdem bei Wärmeleitfähigkeit und Flammschutz. Wir sind bestrebt, die Spezifikationen für jede Anwendung möglichst frühzeitig mit </w:t>
      </w:r>
      <w:r w:rsidR="002F68BF">
        <w:rPr>
          <w:rFonts w:ascii="Arial" w:hAnsi="Arial"/>
          <w:sz w:val="20"/>
          <w:lang w:val="de-DE"/>
        </w:rPr>
        <w:t>den</w:t>
      </w:r>
      <w:r w:rsidRPr="002C6313">
        <w:rPr>
          <w:rFonts w:ascii="Arial" w:hAnsi="Arial"/>
          <w:sz w:val="20"/>
          <w:lang w:val="de-DE"/>
        </w:rPr>
        <w:t xml:space="preserve"> OEM</w:t>
      </w:r>
      <w:r w:rsidR="002F68BF">
        <w:rPr>
          <w:rFonts w:ascii="Arial" w:hAnsi="Arial"/>
          <w:sz w:val="20"/>
          <w:lang w:val="de-DE"/>
        </w:rPr>
        <w:t>s</w:t>
      </w:r>
      <w:r w:rsidRPr="002C6313">
        <w:rPr>
          <w:rFonts w:ascii="Arial" w:hAnsi="Arial"/>
          <w:sz w:val="20"/>
          <w:lang w:val="de-DE"/>
        </w:rPr>
        <w:t xml:space="preserve"> und </w:t>
      </w:r>
      <w:proofErr w:type="gramStart"/>
      <w:r w:rsidR="002F68BF">
        <w:rPr>
          <w:rFonts w:ascii="Arial" w:hAnsi="Arial"/>
          <w:sz w:val="20"/>
          <w:lang w:val="de-DE"/>
        </w:rPr>
        <w:t>unseren</w:t>
      </w:r>
      <w:r w:rsidR="00FF79EA">
        <w:rPr>
          <w:rFonts w:ascii="Arial" w:hAnsi="Arial"/>
          <w:sz w:val="20"/>
          <w:lang w:val="de-DE"/>
        </w:rPr>
        <w:t xml:space="preserve"> </w:t>
      </w:r>
      <w:bookmarkStart w:id="2" w:name="_GoBack"/>
      <w:bookmarkEnd w:id="2"/>
      <w:r w:rsidRPr="002C6313">
        <w:rPr>
          <w:rFonts w:ascii="Arial" w:hAnsi="Arial"/>
          <w:sz w:val="20"/>
          <w:lang w:val="de-DE"/>
        </w:rPr>
        <w:t>Tier</w:t>
      </w:r>
      <w:proofErr w:type="gramEnd"/>
      <w:r w:rsidRPr="002C6313">
        <w:rPr>
          <w:rFonts w:ascii="Arial" w:hAnsi="Arial"/>
          <w:sz w:val="20"/>
          <w:lang w:val="de-DE"/>
        </w:rPr>
        <w:t xml:space="preserve"> 1-Kunden abzustimmen. Dabei nutzen wir gezielt unsere Erfahrung aus anderen Einsatzbereichen, wie Elektrotechnik &amp; Elektronik, um Entwicklung, Freigabe und Markteinführung zu beschleunigen.“</w:t>
      </w:r>
    </w:p>
    <w:p w14:paraId="1DD31564" w14:textId="77777777" w:rsidR="002C6313" w:rsidRPr="002C6313" w:rsidRDefault="002C6313" w:rsidP="002C6313">
      <w:pPr>
        <w:keepLines/>
        <w:spacing w:after="0" w:line="360" w:lineRule="auto"/>
        <w:ind w:right="1701"/>
        <w:jc w:val="both"/>
        <w:rPr>
          <w:rFonts w:ascii="Arial" w:hAnsi="Arial"/>
          <w:sz w:val="20"/>
          <w:lang w:val="de-DE"/>
        </w:rPr>
      </w:pPr>
    </w:p>
    <w:p w14:paraId="45E85CF1" w14:textId="50A68826" w:rsidR="002C6313" w:rsidRPr="002C6313"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lastRenderedPageBreak/>
        <w:t>Typische Beispiele finden sich im gesamten Spektrum der E-Mobilität, von Zweirädern bis zu Nutzfahrzeugen und auch offroad. Mit Elektroantrieben, autonomen Fahrzeugen und deren Vernetzung zieht darüber hinaus immer mehr Elektronik und Sensorik ins Fahrzeug ein</w:t>
      </w:r>
      <w:r w:rsidR="002F68BF">
        <w:rPr>
          <w:rFonts w:ascii="Arial" w:hAnsi="Arial"/>
          <w:sz w:val="20"/>
          <w:lang w:val="de-DE"/>
        </w:rPr>
        <w:t>. D</w:t>
      </w:r>
      <w:r w:rsidRPr="002C6313">
        <w:rPr>
          <w:rFonts w:ascii="Arial" w:hAnsi="Arial"/>
          <w:sz w:val="20"/>
          <w:lang w:val="de-DE"/>
        </w:rPr>
        <w:t xml:space="preserve">eren Sicherheit </w:t>
      </w:r>
      <w:r w:rsidR="002F68BF">
        <w:rPr>
          <w:rFonts w:ascii="Arial" w:hAnsi="Arial"/>
          <w:sz w:val="20"/>
          <w:lang w:val="de-DE"/>
        </w:rPr>
        <w:t xml:space="preserve">erfordert </w:t>
      </w:r>
      <w:r w:rsidRPr="002C6313">
        <w:rPr>
          <w:rFonts w:ascii="Arial" w:hAnsi="Arial"/>
          <w:sz w:val="20"/>
          <w:lang w:val="de-DE"/>
        </w:rPr>
        <w:t xml:space="preserve">Materiallösungen </w:t>
      </w:r>
      <w:r w:rsidR="002F68BF">
        <w:rPr>
          <w:rFonts w:ascii="Arial" w:hAnsi="Arial"/>
          <w:sz w:val="20"/>
          <w:lang w:val="de-DE"/>
        </w:rPr>
        <w:t>zur</w:t>
      </w:r>
      <w:r w:rsidRPr="002C6313">
        <w:rPr>
          <w:rFonts w:ascii="Arial" w:hAnsi="Arial"/>
          <w:sz w:val="20"/>
          <w:lang w:val="de-DE"/>
        </w:rPr>
        <w:t xml:space="preserve"> zuverlässige</w:t>
      </w:r>
      <w:r w:rsidR="002F68BF">
        <w:rPr>
          <w:rFonts w:ascii="Arial" w:hAnsi="Arial"/>
          <w:sz w:val="20"/>
          <w:lang w:val="de-DE"/>
        </w:rPr>
        <w:t>n</w:t>
      </w:r>
      <w:r w:rsidRPr="002C6313">
        <w:rPr>
          <w:rFonts w:ascii="Arial" w:hAnsi="Arial"/>
          <w:sz w:val="20"/>
          <w:lang w:val="de-DE"/>
        </w:rPr>
        <w:t xml:space="preserve"> Wärmeableitung, </w:t>
      </w:r>
      <w:r w:rsidR="002F68BF">
        <w:rPr>
          <w:rFonts w:ascii="Arial" w:hAnsi="Arial"/>
          <w:sz w:val="20"/>
          <w:lang w:val="de-DE"/>
        </w:rPr>
        <w:t xml:space="preserve">Sicherstellung der </w:t>
      </w:r>
      <w:r w:rsidRPr="002C6313">
        <w:rPr>
          <w:rFonts w:ascii="Arial" w:hAnsi="Arial"/>
          <w:sz w:val="20"/>
          <w:lang w:val="de-DE"/>
        </w:rPr>
        <w:t>Dichtheit und Stoßaufnahme.</w:t>
      </w:r>
    </w:p>
    <w:p w14:paraId="7E426B8E" w14:textId="77777777" w:rsidR="002C6313" w:rsidRPr="002C6313" w:rsidRDefault="002C6313" w:rsidP="002C6313">
      <w:pPr>
        <w:keepLines/>
        <w:spacing w:after="0" w:line="360" w:lineRule="auto"/>
        <w:ind w:right="1701"/>
        <w:jc w:val="both"/>
        <w:rPr>
          <w:rFonts w:ascii="Arial" w:hAnsi="Arial"/>
          <w:sz w:val="20"/>
          <w:lang w:val="de-DE"/>
        </w:rPr>
      </w:pPr>
    </w:p>
    <w:p w14:paraId="552516E7" w14:textId="6FF763BD" w:rsidR="002C6313" w:rsidRPr="002C6313"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t xml:space="preserve">So bieten </w:t>
      </w:r>
      <w:r w:rsidR="0080049D">
        <w:rPr>
          <w:rFonts w:ascii="Arial" w:hAnsi="Arial"/>
          <w:sz w:val="20"/>
          <w:lang w:val="de-DE"/>
        </w:rPr>
        <w:t>spezielle</w:t>
      </w:r>
      <w:r w:rsidRPr="002C6313">
        <w:rPr>
          <w:rFonts w:ascii="Arial" w:hAnsi="Arial"/>
          <w:sz w:val="20"/>
          <w:lang w:val="de-DE"/>
        </w:rPr>
        <w:t xml:space="preserve"> TPE mit </w:t>
      </w:r>
      <w:r w:rsidR="0080049D">
        <w:rPr>
          <w:rFonts w:ascii="Arial" w:hAnsi="Arial"/>
          <w:sz w:val="20"/>
          <w:lang w:val="de-DE"/>
        </w:rPr>
        <w:t>einem sehr geringen</w:t>
      </w:r>
      <w:r w:rsidRPr="002C6313">
        <w:rPr>
          <w:rFonts w:ascii="Arial" w:hAnsi="Arial"/>
          <w:sz w:val="20"/>
          <w:lang w:val="de-DE"/>
        </w:rPr>
        <w:t xml:space="preserve"> Druckverformungsrest ideale Voraussetzungen für langlebige Gehäusedichtungen im kosteneffizienten 2-Komponenten-Verbund mit anderen Materialien, einschließlich polaren Thermoplasten. Integrierte 2-Komponenten-Anwendungen mit TPE können auch signifikant zur Geräuschdämmung beitragen. Das ist in Elektrofahrzeugen besonders wichtig, da hier das mögliche Knarzen und Quietschen von aneinander reibenden Einzelbauteilen aufgrund des leiseren Antriebs als sehr viel störender empfunden wird.</w:t>
      </w:r>
    </w:p>
    <w:p w14:paraId="0AEC808D" w14:textId="77777777" w:rsidR="002C6313" w:rsidRPr="002C6313" w:rsidRDefault="002C6313" w:rsidP="002C6313">
      <w:pPr>
        <w:keepLines/>
        <w:spacing w:after="0" w:line="360" w:lineRule="auto"/>
        <w:ind w:right="1701"/>
        <w:jc w:val="both"/>
        <w:rPr>
          <w:rFonts w:ascii="Arial" w:hAnsi="Arial"/>
          <w:sz w:val="20"/>
          <w:lang w:val="de-DE"/>
        </w:rPr>
      </w:pPr>
    </w:p>
    <w:p w14:paraId="2E0C5287" w14:textId="6A5792AB" w:rsidR="002C6313" w:rsidRPr="002C6313"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t>THERMOLAST</w:t>
      </w:r>
      <w:r w:rsidRPr="002C6313">
        <w:rPr>
          <w:rFonts w:ascii="Arial" w:hAnsi="Arial"/>
          <w:sz w:val="20"/>
          <w:vertAlign w:val="superscript"/>
          <w:lang w:val="de-DE"/>
        </w:rPr>
        <w:t>®</w:t>
      </w:r>
      <w:r w:rsidRPr="002C6313">
        <w:rPr>
          <w:rFonts w:ascii="Arial" w:hAnsi="Arial"/>
          <w:sz w:val="20"/>
          <w:lang w:val="de-DE"/>
        </w:rPr>
        <w:t xml:space="preserve"> Compounds von KRAIBURG TPE zeichnen sich außerdem durch ihre ausgezeichnete Fließfähigkeit für dünnwandige Soft-Touch-Oberflächen aus und bilden dabei selbst äußerst komplexe Werkzeugkonturen präzise ab. Um das gewünschte Eigenschaftsprofil hinsichtlich Haptik, </w:t>
      </w:r>
      <w:r w:rsidRPr="0072262D">
        <w:rPr>
          <w:rFonts w:ascii="Arial" w:hAnsi="Arial"/>
          <w:color w:val="000000" w:themeColor="text1"/>
          <w:sz w:val="20"/>
          <w:lang w:val="de-DE"/>
        </w:rPr>
        <w:t>Haftung, Farbe, Abrieb- und Kratzfestigkeit, Flammwidrigkeit, VOC- und Gerucharmut</w:t>
      </w:r>
      <w:r w:rsidR="0080049D">
        <w:rPr>
          <w:rFonts w:ascii="Arial" w:hAnsi="Arial"/>
          <w:sz w:val="20"/>
          <w:lang w:val="de-DE"/>
        </w:rPr>
        <w:t>,</w:t>
      </w:r>
      <w:r w:rsidRPr="002C6313">
        <w:rPr>
          <w:rFonts w:ascii="Arial" w:hAnsi="Arial"/>
          <w:sz w:val="20"/>
          <w:lang w:val="de-DE"/>
        </w:rPr>
        <w:t xml:space="preserve"> etc. exakt auf die jeweilige Anwendung abzustimmen, verfügt </w:t>
      </w:r>
      <w:r w:rsidR="002F68BF">
        <w:rPr>
          <w:rFonts w:ascii="Arial" w:hAnsi="Arial"/>
          <w:sz w:val="20"/>
          <w:lang w:val="de-DE"/>
        </w:rPr>
        <w:t xml:space="preserve">KRAIBURG TPE </w:t>
      </w:r>
      <w:r w:rsidRPr="002C6313">
        <w:rPr>
          <w:rFonts w:ascii="Arial" w:hAnsi="Arial"/>
          <w:sz w:val="20"/>
          <w:lang w:val="de-DE"/>
        </w:rPr>
        <w:t>über fortschrittlich</w:t>
      </w:r>
      <w:r w:rsidR="002F68BF">
        <w:rPr>
          <w:rFonts w:ascii="Arial" w:hAnsi="Arial"/>
          <w:sz w:val="20"/>
          <w:lang w:val="de-DE"/>
        </w:rPr>
        <w:t>st</w:t>
      </w:r>
      <w:r w:rsidRPr="002C6313">
        <w:rPr>
          <w:rFonts w:ascii="Arial" w:hAnsi="Arial"/>
          <w:sz w:val="20"/>
          <w:lang w:val="de-DE"/>
        </w:rPr>
        <w:t xml:space="preserve">e </w:t>
      </w:r>
      <w:r w:rsidR="0080049D">
        <w:rPr>
          <w:rFonts w:ascii="Arial" w:hAnsi="Arial"/>
          <w:sz w:val="20"/>
          <w:lang w:val="de-DE"/>
        </w:rPr>
        <w:t>Entwicklungs- und Labork</w:t>
      </w:r>
      <w:r w:rsidRPr="002C6313">
        <w:rPr>
          <w:rFonts w:ascii="Arial" w:hAnsi="Arial"/>
          <w:sz w:val="20"/>
          <w:lang w:val="de-DE"/>
        </w:rPr>
        <w:t xml:space="preserve">apazitäten zur Materialentwicklung und Kundenunterstützung. </w:t>
      </w:r>
      <w:r w:rsidR="0080049D">
        <w:rPr>
          <w:rFonts w:ascii="Arial" w:hAnsi="Arial"/>
          <w:sz w:val="20"/>
          <w:lang w:val="de-DE"/>
        </w:rPr>
        <w:t>Zudem werden</w:t>
      </w:r>
      <w:r w:rsidRPr="002C6313">
        <w:rPr>
          <w:rFonts w:ascii="Arial" w:hAnsi="Arial"/>
          <w:sz w:val="20"/>
          <w:lang w:val="de-DE"/>
        </w:rPr>
        <w:t xml:space="preserve"> alle Materialien bei KRAIBURG TPE weltweit nach denselben Qualitätsstandards gefertigt.</w:t>
      </w:r>
    </w:p>
    <w:p w14:paraId="29C6CC74" w14:textId="77777777" w:rsidR="002C6313" w:rsidRPr="002C6313" w:rsidRDefault="002C6313" w:rsidP="002C6313">
      <w:pPr>
        <w:keepLines/>
        <w:spacing w:after="0" w:line="360" w:lineRule="auto"/>
        <w:ind w:right="1701"/>
        <w:jc w:val="both"/>
        <w:rPr>
          <w:rFonts w:ascii="Arial" w:hAnsi="Arial"/>
          <w:sz w:val="20"/>
          <w:lang w:val="de-DE"/>
        </w:rPr>
      </w:pPr>
    </w:p>
    <w:p w14:paraId="4A9E3596" w14:textId="77777777" w:rsidR="00980DBB" w:rsidRDefault="002C6313" w:rsidP="002C6313">
      <w:pPr>
        <w:keepLines/>
        <w:spacing w:after="0" w:line="360" w:lineRule="auto"/>
        <w:ind w:right="1701"/>
        <w:jc w:val="both"/>
        <w:rPr>
          <w:rFonts w:ascii="Arial" w:hAnsi="Arial"/>
          <w:sz w:val="20"/>
          <w:lang w:val="de-DE"/>
        </w:rPr>
      </w:pPr>
      <w:r w:rsidRPr="002C6313">
        <w:rPr>
          <w:rFonts w:ascii="Arial" w:hAnsi="Arial"/>
          <w:sz w:val="20"/>
          <w:lang w:val="de-DE"/>
        </w:rPr>
        <w:lastRenderedPageBreak/>
        <w:t>„Damit verfügen wir nicht nur über die erforderliche Fachkompetenz in ‚custom-engineered TPE‘ für Anwendungen im Bereich E-Mobility, sondern sind auch in der Lage, die Projekte global tätiger OEMs und Zulieferer von Deutschland bis China in diesem wachstumsstarken Marktsegment wirksam zu unterstützen“, unterstreicht Pollmann.</w:t>
      </w:r>
    </w:p>
    <w:p w14:paraId="5E0E3E6E" w14:textId="77777777" w:rsidR="00E17CAC" w:rsidRPr="009D1170" w:rsidRDefault="00E17CAC" w:rsidP="00B71FAC">
      <w:pPr>
        <w:keepLines/>
        <w:spacing w:after="0" w:line="360" w:lineRule="auto"/>
        <w:ind w:right="1701"/>
        <w:jc w:val="both"/>
        <w:rPr>
          <w:rFonts w:ascii="Arial" w:hAnsi="Arial" w:cs="Arial"/>
          <w:sz w:val="20"/>
          <w:szCs w:val="20"/>
          <w:lang w:val="de-DE"/>
        </w:rPr>
      </w:pPr>
    </w:p>
    <w:p w14:paraId="637DF93F" w14:textId="17245907" w:rsidR="00FC50D1" w:rsidRPr="0038447C" w:rsidRDefault="00B105BB" w:rsidP="00FC50D1">
      <w:pPr>
        <w:keepNext/>
        <w:keepLines/>
        <w:spacing w:after="0" w:line="360" w:lineRule="auto"/>
        <w:ind w:right="1701"/>
        <w:jc w:val="both"/>
        <w:rPr>
          <w:rFonts w:ascii="Arial" w:hAnsi="Arial" w:cs="Arial"/>
          <w:color w:val="000000" w:themeColor="text1"/>
          <w:sz w:val="20"/>
          <w:highlight w:val="yellow"/>
          <w:lang w:val="de-DE"/>
        </w:rPr>
      </w:pPr>
      <w:r>
        <w:rPr>
          <w:noProof/>
        </w:rPr>
        <w:drawing>
          <wp:inline distT="0" distB="0" distL="0" distR="0" wp14:anchorId="687825CD" wp14:editId="644F1584">
            <wp:extent cx="4273938" cy="3209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8132" cy="3220586"/>
                    </a:xfrm>
                    <a:prstGeom prst="rect">
                      <a:avLst/>
                    </a:prstGeom>
                  </pic:spPr>
                </pic:pic>
              </a:graphicData>
            </a:graphic>
          </wp:inline>
        </w:drawing>
      </w:r>
    </w:p>
    <w:p w14:paraId="27F808DD" w14:textId="0823F559" w:rsidR="00FC50D1" w:rsidRPr="002C6313" w:rsidRDefault="002C6313" w:rsidP="00FC50D1">
      <w:pPr>
        <w:keepLines/>
        <w:spacing w:after="0" w:line="360" w:lineRule="auto"/>
        <w:ind w:right="1701"/>
        <w:jc w:val="both"/>
        <w:rPr>
          <w:rFonts w:ascii="Arial" w:hAnsi="Arial"/>
          <w:color w:val="000000" w:themeColor="text1"/>
          <w:sz w:val="20"/>
          <w:lang w:val="de-DE"/>
        </w:rPr>
      </w:pPr>
      <w:r w:rsidRPr="002C6313">
        <w:rPr>
          <w:rFonts w:ascii="Arial" w:hAnsi="Arial"/>
          <w:color w:val="000000" w:themeColor="text1"/>
          <w:sz w:val="20"/>
          <w:lang w:val="de-DE"/>
        </w:rPr>
        <w:t xml:space="preserve">KRAIBURG TPE fokussiert den Markt der </w:t>
      </w:r>
      <w:r w:rsidR="0080049D">
        <w:rPr>
          <w:rFonts w:ascii="Arial" w:hAnsi="Arial"/>
          <w:color w:val="000000" w:themeColor="text1"/>
          <w:sz w:val="20"/>
          <w:lang w:val="de-DE"/>
        </w:rPr>
        <w:t xml:space="preserve">neuen Mobilität, unter anderem den </w:t>
      </w:r>
      <w:r w:rsidR="00E46323">
        <w:rPr>
          <w:rFonts w:ascii="Arial" w:hAnsi="Arial"/>
          <w:color w:val="000000" w:themeColor="text1"/>
          <w:sz w:val="20"/>
          <w:lang w:val="de-DE"/>
        </w:rPr>
        <w:t>Bereich</w:t>
      </w:r>
      <w:r w:rsidR="0080049D">
        <w:rPr>
          <w:rFonts w:ascii="Arial" w:hAnsi="Arial"/>
          <w:color w:val="000000" w:themeColor="text1"/>
          <w:sz w:val="20"/>
          <w:lang w:val="de-DE"/>
        </w:rPr>
        <w:t xml:space="preserve"> </w:t>
      </w:r>
      <w:r w:rsidRPr="002C6313">
        <w:rPr>
          <w:rFonts w:ascii="Arial" w:hAnsi="Arial"/>
          <w:color w:val="000000" w:themeColor="text1"/>
          <w:sz w:val="20"/>
          <w:lang w:val="de-DE"/>
        </w:rPr>
        <w:t xml:space="preserve">E-Mobilität mit </w:t>
      </w:r>
      <w:r w:rsidR="0080049D">
        <w:rPr>
          <w:rFonts w:ascii="Arial" w:hAnsi="Arial"/>
          <w:color w:val="000000" w:themeColor="text1"/>
          <w:sz w:val="20"/>
          <w:lang w:val="de-DE"/>
        </w:rPr>
        <w:t>einem breiten Portfolio an</w:t>
      </w:r>
      <w:r w:rsidRPr="002C6313">
        <w:rPr>
          <w:rFonts w:ascii="Arial" w:hAnsi="Arial"/>
          <w:color w:val="000000" w:themeColor="text1"/>
          <w:sz w:val="20"/>
          <w:lang w:val="de-DE"/>
        </w:rPr>
        <w:t xml:space="preserve"> Thermoplastischen Elastomeren</w:t>
      </w:r>
      <w:r w:rsidR="00FC50D1" w:rsidRPr="002C6313">
        <w:rPr>
          <w:rFonts w:ascii="Arial" w:hAnsi="Arial"/>
          <w:color w:val="000000" w:themeColor="text1"/>
          <w:sz w:val="20"/>
          <w:lang w:val="de-DE"/>
        </w:rPr>
        <w:t>. (Bild: © 20</w:t>
      </w:r>
      <w:r w:rsidRPr="002C6313">
        <w:rPr>
          <w:rFonts w:ascii="Arial" w:hAnsi="Arial"/>
          <w:color w:val="000000" w:themeColor="text1"/>
          <w:sz w:val="20"/>
          <w:lang w:val="de-DE"/>
        </w:rPr>
        <w:t>19</w:t>
      </w:r>
      <w:r w:rsidR="00FC50D1" w:rsidRPr="002C6313">
        <w:rPr>
          <w:rFonts w:ascii="Arial" w:hAnsi="Arial"/>
          <w:color w:val="000000" w:themeColor="text1"/>
          <w:sz w:val="20"/>
          <w:lang w:val="de-DE"/>
        </w:rPr>
        <w:t xml:space="preserve"> KRAIBURG TPE)</w:t>
      </w:r>
    </w:p>
    <w:p w14:paraId="5833F3E9" w14:textId="77777777" w:rsidR="0080049D" w:rsidRDefault="0080049D" w:rsidP="00B71FAC">
      <w:pPr>
        <w:keepLines/>
        <w:spacing w:after="0" w:line="360" w:lineRule="auto"/>
        <w:ind w:right="1701"/>
        <w:jc w:val="both"/>
        <w:rPr>
          <w:rFonts w:ascii="Arial" w:hAnsi="Arial" w:cs="Arial"/>
          <w:b/>
          <w:color w:val="000000"/>
          <w:sz w:val="21"/>
          <w:szCs w:val="21"/>
          <w:lang w:val="de-DE"/>
        </w:rPr>
      </w:pPr>
    </w:p>
    <w:p w14:paraId="7178CE70" w14:textId="66EE1F4E" w:rsidR="00FA13B7" w:rsidRPr="009D1170" w:rsidRDefault="00C97AAF" w:rsidP="00B71FAC">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t>Über</w:t>
      </w:r>
      <w:r w:rsidR="00B71FAC" w:rsidRPr="009D1170">
        <w:rPr>
          <w:rFonts w:ascii="Arial" w:hAnsi="Arial" w:cs="Arial"/>
          <w:b/>
          <w:color w:val="000000"/>
          <w:sz w:val="21"/>
          <w:szCs w:val="21"/>
          <w:lang w:val="de-DE"/>
        </w:rPr>
        <w:t xml:space="preserve"> KRAIBURG TPE</w:t>
      </w:r>
    </w:p>
    <w:p w14:paraId="42949BD1" w14:textId="77777777" w:rsidR="00B71FAC" w:rsidRPr="00937972" w:rsidRDefault="00C97AAF" w:rsidP="001A4BDC">
      <w:pPr>
        <w:spacing w:after="0" w:line="360" w:lineRule="auto"/>
        <w:ind w:right="1701"/>
        <w:jc w:val="both"/>
        <w:rPr>
          <w:rFonts w:ascii="Arial" w:hAnsi="Arial" w:cs="Arial"/>
          <w:color w:val="000000" w:themeColor="text1"/>
          <w:sz w:val="20"/>
          <w:lang w:val="de-DE"/>
        </w:rPr>
      </w:pPr>
      <w:r w:rsidRPr="00937972">
        <w:rPr>
          <w:rFonts w:ascii="Arial" w:hAnsi="Arial" w:cs="Arial"/>
          <w:color w:val="000000" w:themeColor="text1"/>
          <w:sz w:val="20"/>
          <w:lang w:val="de-DE"/>
        </w:rPr>
        <w:t>KRAIBURG TPE (</w:t>
      </w:r>
      <w:hyperlink r:id="rId9" w:history="1">
        <w:r w:rsidRPr="00937972">
          <w:rPr>
            <w:rStyle w:val="Hyperlink"/>
            <w:rFonts w:ascii="Arial" w:hAnsi="Arial" w:cs="Arial"/>
            <w:sz w:val="20"/>
            <w:lang w:val="de-DE"/>
          </w:rPr>
          <w:t>www.kraiburg-tpe.com</w:t>
        </w:r>
      </w:hyperlink>
      <w:r w:rsidRPr="00937972">
        <w:rPr>
          <w:rFonts w:ascii="Arial" w:hAnsi="Arial" w:cs="Arial"/>
          <w:color w:val="000000" w:themeColor="text1"/>
          <w:sz w:val="20"/>
          <w:lang w:val="de-DE"/>
        </w:rPr>
        <w:t xml:space="preserve">) </w:t>
      </w:r>
      <w:r w:rsidR="001A4BDC" w:rsidRPr="00D10694">
        <w:rPr>
          <w:rFonts w:ascii="Arial" w:hAnsi="Arial" w:cs="Arial"/>
          <w:color w:val="000000" w:themeColor="text1"/>
          <w:sz w:val="20"/>
          <w:lang w:val="de-DE"/>
        </w:rPr>
        <w:t xml:space="preserve">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w:t>
      </w:r>
      <w:r w:rsidR="001A4BDC" w:rsidRPr="00D10694">
        <w:rPr>
          <w:rFonts w:ascii="Arial" w:hAnsi="Arial" w:cs="Arial"/>
          <w:color w:val="000000" w:themeColor="text1"/>
          <w:sz w:val="20"/>
          <w:lang w:val="de-DE"/>
        </w:rPr>
        <w:lastRenderedPageBreak/>
        <w:t>Automotive-, Industrie- und Consumer-Bereich sowie für die streng regulierten Medizinal-Anwendungen. Die bekannten Produktlinien THERMOLAST</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COPEC</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HIPEX</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und For Tec E</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w:t>
      </w:r>
      <w:r w:rsidR="001A4BDC">
        <w:rPr>
          <w:rFonts w:ascii="Arial" w:hAnsi="Arial" w:cs="Arial"/>
          <w:color w:val="000000" w:themeColor="text1"/>
          <w:sz w:val="20"/>
          <w:lang w:val="de-DE"/>
        </w:rPr>
        <w:t>am</w:t>
      </w:r>
      <w:r w:rsidR="001A4BDC" w:rsidRPr="00D10694">
        <w:rPr>
          <w:rFonts w:ascii="Arial" w:hAnsi="Arial" w:cs="Arial"/>
          <w:color w:val="000000" w:themeColor="text1"/>
          <w:sz w:val="20"/>
          <w:lang w:val="de-DE"/>
        </w:rPr>
        <w:t xml:space="preserve"> Standort in Deutschland nach ISO 50001 sowie an allen Standorten weltweit nach ISO 9001 und ISO 14001 zertifiziert. Im Jahr 201</w:t>
      </w:r>
      <w:r w:rsidR="001A4BDC">
        <w:rPr>
          <w:rFonts w:ascii="Arial" w:hAnsi="Arial" w:cs="Arial"/>
          <w:color w:val="000000" w:themeColor="text1"/>
          <w:sz w:val="20"/>
          <w:lang w:val="de-DE"/>
        </w:rPr>
        <w:t>8</w:t>
      </w:r>
      <w:r w:rsidR="001A4BDC" w:rsidRPr="00D10694">
        <w:rPr>
          <w:rFonts w:ascii="Arial" w:hAnsi="Arial" w:cs="Arial"/>
          <w:color w:val="000000" w:themeColor="text1"/>
          <w:sz w:val="20"/>
          <w:lang w:val="de-DE"/>
        </w:rPr>
        <w:t xml:space="preserve"> erwirtschaftete KRAIBURG TPE mit rund </w:t>
      </w:r>
      <w:r w:rsidR="001A4BDC">
        <w:rPr>
          <w:rFonts w:ascii="Arial" w:hAnsi="Arial" w:cs="Arial"/>
          <w:color w:val="000000" w:themeColor="text1"/>
          <w:sz w:val="20"/>
          <w:lang w:val="de-DE"/>
        </w:rPr>
        <w:t>640</w:t>
      </w:r>
      <w:r w:rsidR="001A4BDC" w:rsidRPr="00D10694">
        <w:rPr>
          <w:rFonts w:ascii="Arial" w:hAnsi="Arial" w:cs="Arial"/>
          <w:color w:val="000000" w:themeColor="text1"/>
          <w:sz w:val="20"/>
          <w:lang w:val="de-DE"/>
        </w:rPr>
        <w:t xml:space="preserve"> Mitarbeitern einen Umsatz von 1</w:t>
      </w:r>
      <w:r w:rsidR="001A4BDC">
        <w:rPr>
          <w:rFonts w:ascii="Arial" w:hAnsi="Arial" w:cs="Arial"/>
          <w:color w:val="000000" w:themeColor="text1"/>
          <w:sz w:val="20"/>
          <w:lang w:val="de-DE"/>
        </w:rPr>
        <w:t>89</w:t>
      </w:r>
      <w:r w:rsidR="001A4BDC" w:rsidRPr="00D10694">
        <w:rPr>
          <w:rFonts w:ascii="Arial" w:hAnsi="Arial" w:cs="Arial"/>
          <w:color w:val="000000" w:themeColor="text1"/>
          <w:sz w:val="20"/>
          <w:lang w:val="de-DE"/>
        </w:rPr>
        <w:t xml:space="preserve"> Mio. Euro.</w:t>
      </w:r>
    </w:p>
    <w:p w14:paraId="5A2A87F3" w14:textId="77777777" w:rsidR="00DC32CA" w:rsidRPr="00FC50D1" w:rsidRDefault="00DC32CA" w:rsidP="00146E7E">
      <w:pPr>
        <w:keepLines/>
        <w:spacing w:after="0" w:line="360" w:lineRule="auto"/>
        <w:ind w:right="1701"/>
        <w:jc w:val="both"/>
        <w:rPr>
          <w:rFonts w:ascii="Arial" w:hAnsi="Arial"/>
          <w:color w:val="000000" w:themeColor="text1"/>
          <w:sz w:val="20"/>
          <w:lang w:val="de-DE"/>
        </w:rPr>
      </w:pPr>
    </w:p>
    <w:p w14:paraId="2CAE6C1D" w14:textId="77777777" w:rsidR="00DC32CA" w:rsidRPr="00FC50D1" w:rsidRDefault="00DC32CA" w:rsidP="00146E7E">
      <w:pPr>
        <w:keepLines/>
        <w:spacing w:after="0" w:line="360" w:lineRule="auto"/>
        <w:ind w:right="1701"/>
        <w:jc w:val="both"/>
        <w:rPr>
          <w:rFonts w:ascii="Arial" w:hAnsi="Arial"/>
          <w:color w:val="000000" w:themeColor="text1"/>
          <w:sz w:val="20"/>
          <w:lang w:val="de-DE"/>
        </w:rPr>
      </w:pPr>
    </w:p>
    <w:p w14:paraId="3A767186" w14:textId="77777777" w:rsidR="0037152D" w:rsidRPr="00D10694" w:rsidRDefault="0037152D" w:rsidP="0037152D">
      <w:pPr>
        <w:keepLines/>
        <w:spacing w:after="0" w:line="360" w:lineRule="auto"/>
        <w:ind w:right="1701"/>
        <w:rPr>
          <w:rFonts w:ascii="Arial" w:hAnsi="Arial" w:cs="Arial"/>
          <w:color w:val="000000" w:themeColor="text1"/>
          <w:sz w:val="20"/>
          <w:lang w:val="de-DE"/>
        </w:rPr>
      </w:pPr>
      <w:r w:rsidRPr="00D10694">
        <w:rPr>
          <w:rFonts w:ascii="Arial" w:hAnsi="Arial" w:cs="Arial"/>
          <w:color w:val="000000" w:themeColor="text1"/>
          <w:sz w:val="20"/>
          <w:lang w:val="de-DE"/>
        </w:rPr>
        <w:t xml:space="preserve">Die Pressemitteilung und Fotos zum Thema können Sie von </w:t>
      </w:r>
      <w:hyperlink r:id="rId10" w:history="1">
        <w:r w:rsidRPr="00D10694">
          <w:rPr>
            <w:rStyle w:val="Hyperlink"/>
            <w:rFonts w:ascii="Arial" w:hAnsi="Arial" w:cs="Arial"/>
            <w:sz w:val="20"/>
            <w:lang w:val="de-DE"/>
          </w:rPr>
          <w:t>www.PressReleaseFinder.com</w:t>
        </w:r>
      </w:hyperlink>
      <w:r w:rsidRPr="00D10694">
        <w:rPr>
          <w:rFonts w:ascii="Arial" w:hAnsi="Arial" w:cs="Arial"/>
          <w:color w:val="000000" w:themeColor="text1"/>
          <w:sz w:val="20"/>
          <w:lang w:val="de-DE"/>
        </w:rPr>
        <w:t xml:space="preserve"> herunterladen.</w:t>
      </w:r>
    </w:p>
    <w:p w14:paraId="6CEDE51D" w14:textId="77777777" w:rsidR="0037152D" w:rsidRPr="00D10694" w:rsidRDefault="0037152D" w:rsidP="0037152D">
      <w:pPr>
        <w:keepLines/>
        <w:spacing w:after="0" w:line="360" w:lineRule="auto"/>
        <w:ind w:right="1701"/>
        <w:rPr>
          <w:rFonts w:ascii="Arial" w:hAnsi="Arial" w:cs="Arial"/>
          <w:color w:val="000000" w:themeColor="text1"/>
          <w:sz w:val="20"/>
          <w:lang w:val="de-DE"/>
        </w:rPr>
      </w:pPr>
      <w:r w:rsidRPr="00D10694">
        <w:rPr>
          <w:rFonts w:ascii="Arial" w:hAnsi="Arial" w:cs="Arial"/>
          <w:color w:val="000000" w:themeColor="text1"/>
          <w:sz w:val="20"/>
          <w:lang w:val="de-DE"/>
        </w:rPr>
        <w:t xml:space="preserve">Kontakt für besonders </w:t>
      </w:r>
      <w:proofErr w:type="gramStart"/>
      <w:r w:rsidRPr="00D10694">
        <w:rPr>
          <w:rFonts w:ascii="Arial" w:hAnsi="Arial" w:cs="Arial"/>
          <w:color w:val="000000" w:themeColor="text1"/>
          <w:sz w:val="20"/>
          <w:lang w:val="de-DE"/>
        </w:rPr>
        <w:t>hoch auflösende</w:t>
      </w:r>
      <w:proofErr w:type="gramEnd"/>
      <w:r w:rsidRPr="00D10694">
        <w:rPr>
          <w:rFonts w:ascii="Arial" w:hAnsi="Arial" w:cs="Arial"/>
          <w:color w:val="000000" w:themeColor="text1"/>
          <w:sz w:val="20"/>
          <w:lang w:val="de-DE"/>
        </w:rPr>
        <w:t xml:space="preserve"> Bilder: Siria Nielsen (</w:t>
      </w:r>
      <w:hyperlink r:id="rId11" w:history="1">
        <w:r w:rsidR="005275DB">
          <w:rPr>
            <w:rStyle w:val="Hyperlink"/>
            <w:rFonts w:ascii="Arial" w:hAnsi="Arial" w:cs="Arial"/>
            <w:sz w:val="20"/>
            <w:lang w:val="de-DE"/>
          </w:rPr>
          <w:t>snielsen@emg-marcom.com</w:t>
        </w:r>
      </w:hyperlink>
      <w:r w:rsidRPr="00D10694">
        <w:rPr>
          <w:rFonts w:ascii="Arial" w:hAnsi="Arial" w:cs="Arial"/>
          <w:color w:val="000000" w:themeColor="text1"/>
          <w:sz w:val="20"/>
          <w:lang w:val="de-DE"/>
        </w:rPr>
        <w:t>, +31 164 317 036).</w:t>
      </w:r>
    </w:p>
    <w:sectPr w:rsidR="0037152D" w:rsidRPr="00D10694"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4BFC95" w14:textId="77777777" w:rsidR="00E96F00" w:rsidRDefault="00E96F00" w:rsidP="00784C57">
      <w:pPr>
        <w:spacing w:after="0" w:line="240" w:lineRule="auto"/>
      </w:pPr>
      <w:r>
        <w:separator/>
      </w:r>
    </w:p>
  </w:endnote>
  <w:endnote w:type="continuationSeparator" w:id="0">
    <w:p w14:paraId="1F8CB7B3" w14:textId="77777777" w:rsidR="00E96F00" w:rsidRDefault="00E96F00"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1F9AC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D34085" w14:textId="77777777" w:rsidR="00E96F00" w:rsidRDefault="00E96F00" w:rsidP="00784C57">
      <w:pPr>
        <w:spacing w:after="0" w:line="240" w:lineRule="auto"/>
      </w:pPr>
      <w:r>
        <w:separator/>
      </w:r>
    </w:p>
  </w:footnote>
  <w:footnote w:type="continuationSeparator" w:id="0">
    <w:p w14:paraId="15EC1034" w14:textId="77777777" w:rsidR="00E96F00" w:rsidRDefault="00E96F00"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988C5"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73C1B973" wp14:editId="69F4754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C6313" w14:paraId="5B2A31FA" w14:textId="77777777" w:rsidTr="00502615">
      <w:tc>
        <w:tcPr>
          <w:tcW w:w="6912" w:type="dxa"/>
        </w:tcPr>
        <w:p w14:paraId="4210979A" w14:textId="77777777" w:rsidR="00C97AAF" w:rsidRPr="00E205AA" w:rsidRDefault="00C97AAF" w:rsidP="00D6440F">
          <w:pPr>
            <w:spacing w:after="0" w:line="360" w:lineRule="auto"/>
            <w:ind w:left="-105"/>
            <w:jc w:val="both"/>
            <w:rPr>
              <w:rFonts w:ascii="Arial" w:hAnsi="Arial" w:cs="Arial"/>
              <w:b/>
              <w:bCs/>
              <w:color w:val="365F91"/>
              <w:sz w:val="40"/>
              <w:szCs w:val="40"/>
              <w:lang w:val="de-DE"/>
            </w:rPr>
          </w:pPr>
          <w:r w:rsidRPr="00E205AA">
            <w:rPr>
              <w:rFonts w:ascii="Arial" w:hAnsi="Arial" w:cs="Arial"/>
              <w:b/>
              <w:bCs/>
              <w:color w:val="365F91"/>
              <w:sz w:val="40"/>
              <w:szCs w:val="40"/>
              <w:lang w:val="de-DE"/>
            </w:rPr>
            <w:t>Pressemitteilung</w:t>
          </w:r>
        </w:p>
        <w:p w14:paraId="1354FF4A" w14:textId="7DC0A8A5" w:rsidR="00724DF8" w:rsidRPr="002C6313" w:rsidRDefault="002C6313" w:rsidP="00D6440F">
          <w:pPr>
            <w:spacing w:after="0" w:line="360" w:lineRule="auto"/>
            <w:ind w:left="-105"/>
            <w:jc w:val="both"/>
            <w:rPr>
              <w:rFonts w:ascii="Arial" w:hAnsi="Arial" w:cs="Arial"/>
              <w:b/>
              <w:bCs/>
              <w:sz w:val="16"/>
              <w:szCs w:val="16"/>
              <w:lang w:val="de-DE"/>
            </w:rPr>
          </w:pPr>
          <w:r w:rsidRPr="002C6313">
            <w:rPr>
              <w:rFonts w:ascii="Arial" w:hAnsi="Arial"/>
              <w:b/>
              <w:sz w:val="16"/>
              <w:lang w:val="de-DE"/>
            </w:rPr>
            <w:t>THERMOLAST</w:t>
          </w:r>
          <w:r w:rsidRPr="002C6313">
            <w:rPr>
              <w:rFonts w:ascii="Arial" w:hAnsi="Arial"/>
              <w:b/>
              <w:sz w:val="16"/>
              <w:vertAlign w:val="superscript"/>
              <w:lang w:val="de-DE"/>
            </w:rPr>
            <w:t>®</w:t>
          </w:r>
          <w:r w:rsidRPr="002C6313">
            <w:rPr>
              <w:rFonts w:ascii="Arial" w:hAnsi="Arial"/>
              <w:b/>
              <w:sz w:val="16"/>
              <w:lang w:val="de-DE"/>
            </w:rPr>
            <w:t xml:space="preserve"> für innovative Anwendungen im Bereich E-Mobility</w:t>
          </w:r>
        </w:p>
        <w:p w14:paraId="6C366BB9" w14:textId="2FF8B6E8" w:rsidR="00B105BB" w:rsidRPr="00C97AAF" w:rsidRDefault="00B105BB" w:rsidP="00B105BB">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FF79EA">
            <w:rPr>
              <w:rFonts w:ascii="Arial" w:hAnsi="Arial"/>
              <w:b/>
              <w:sz w:val="16"/>
              <w:lang w:val="de-DE"/>
            </w:rPr>
            <w:t>Januar</w:t>
          </w:r>
          <w:r w:rsidR="00FF79EA" w:rsidRPr="00C97AAF">
            <w:rPr>
              <w:rFonts w:ascii="Arial" w:hAnsi="Arial"/>
              <w:b/>
              <w:sz w:val="16"/>
              <w:lang w:val="de-DE"/>
            </w:rPr>
            <w:t xml:space="preserve"> 20</w:t>
          </w:r>
          <w:r w:rsidR="00FF79EA">
            <w:rPr>
              <w:rFonts w:ascii="Arial" w:hAnsi="Arial"/>
              <w:b/>
              <w:sz w:val="16"/>
              <w:lang w:val="de-DE"/>
            </w:rPr>
            <w:t>20</w:t>
          </w:r>
        </w:p>
        <w:p w14:paraId="2C693530" w14:textId="77777777" w:rsidR="00502615" w:rsidRPr="00C97AAF" w:rsidRDefault="00C97AAF" w:rsidP="00D6440F">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Seite </w:t>
          </w:r>
          <w:r w:rsidRPr="00C97AAF">
            <w:rPr>
              <w:rFonts w:ascii="Arial" w:hAnsi="Arial" w:cs="Arial"/>
              <w:b/>
              <w:bCs/>
              <w:sz w:val="16"/>
              <w:szCs w:val="16"/>
              <w:lang w:val="de-DE"/>
            </w:rPr>
            <w:fldChar w:fldCharType="begin"/>
          </w:r>
          <w:r w:rsidRPr="00C97AAF">
            <w:rPr>
              <w:rFonts w:ascii="Arial" w:hAnsi="Arial" w:cs="Arial"/>
              <w:b/>
              <w:bCs/>
              <w:sz w:val="16"/>
              <w:szCs w:val="16"/>
              <w:lang w:val="de-DE"/>
            </w:rPr>
            <w:instrText>PAGE  \* Arabic  \* MERGEFORMAT</w:instrText>
          </w:r>
          <w:r w:rsidRPr="00C97AAF">
            <w:rPr>
              <w:rFonts w:ascii="Arial" w:hAnsi="Arial" w:cs="Arial"/>
              <w:b/>
              <w:bCs/>
              <w:sz w:val="16"/>
              <w:szCs w:val="16"/>
              <w:lang w:val="de-DE"/>
            </w:rPr>
            <w:fldChar w:fldCharType="separate"/>
          </w:r>
          <w:r w:rsidR="006A7575">
            <w:rPr>
              <w:rFonts w:ascii="Arial" w:hAnsi="Arial" w:cs="Arial"/>
              <w:b/>
              <w:bCs/>
              <w:noProof/>
              <w:sz w:val="16"/>
              <w:szCs w:val="16"/>
              <w:lang w:val="de-DE"/>
            </w:rPr>
            <w:t>2</w:t>
          </w:r>
          <w:r w:rsidRPr="00C97AAF">
            <w:rPr>
              <w:rFonts w:ascii="Arial" w:hAnsi="Arial" w:cs="Arial"/>
              <w:b/>
              <w:bCs/>
              <w:sz w:val="16"/>
              <w:szCs w:val="16"/>
              <w:lang w:val="de-DE"/>
            </w:rPr>
            <w:fldChar w:fldCharType="end"/>
          </w:r>
          <w:r w:rsidRPr="00C97AAF">
            <w:rPr>
              <w:rFonts w:ascii="Arial" w:hAnsi="Arial"/>
              <w:b/>
              <w:sz w:val="16"/>
              <w:lang w:val="de-DE"/>
            </w:rPr>
            <w:t xml:space="preserve"> von </w:t>
          </w:r>
          <w:r w:rsidRPr="00C97AAF">
            <w:rPr>
              <w:lang w:val="de-DE"/>
            </w:rPr>
            <w:fldChar w:fldCharType="begin"/>
          </w:r>
          <w:r w:rsidRPr="00C97AAF">
            <w:rPr>
              <w:lang w:val="de-DE"/>
            </w:rPr>
            <w:instrText>NUMPAGES  \* Arabic  \* MERGEFORMAT</w:instrText>
          </w:r>
          <w:r w:rsidRPr="00C97AAF">
            <w:rPr>
              <w:lang w:val="de-DE"/>
            </w:rPr>
            <w:fldChar w:fldCharType="separate"/>
          </w:r>
          <w:r w:rsidR="006A7575" w:rsidRPr="006A7575">
            <w:rPr>
              <w:rFonts w:ascii="Arial" w:hAnsi="Arial" w:cs="Arial"/>
              <w:b/>
              <w:bCs/>
              <w:noProof/>
              <w:sz w:val="16"/>
              <w:szCs w:val="16"/>
              <w:lang w:val="de-DE"/>
            </w:rPr>
            <w:t>2</w:t>
          </w:r>
          <w:r w:rsidRPr="00C97AAF">
            <w:rPr>
              <w:rFonts w:ascii="Arial" w:hAnsi="Arial" w:cs="Arial"/>
              <w:b/>
              <w:bCs/>
              <w:noProof/>
              <w:sz w:val="16"/>
              <w:szCs w:val="16"/>
              <w:lang w:val="de-DE"/>
            </w:rPr>
            <w:fldChar w:fldCharType="end"/>
          </w:r>
        </w:p>
      </w:tc>
    </w:tr>
  </w:tbl>
  <w:p w14:paraId="7CCC1EDB" w14:textId="77777777" w:rsidR="00502615" w:rsidRDefault="00502615" w:rsidP="00502615">
    <w:pPr>
      <w:pStyle w:val="Kopfzeile"/>
      <w:tabs>
        <w:tab w:val="clear" w:pos="4703"/>
        <w:tab w:val="clear" w:pos="9406"/>
      </w:tabs>
      <w:rPr>
        <w:rFonts w:ascii="Arial" w:hAnsi="Arial" w:cs="Arial"/>
        <w:sz w:val="20"/>
        <w:szCs w:val="20"/>
        <w:lang w:val="de-DE"/>
      </w:rPr>
    </w:pPr>
  </w:p>
  <w:p w14:paraId="3DC8ABFF"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6B9AE3"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6242F77B" wp14:editId="3E1D24B7">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51265606" w14:textId="77777777" w:rsidTr="00AF662E">
      <w:tc>
        <w:tcPr>
          <w:tcW w:w="6912" w:type="dxa"/>
        </w:tcPr>
        <w:p w14:paraId="4B21CE5B" w14:textId="77777777" w:rsidR="00C97AAF" w:rsidRPr="002C6313" w:rsidRDefault="00C97AAF" w:rsidP="00D6440F">
          <w:pPr>
            <w:spacing w:after="0" w:line="360" w:lineRule="auto"/>
            <w:ind w:left="-105"/>
            <w:jc w:val="both"/>
            <w:rPr>
              <w:rFonts w:ascii="Arial" w:hAnsi="Arial" w:cs="Arial"/>
              <w:b/>
              <w:bCs/>
              <w:color w:val="365F91"/>
              <w:sz w:val="40"/>
              <w:szCs w:val="40"/>
              <w:lang w:val="de-DE"/>
            </w:rPr>
          </w:pPr>
          <w:r w:rsidRPr="002C6313">
            <w:rPr>
              <w:rFonts w:ascii="Arial" w:hAnsi="Arial" w:cs="Arial"/>
              <w:b/>
              <w:bCs/>
              <w:color w:val="365F91"/>
              <w:sz w:val="40"/>
              <w:szCs w:val="40"/>
              <w:lang w:val="de-DE"/>
            </w:rPr>
            <w:t>Pressemitteilung</w:t>
          </w:r>
        </w:p>
        <w:p w14:paraId="0735EEF6" w14:textId="0EA795A0" w:rsidR="00502615" w:rsidRPr="002C6313" w:rsidRDefault="002C6313" w:rsidP="00D6440F">
          <w:pPr>
            <w:spacing w:after="0" w:line="360" w:lineRule="auto"/>
            <w:ind w:left="-105"/>
            <w:jc w:val="both"/>
            <w:rPr>
              <w:rFonts w:ascii="Arial" w:hAnsi="Arial" w:cs="Arial"/>
              <w:b/>
              <w:bCs/>
              <w:sz w:val="16"/>
              <w:szCs w:val="16"/>
              <w:lang w:val="de-DE"/>
            </w:rPr>
          </w:pPr>
          <w:r w:rsidRPr="002C6313">
            <w:rPr>
              <w:rFonts w:ascii="Arial" w:hAnsi="Arial"/>
              <w:b/>
              <w:sz w:val="16"/>
              <w:lang w:val="de-DE"/>
            </w:rPr>
            <w:t>THERMOLAS</w:t>
          </w:r>
          <w:r w:rsidR="0072262D">
            <w:rPr>
              <w:rFonts w:ascii="Arial" w:hAnsi="Arial"/>
              <w:b/>
              <w:sz w:val="16"/>
              <w:lang w:val="de-DE"/>
            </w:rPr>
            <w:t>T</w:t>
          </w:r>
          <w:r w:rsidRPr="002C6313">
            <w:rPr>
              <w:rFonts w:ascii="Arial" w:hAnsi="Arial"/>
              <w:b/>
              <w:sz w:val="16"/>
              <w:vertAlign w:val="superscript"/>
              <w:lang w:val="de-DE"/>
            </w:rPr>
            <w:t>®</w:t>
          </w:r>
          <w:r w:rsidRPr="002C6313">
            <w:rPr>
              <w:rFonts w:ascii="Arial" w:hAnsi="Arial"/>
              <w:b/>
              <w:sz w:val="16"/>
              <w:lang w:val="de-DE"/>
            </w:rPr>
            <w:t xml:space="preserve"> für innovative Anwendungen im Bereich E-Mobility</w:t>
          </w:r>
        </w:p>
        <w:p w14:paraId="3B1D17ED" w14:textId="2F4019BC" w:rsidR="00502615" w:rsidRPr="00C97AAF" w:rsidRDefault="00502615" w:rsidP="00D6440F">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FF79EA">
            <w:rPr>
              <w:rFonts w:ascii="Arial" w:hAnsi="Arial"/>
              <w:b/>
              <w:sz w:val="16"/>
              <w:lang w:val="de-DE"/>
            </w:rPr>
            <w:t>Januar</w:t>
          </w:r>
          <w:r w:rsidRPr="00C97AAF">
            <w:rPr>
              <w:rFonts w:ascii="Arial" w:hAnsi="Arial"/>
              <w:b/>
              <w:sz w:val="16"/>
              <w:lang w:val="de-DE"/>
            </w:rPr>
            <w:t xml:space="preserve"> 20</w:t>
          </w:r>
          <w:r w:rsidR="00FF79EA">
            <w:rPr>
              <w:rFonts w:ascii="Arial" w:hAnsi="Arial"/>
              <w:b/>
              <w:sz w:val="16"/>
              <w:lang w:val="de-DE"/>
            </w:rPr>
            <w:t>20</w:t>
          </w:r>
        </w:p>
        <w:p w14:paraId="662BC0A7" w14:textId="77777777" w:rsidR="00502615" w:rsidRPr="00C97AAF" w:rsidRDefault="00C97AAF" w:rsidP="00D6440F">
          <w:pPr>
            <w:spacing w:after="0" w:line="360" w:lineRule="auto"/>
            <w:ind w:left="-105"/>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6A7575">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6A7575" w:rsidRPr="006A7575">
            <w:rPr>
              <w:rFonts w:ascii="Arial" w:hAnsi="Arial" w:cs="Arial"/>
              <w:b/>
              <w:bCs/>
              <w:noProof/>
              <w:sz w:val="16"/>
              <w:szCs w:val="16"/>
              <w:lang w:val="de-DE"/>
            </w:rPr>
            <w:t>2</w:t>
          </w:r>
          <w:r w:rsidR="006B33D8" w:rsidRPr="00C97AAF">
            <w:rPr>
              <w:rFonts w:ascii="Arial" w:hAnsi="Arial" w:cs="Arial"/>
              <w:b/>
              <w:bCs/>
              <w:noProof/>
              <w:sz w:val="16"/>
              <w:szCs w:val="16"/>
              <w:lang w:val="de-DE"/>
            </w:rPr>
            <w:fldChar w:fldCharType="end"/>
          </w:r>
        </w:p>
      </w:tc>
      <w:tc>
        <w:tcPr>
          <w:tcW w:w="2977" w:type="dxa"/>
        </w:tcPr>
        <w:p w14:paraId="378AB38A"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5F168C0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7F079D2B"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622581A4"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53EB56B4"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066A2756"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3173CFF5"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42FDA8F2"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18471592"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7A134AB7"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46BF14A6" w14:textId="77777777" w:rsidR="00F125F3" w:rsidRPr="00C97AAF" w:rsidRDefault="006A757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2336" behindDoc="0" locked="0" layoutInCell="1" allowOverlap="1" wp14:anchorId="7F16640F" wp14:editId="19097CA7">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FFC70C" w14:textId="77777777" w:rsidR="006A7575" w:rsidRPr="002F68BF" w:rsidRDefault="006A7575" w:rsidP="006A7575">
                          <w:pPr>
                            <w:pStyle w:val="Kopfzeile"/>
                            <w:rPr>
                              <w:rFonts w:ascii="Arial" w:hAnsi="Arial" w:cs="Arial"/>
                              <w:b/>
                              <w:sz w:val="16"/>
                              <w:szCs w:val="16"/>
                              <w:lang w:val="en-US"/>
                            </w:rPr>
                          </w:pPr>
                          <w:r w:rsidRPr="002F68BF">
                            <w:rPr>
                              <w:rFonts w:ascii="Arial" w:hAnsi="Arial" w:cs="Arial"/>
                              <w:b/>
                              <w:sz w:val="16"/>
                              <w:szCs w:val="16"/>
                              <w:lang w:val="en-US"/>
                            </w:rPr>
                            <w:t>Pressekontakt</w:t>
                          </w:r>
                        </w:p>
                        <w:p w14:paraId="3E83C990" w14:textId="77777777" w:rsidR="006A7575" w:rsidRPr="002F68BF" w:rsidRDefault="006A7575" w:rsidP="006A7575">
                          <w:pPr>
                            <w:pStyle w:val="Textkrper-Zeileneinzug"/>
                            <w:ind w:left="0"/>
                            <w:rPr>
                              <w:bCs/>
                              <w:sz w:val="16"/>
                              <w:szCs w:val="16"/>
                              <w:lang w:val="en-US"/>
                            </w:rPr>
                          </w:pPr>
                        </w:p>
                        <w:p w14:paraId="690BC4C1" w14:textId="77777777" w:rsidR="006A7575" w:rsidRPr="0072262D" w:rsidRDefault="006A7575" w:rsidP="006A7575">
                          <w:pPr>
                            <w:pStyle w:val="Textkrper-Zeileneinzug"/>
                            <w:ind w:left="0"/>
                            <w:rPr>
                              <w:i w:val="0"/>
                              <w:sz w:val="16"/>
                              <w:szCs w:val="16"/>
                              <w:lang w:val="en-US"/>
                            </w:rPr>
                          </w:pPr>
                          <w:r w:rsidRPr="0072262D">
                            <w:rPr>
                              <w:i w:val="0"/>
                              <w:sz w:val="16"/>
                              <w:lang w:val="en-US"/>
                            </w:rPr>
                            <w:t>Simone Hammerl</w:t>
                          </w:r>
                        </w:p>
                        <w:p w14:paraId="03880E56" w14:textId="3ACD5A2E" w:rsidR="006A7575" w:rsidRPr="00534B6F" w:rsidRDefault="0072262D" w:rsidP="006A7575">
                          <w:pPr>
                            <w:pStyle w:val="Textkrper-Zeileneinzug"/>
                            <w:ind w:left="0"/>
                            <w:rPr>
                              <w:i w:val="0"/>
                              <w:sz w:val="16"/>
                              <w:szCs w:val="16"/>
                              <w:lang w:val="en-US"/>
                            </w:rPr>
                          </w:pPr>
                          <w:r>
                            <w:rPr>
                              <w:i w:val="0"/>
                              <w:sz w:val="16"/>
                              <w:lang w:val="en-US"/>
                            </w:rPr>
                            <w:t>Corporate Communications Manager</w:t>
                          </w:r>
                        </w:p>
                        <w:p w14:paraId="159AB424" w14:textId="77777777" w:rsidR="006A7575" w:rsidRPr="00FF79EA" w:rsidRDefault="006A7575" w:rsidP="006A7575">
                          <w:pPr>
                            <w:pStyle w:val="Textkrper-Zeileneinzug"/>
                            <w:ind w:left="0"/>
                            <w:rPr>
                              <w:i w:val="0"/>
                              <w:sz w:val="16"/>
                              <w:szCs w:val="16"/>
                              <w:lang w:val="en-US"/>
                            </w:rPr>
                          </w:pPr>
                          <w:r w:rsidRPr="00FF79EA">
                            <w:rPr>
                              <w:i w:val="0"/>
                              <w:sz w:val="16"/>
                              <w:lang w:val="en-US"/>
                            </w:rPr>
                            <w:t>Tel: +49 8638 9810 568</w:t>
                          </w:r>
                        </w:p>
                        <w:p w14:paraId="6AFD73B6" w14:textId="77777777" w:rsidR="006A7575" w:rsidRPr="00FF79EA" w:rsidRDefault="00FF79EA" w:rsidP="006A7575">
                          <w:pPr>
                            <w:pStyle w:val="Textkrper-Zeileneinzug"/>
                            <w:ind w:left="0"/>
                            <w:rPr>
                              <w:rStyle w:val="Hyperlink"/>
                              <w:i w:val="0"/>
                              <w:iCs w:val="0"/>
                              <w:sz w:val="16"/>
                              <w:lang w:val="en-US"/>
                            </w:rPr>
                          </w:pPr>
                          <w:hyperlink r:id="rId2">
                            <w:r w:rsidR="006A7575" w:rsidRPr="00FF79EA">
                              <w:rPr>
                                <w:rStyle w:val="Hyperlink"/>
                                <w:i w:val="0"/>
                                <w:iCs w:val="0"/>
                                <w:sz w:val="16"/>
                                <w:lang w:val="en-US"/>
                              </w:rPr>
                              <w:t>simone.hammerl@kraiburg-tpe.com</w:t>
                            </w:r>
                          </w:hyperlink>
                        </w:p>
                        <w:p w14:paraId="184CF485" w14:textId="77777777" w:rsidR="006A7575" w:rsidRPr="00FF79EA" w:rsidRDefault="006A7575" w:rsidP="006A7575">
                          <w:pPr>
                            <w:pStyle w:val="Textkrper-Zeileneinzug"/>
                            <w:ind w:left="0"/>
                            <w:rPr>
                              <w:bCs/>
                              <w:sz w:val="16"/>
                              <w:szCs w:val="16"/>
                              <w:lang w:val="en-US"/>
                            </w:rPr>
                          </w:pPr>
                        </w:p>
                        <w:p w14:paraId="5B4D5F44"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424CA273"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1100DB17"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68E1B581"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35FCFFE3" w14:textId="77777777" w:rsidR="006A7575" w:rsidRPr="000277F0" w:rsidRDefault="00FF79EA" w:rsidP="006A7575">
                          <w:pPr>
                            <w:pStyle w:val="Kopfzeile"/>
                            <w:spacing w:line="360" w:lineRule="auto"/>
                            <w:rPr>
                              <w:rFonts w:ascii="Arial" w:hAnsi="Arial" w:cs="Arial"/>
                              <w:sz w:val="16"/>
                              <w:szCs w:val="16"/>
                              <w:lang w:val="de-DE"/>
                            </w:rPr>
                          </w:pPr>
                          <w:hyperlink r:id="rId3" w:history="1">
                            <w:r w:rsidR="006A7575" w:rsidRPr="000277F0">
                              <w:rPr>
                                <w:rStyle w:val="Hyperlink"/>
                                <w:rFonts w:ascii="Arial" w:hAnsi="Arial" w:cs="Arial"/>
                                <w:sz w:val="16"/>
                                <w:szCs w:val="16"/>
                                <w:lang w:val="de-DE"/>
                              </w:rPr>
                              <w:t>bridget.ngang@kraiburg-tpe.com</w:t>
                            </w:r>
                          </w:hyperlink>
                        </w:p>
                        <w:p w14:paraId="45F18221" w14:textId="77777777" w:rsidR="006A7575" w:rsidRPr="000277F0" w:rsidRDefault="006A7575" w:rsidP="006A7575">
                          <w:pPr>
                            <w:pStyle w:val="Textkrper-Zeileneinzug"/>
                            <w:ind w:left="0"/>
                            <w:rPr>
                              <w:bCs/>
                              <w:sz w:val="16"/>
                              <w:szCs w:val="16"/>
                              <w:lang w:val="de-DE"/>
                            </w:rPr>
                          </w:pPr>
                        </w:p>
                        <w:p w14:paraId="5D19FD95"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492235EA"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407B245B"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4F2E8270"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464ED230" w14:textId="77777777" w:rsidR="0037152D" w:rsidRPr="004047A2" w:rsidRDefault="00FF79EA" w:rsidP="006A7575">
                          <w:pPr>
                            <w:spacing w:after="0" w:line="360" w:lineRule="auto"/>
                            <w:rPr>
                              <w:rFonts w:ascii="Arial" w:hAnsi="Arial" w:cs="Arial"/>
                              <w:sz w:val="16"/>
                              <w:szCs w:val="16"/>
                              <w:lang w:val="de-DE"/>
                            </w:rPr>
                          </w:pPr>
                          <w:hyperlink r:id="rId4" w:history="1">
                            <w:r w:rsidR="005275DB" w:rsidRPr="004047A2">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F16640F"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" stroked="f">
              <v:textbox inset=",0,,0">
                <w:txbxContent>
                  <w:p w14:paraId="1BFFC70C" w14:textId="77777777" w:rsidR="006A7575" w:rsidRPr="002F68BF" w:rsidRDefault="006A7575" w:rsidP="006A7575">
                    <w:pPr>
                      <w:pStyle w:val="Kopfzeile"/>
                      <w:rPr>
                        <w:rFonts w:ascii="Arial" w:hAnsi="Arial" w:cs="Arial"/>
                        <w:b/>
                        <w:sz w:val="16"/>
                        <w:szCs w:val="16"/>
                        <w:lang w:val="en-US"/>
                      </w:rPr>
                    </w:pPr>
                    <w:r w:rsidRPr="002F68BF">
                      <w:rPr>
                        <w:rFonts w:ascii="Arial" w:hAnsi="Arial" w:cs="Arial"/>
                        <w:b/>
                        <w:sz w:val="16"/>
                        <w:szCs w:val="16"/>
                        <w:lang w:val="en-US"/>
                      </w:rPr>
                      <w:t>Pressekontakt</w:t>
                    </w:r>
                  </w:p>
                  <w:p w14:paraId="3E83C990" w14:textId="77777777" w:rsidR="006A7575" w:rsidRPr="002F68BF" w:rsidRDefault="006A7575" w:rsidP="006A7575">
                    <w:pPr>
                      <w:pStyle w:val="Textkrper-Zeileneinzug"/>
                      <w:ind w:left="0"/>
                      <w:rPr>
                        <w:bCs/>
                        <w:sz w:val="16"/>
                        <w:szCs w:val="16"/>
                        <w:lang w:val="en-US"/>
                      </w:rPr>
                    </w:pPr>
                  </w:p>
                  <w:p w14:paraId="690BC4C1" w14:textId="77777777" w:rsidR="006A7575" w:rsidRPr="0072262D" w:rsidRDefault="006A7575" w:rsidP="006A7575">
                    <w:pPr>
                      <w:pStyle w:val="Textkrper-Zeileneinzug"/>
                      <w:ind w:left="0"/>
                      <w:rPr>
                        <w:i w:val="0"/>
                        <w:sz w:val="16"/>
                        <w:szCs w:val="16"/>
                        <w:lang w:val="en-US"/>
                      </w:rPr>
                    </w:pPr>
                    <w:r w:rsidRPr="0072262D">
                      <w:rPr>
                        <w:i w:val="0"/>
                        <w:sz w:val="16"/>
                        <w:lang w:val="en-US"/>
                      </w:rPr>
                      <w:t>Simone Hammerl</w:t>
                    </w:r>
                  </w:p>
                  <w:p w14:paraId="03880E56" w14:textId="3ACD5A2E" w:rsidR="006A7575" w:rsidRPr="00534B6F" w:rsidRDefault="0072262D" w:rsidP="006A7575">
                    <w:pPr>
                      <w:pStyle w:val="Textkrper-Zeileneinzug"/>
                      <w:ind w:left="0"/>
                      <w:rPr>
                        <w:i w:val="0"/>
                        <w:sz w:val="16"/>
                        <w:szCs w:val="16"/>
                        <w:lang w:val="en-US"/>
                      </w:rPr>
                    </w:pPr>
                    <w:r>
                      <w:rPr>
                        <w:i w:val="0"/>
                        <w:sz w:val="16"/>
                        <w:lang w:val="en-US"/>
                      </w:rPr>
                      <w:t>Corporate Communications Manager</w:t>
                    </w:r>
                  </w:p>
                  <w:p w14:paraId="159AB424" w14:textId="77777777" w:rsidR="006A7575" w:rsidRPr="00FF79EA" w:rsidRDefault="006A7575" w:rsidP="006A7575">
                    <w:pPr>
                      <w:pStyle w:val="Textkrper-Zeileneinzug"/>
                      <w:ind w:left="0"/>
                      <w:rPr>
                        <w:i w:val="0"/>
                        <w:sz w:val="16"/>
                        <w:szCs w:val="16"/>
                        <w:lang w:val="en-US"/>
                      </w:rPr>
                    </w:pPr>
                    <w:r w:rsidRPr="00FF79EA">
                      <w:rPr>
                        <w:i w:val="0"/>
                        <w:sz w:val="16"/>
                        <w:lang w:val="en-US"/>
                      </w:rPr>
                      <w:t>Tel: +49 8638 9810 568</w:t>
                    </w:r>
                  </w:p>
                  <w:p w14:paraId="6AFD73B6" w14:textId="77777777" w:rsidR="006A7575" w:rsidRPr="00FF79EA" w:rsidRDefault="00FF79EA" w:rsidP="006A7575">
                    <w:pPr>
                      <w:pStyle w:val="Textkrper-Zeileneinzug"/>
                      <w:ind w:left="0"/>
                      <w:rPr>
                        <w:rStyle w:val="Hyperlink"/>
                        <w:i w:val="0"/>
                        <w:iCs w:val="0"/>
                        <w:sz w:val="16"/>
                        <w:lang w:val="en-US"/>
                      </w:rPr>
                    </w:pPr>
                    <w:hyperlink r:id="rId5">
                      <w:r w:rsidR="006A7575" w:rsidRPr="00FF79EA">
                        <w:rPr>
                          <w:rStyle w:val="Hyperlink"/>
                          <w:i w:val="0"/>
                          <w:iCs w:val="0"/>
                          <w:sz w:val="16"/>
                          <w:lang w:val="en-US"/>
                        </w:rPr>
                        <w:t>simone.hammerl@kraiburg-tpe.com</w:t>
                      </w:r>
                    </w:hyperlink>
                  </w:p>
                  <w:p w14:paraId="184CF485" w14:textId="77777777" w:rsidR="006A7575" w:rsidRPr="00FF79EA" w:rsidRDefault="006A7575" w:rsidP="006A7575">
                    <w:pPr>
                      <w:pStyle w:val="Textkrper-Zeileneinzug"/>
                      <w:ind w:left="0"/>
                      <w:rPr>
                        <w:bCs/>
                        <w:sz w:val="16"/>
                        <w:szCs w:val="16"/>
                        <w:lang w:val="en-US"/>
                      </w:rPr>
                    </w:pPr>
                  </w:p>
                  <w:p w14:paraId="5B4D5F44"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424CA273"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1100DB17"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68E1B581"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35FCFFE3" w14:textId="77777777" w:rsidR="006A7575" w:rsidRPr="000277F0" w:rsidRDefault="00FF79EA" w:rsidP="006A7575">
                    <w:pPr>
                      <w:pStyle w:val="Kopfzeile"/>
                      <w:spacing w:line="360" w:lineRule="auto"/>
                      <w:rPr>
                        <w:rFonts w:ascii="Arial" w:hAnsi="Arial" w:cs="Arial"/>
                        <w:sz w:val="16"/>
                        <w:szCs w:val="16"/>
                        <w:lang w:val="de-DE"/>
                      </w:rPr>
                    </w:pPr>
                    <w:hyperlink r:id="rId6" w:history="1">
                      <w:r w:rsidR="006A7575" w:rsidRPr="000277F0">
                        <w:rPr>
                          <w:rStyle w:val="Hyperlink"/>
                          <w:rFonts w:ascii="Arial" w:hAnsi="Arial" w:cs="Arial"/>
                          <w:sz w:val="16"/>
                          <w:szCs w:val="16"/>
                          <w:lang w:val="de-DE"/>
                        </w:rPr>
                        <w:t>bridget.ngang@kraiburg-tpe.com</w:t>
                      </w:r>
                    </w:hyperlink>
                  </w:p>
                  <w:p w14:paraId="45F18221" w14:textId="77777777" w:rsidR="006A7575" w:rsidRPr="000277F0" w:rsidRDefault="006A7575" w:rsidP="006A7575">
                    <w:pPr>
                      <w:pStyle w:val="Textkrper-Zeileneinzug"/>
                      <w:ind w:left="0"/>
                      <w:rPr>
                        <w:bCs/>
                        <w:sz w:val="16"/>
                        <w:szCs w:val="16"/>
                        <w:lang w:val="de-DE"/>
                      </w:rPr>
                    </w:pPr>
                  </w:p>
                  <w:p w14:paraId="5D19FD95"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492235EA"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407B245B"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4F2E8270"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464ED230" w14:textId="77777777" w:rsidR="0037152D" w:rsidRPr="004047A2" w:rsidRDefault="00FF79EA" w:rsidP="006A7575">
                    <w:pPr>
                      <w:spacing w:after="0" w:line="360" w:lineRule="auto"/>
                      <w:rPr>
                        <w:rFonts w:ascii="Arial" w:hAnsi="Arial" w:cs="Arial"/>
                        <w:sz w:val="16"/>
                        <w:szCs w:val="16"/>
                        <w:lang w:val="de-DE"/>
                      </w:rPr>
                    </w:pPr>
                    <w:hyperlink r:id="rId7" w:history="1">
                      <w:r w:rsidR="005275DB" w:rsidRPr="004047A2">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attachedTemplate r:id="rId1"/>
  <w:defaultTabStop w:val="72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6F00"/>
    <w:rsid w:val="000277F0"/>
    <w:rsid w:val="00041B77"/>
    <w:rsid w:val="0004695A"/>
    <w:rsid w:val="00071236"/>
    <w:rsid w:val="00083596"/>
    <w:rsid w:val="0008699C"/>
    <w:rsid w:val="00096CA7"/>
    <w:rsid w:val="00097D31"/>
    <w:rsid w:val="000A510D"/>
    <w:rsid w:val="000B6A97"/>
    <w:rsid w:val="000C0C21"/>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B3A55"/>
    <w:rsid w:val="002C4280"/>
    <w:rsid w:val="002C6313"/>
    <w:rsid w:val="002C6993"/>
    <w:rsid w:val="002F2061"/>
    <w:rsid w:val="002F563D"/>
    <w:rsid w:val="002F68BF"/>
    <w:rsid w:val="0037152D"/>
    <w:rsid w:val="0038447C"/>
    <w:rsid w:val="00385A9C"/>
    <w:rsid w:val="003C6DEF"/>
    <w:rsid w:val="003C78DA"/>
    <w:rsid w:val="003D732B"/>
    <w:rsid w:val="004002A2"/>
    <w:rsid w:val="004047A2"/>
    <w:rsid w:val="00406C85"/>
    <w:rsid w:val="00456843"/>
    <w:rsid w:val="00456A3B"/>
    <w:rsid w:val="00471A94"/>
    <w:rsid w:val="00481947"/>
    <w:rsid w:val="004A62E0"/>
    <w:rsid w:val="004C6E24"/>
    <w:rsid w:val="004D5BAF"/>
    <w:rsid w:val="00502615"/>
    <w:rsid w:val="0050419E"/>
    <w:rsid w:val="005275DB"/>
    <w:rsid w:val="00534B6F"/>
    <w:rsid w:val="00550C61"/>
    <w:rsid w:val="005B3ECD"/>
    <w:rsid w:val="005D467D"/>
    <w:rsid w:val="005E1C3F"/>
    <w:rsid w:val="00614013"/>
    <w:rsid w:val="00661BAB"/>
    <w:rsid w:val="006709AB"/>
    <w:rsid w:val="006A7575"/>
    <w:rsid w:val="006B0D90"/>
    <w:rsid w:val="006B1DAF"/>
    <w:rsid w:val="006B33D8"/>
    <w:rsid w:val="006D0902"/>
    <w:rsid w:val="006E4B80"/>
    <w:rsid w:val="006E65CF"/>
    <w:rsid w:val="0071575E"/>
    <w:rsid w:val="0072262D"/>
    <w:rsid w:val="00724DF8"/>
    <w:rsid w:val="00744F3B"/>
    <w:rsid w:val="0078239C"/>
    <w:rsid w:val="007831E2"/>
    <w:rsid w:val="00784C57"/>
    <w:rsid w:val="007B4C2D"/>
    <w:rsid w:val="007D7444"/>
    <w:rsid w:val="007F1877"/>
    <w:rsid w:val="007F3DBF"/>
    <w:rsid w:val="0080049D"/>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B2597"/>
    <w:rsid w:val="009D1170"/>
    <w:rsid w:val="009E74A0"/>
    <w:rsid w:val="00A2616A"/>
    <w:rsid w:val="00A57CD6"/>
    <w:rsid w:val="00A709B8"/>
    <w:rsid w:val="00A805C3"/>
    <w:rsid w:val="00A805F6"/>
    <w:rsid w:val="00A832FB"/>
    <w:rsid w:val="00AB48F2"/>
    <w:rsid w:val="00AD13B3"/>
    <w:rsid w:val="00AF706E"/>
    <w:rsid w:val="00B105BB"/>
    <w:rsid w:val="00B20D0E"/>
    <w:rsid w:val="00B21133"/>
    <w:rsid w:val="00B43FD8"/>
    <w:rsid w:val="00B71FAC"/>
    <w:rsid w:val="00B81B58"/>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6440F"/>
    <w:rsid w:val="00D81F17"/>
    <w:rsid w:val="00D821DB"/>
    <w:rsid w:val="00D9749E"/>
    <w:rsid w:val="00DB2468"/>
    <w:rsid w:val="00DC10C6"/>
    <w:rsid w:val="00DC32CA"/>
    <w:rsid w:val="00E039D8"/>
    <w:rsid w:val="00E11359"/>
    <w:rsid w:val="00E17CAC"/>
    <w:rsid w:val="00E205AA"/>
    <w:rsid w:val="00E46323"/>
    <w:rsid w:val="00E533F6"/>
    <w:rsid w:val="00E908C9"/>
    <w:rsid w:val="00E96F00"/>
    <w:rsid w:val="00ED7A78"/>
    <w:rsid w:val="00F11E25"/>
    <w:rsid w:val="00F125F3"/>
    <w:rsid w:val="00F14DFB"/>
    <w:rsid w:val="00F20F7E"/>
    <w:rsid w:val="00F33088"/>
    <w:rsid w:val="00F50B59"/>
    <w:rsid w:val="00F540D8"/>
    <w:rsid w:val="00F54D5B"/>
    <w:rsid w:val="00F56344"/>
    <w:rsid w:val="00F97DC4"/>
    <w:rsid w:val="00FA13B7"/>
    <w:rsid w:val="00FA1F87"/>
    <w:rsid w:val="00FB6011"/>
    <w:rsid w:val="00FC50D1"/>
    <w:rsid w:val="00FE7558"/>
    <w:rsid w:val="00FF79E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2B1C9125"/>
  <w15:docId w15:val="{51CB98F1-BA68-4EA1-A13C-CC9F5CEE59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2C63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1D5ED0-4602-480C-81CE-64B82ADA55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4</Pages>
  <Words>726</Words>
  <Characters>4576</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fokussiert den Markt der E-Mobilität mit maßgeschneiderten Thermoplastischen Elastomeren</vt:lpstr>
      <vt:lpstr>KRAIBURG TPE fokussiert den Markt der E-Mobilität mit maßgeschneiderten Thermoplastischen Elastomeren</vt:lpstr>
    </vt:vector>
  </TitlesOfParts>
  <Manager>Ilona Giljam</Manager>
  <Company>EMG</Company>
  <LinksUpToDate>false</LinksUpToDate>
  <CharactersWithSpaces>5292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fokussiert den Markt der E-Mobilität mit maßgeschneiderten Thermoplastischen Elastomeren</dc:title>
  <dc:creator>Siria Nielsen</dc:creator>
  <cp:keywords>047</cp:keywords>
  <cp:lastModifiedBy>Hammerl, Simone</cp:lastModifiedBy>
  <cp:revision>5</cp:revision>
  <cp:lastPrinted>2017-05-01T08:55:00Z</cp:lastPrinted>
  <dcterms:created xsi:type="dcterms:W3CDTF">2019-08-13T05:40:00Z</dcterms:created>
  <dcterms:modified xsi:type="dcterms:W3CDTF">2019-12-09T08:41:00Z</dcterms:modified>
  <cp:category>PR</cp:category>
</cp:coreProperties>
</file>