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F2052D" w14:textId="7A2E68C3" w:rsidR="00C8574F" w:rsidRPr="00526A4B" w:rsidRDefault="00AB339D" w:rsidP="00C8574F">
      <w:pPr>
        <w:spacing w:after="0" w:line="360" w:lineRule="auto"/>
        <w:ind w:right="1700"/>
        <w:jc w:val="both"/>
        <w:rPr>
          <w:rFonts w:ascii="Arial" w:hAnsi="Arial" w:cs="Arial"/>
          <w:bCs/>
          <w:sz w:val="20"/>
          <w:szCs w:val="20"/>
        </w:rPr>
      </w:pPr>
      <w:r>
        <w:rPr>
          <w:rFonts w:ascii="Arial" w:hAnsi="Arial"/>
          <w:sz w:val="20"/>
        </w:rPr>
        <w:t>También apto para compuestos de TPE superblandos</w:t>
      </w:r>
    </w:p>
    <w:p w14:paraId="17BD4A65" w14:textId="67733735" w:rsidR="00C30003" w:rsidRPr="00526A4B" w:rsidRDefault="00AB339D" w:rsidP="00083596">
      <w:pPr>
        <w:spacing w:after="0" w:line="360" w:lineRule="auto"/>
        <w:ind w:right="1700"/>
        <w:rPr>
          <w:rFonts w:ascii="Arial" w:hAnsi="Arial" w:cs="Arial"/>
          <w:b/>
          <w:sz w:val="24"/>
          <w:szCs w:val="24"/>
        </w:rPr>
      </w:pPr>
      <w:r>
        <w:rPr>
          <w:rFonts w:ascii="Arial" w:hAnsi="Arial"/>
          <w:b/>
          <w:sz w:val="24"/>
        </w:rPr>
        <w:t xml:space="preserve">Elastómeros termoplásticos de KRAIBURG TPE en el modelado por deposición fundida con impresoras 3D </w:t>
      </w:r>
    </w:p>
    <w:p w14:paraId="53DBBD43" w14:textId="77777777" w:rsidR="00083596" w:rsidRPr="00526A4B" w:rsidRDefault="00083596" w:rsidP="00083596">
      <w:pPr>
        <w:keepLines/>
        <w:spacing w:after="0" w:line="360" w:lineRule="auto"/>
        <w:ind w:right="1701"/>
        <w:jc w:val="both"/>
        <w:rPr>
          <w:rFonts w:ascii="Arial" w:hAnsi="Arial" w:cs="Arial"/>
          <w:sz w:val="20"/>
          <w:szCs w:val="20"/>
        </w:rPr>
      </w:pPr>
    </w:p>
    <w:p w14:paraId="2FF89280" w14:textId="22749910" w:rsidR="00083596" w:rsidRPr="00526A4B" w:rsidRDefault="00AB339D" w:rsidP="00B71FAC">
      <w:pPr>
        <w:keepLines/>
        <w:spacing w:after="0" w:line="360" w:lineRule="auto"/>
        <w:ind w:right="1701"/>
        <w:jc w:val="both"/>
        <w:rPr>
          <w:rFonts w:ascii="Arial" w:hAnsi="Arial" w:cs="Arial"/>
          <w:b/>
          <w:sz w:val="20"/>
          <w:szCs w:val="20"/>
        </w:rPr>
      </w:pPr>
      <w:r>
        <w:rPr>
          <w:rFonts w:ascii="Arial" w:hAnsi="Arial"/>
          <w:b/>
          <w:sz w:val="20"/>
        </w:rPr>
        <w:t>A través de exhaustivos ensayos, KRAIBURG TPE examinó la aptitud de sus elastómeros termoplásticos (TPE) para el uso con tecnologías de fabricación aditiva (AM, por sus siglas en inglés). Se constató que prácticamente todos los TPE de la empresa pueden lograr excelentes resultados si se procesan en el modelado por deposición fundida (</w:t>
      </w:r>
      <w:r>
        <w:rPr>
          <w:rFonts w:ascii="Arial" w:hAnsi="Arial"/>
          <w:b/>
          <w:i/>
          <w:sz w:val="20"/>
        </w:rPr>
        <w:t>Fused Deposition Modeling</w:t>
      </w:r>
      <w:r>
        <w:rPr>
          <w:rFonts w:ascii="Arial" w:hAnsi="Arial"/>
          <w:b/>
          <w:sz w:val="20"/>
        </w:rPr>
        <w:t>, FDM) con aparatos de la firma Pollen AM.</w:t>
      </w:r>
    </w:p>
    <w:p w14:paraId="6E190633" w14:textId="77777777" w:rsidR="00D9749E" w:rsidRPr="00526A4B" w:rsidRDefault="00D9749E" w:rsidP="00B71FAC">
      <w:pPr>
        <w:keepLines/>
        <w:spacing w:after="0" w:line="360" w:lineRule="auto"/>
        <w:ind w:right="1701"/>
        <w:jc w:val="both"/>
        <w:rPr>
          <w:rFonts w:ascii="Arial" w:hAnsi="Arial" w:cs="Arial"/>
          <w:sz w:val="20"/>
          <w:szCs w:val="20"/>
        </w:rPr>
      </w:pPr>
    </w:p>
    <w:p w14:paraId="510FBA3A" w14:textId="405C50A4" w:rsidR="00AC314C" w:rsidRDefault="003D2A50" w:rsidP="00CF771F">
      <w:pPr>
        <w:keepLines/>
        <w:spacing w:after="0" w:line="360" w:lineRule="auto"/>
        <w:ind w:right="1701"/>
        <w:jc w:val="both"/>
        <w:rPr>
          <w:rFonts w:ascii="Arial" w:hAnsi="Arial"/>
          <w:sz w:val="20"/>
        </w:rPr>
      </w:pPr>
      <w:r>
        <w:rPr>
          <w:rFonts w:ascii="Arial" w:hAnsi="Arial"/>
          <w:sz w:val="20"/>
        </w:rPr>
        <w:t>La fabricación aditiva está transformando el mundo de la industria a grandes pasos. Lo que antes se limitaba a prototipos, hoy se destina cada vez con mayor frecuencia a piezas pequeñas y, sobre todo, a repuestos. Gracias a un equipamiento relativamente sencillo y sin uso de herramientas, existe la posibilidad de que aun las piezas de alta exigencia sean impresas de manera sencilla e inmediata allí donde se necesitan. La tecnología ofrece un enorme potencial para generar un significativo ahorro de tiempo, de trabajo y de costes.</w:t>
      </w:r>
    </w:p>
    <w:p w14:paraId="3045DA4F" w14:textId="77777777" w:rsidR="000B6EC2" w:rsidRDefault="000B6EC2" w:rsidP="00CF771F">
      <w:pPr>
        <w:keepLines/>
        <w:spacing w:after="0" w:line="360" w:lineRule="auto"/>
        <w:ind w:right="1701"/>
        <w:jc w:val="both"/>
        <w:rPr>
          <w:rFonts w:ascii="Arial" w:hAnsi="Arial"/>
          <w:sz w:val="20"/>
        </w:rPr>
      </w:pPr>
    </w:p>
    <w:p w14:paraId="3C6F71B8" w14:textId="77777777" w:rsidR="000B6EC2" w:rsidRDefault="00AC314C" w:rsidP="00CF771F">
      <w:pPr>
        <w:keepLines/>
        <w:spacing w:after="0" w:line="360" w:lineRule="auto"/>
        <w:ind w:right="1701"/>
        <w:jc w:val="both"/>
        <w:rPr>
          <w:rFonts w:ascii="Arial" w:hAnsi="Arial"/>
          <w:sz w:val="20"/>
        </w:rPr>
      </w:pPr>
      <w:r>
        <w:rPr>
          <w:rFonts w:ascii="Arial" w:hAnsi="Arial"/>
          <w:sz w:val="20"/>
        </w:rPr>
        <w:t>"Debido a limitaciones físicas, las clásicas impresoras 3D de filamento no suelen ser aptas para el procesado de TPE blandos. Además, los prototipos realizados con materiales especiales para la impresión 3D ofrecen un panorama restringido en lo que respecta al rendimiento de los correspondientes compuestos de inyección o extrusión para piezas más</w:t>
      </w:r>
      <w:r w:rsidR="000B6EC2">
        <w:rPr>
          <w:rFonts w:ascii="Arial" w:hAnsi="Arial"/>
          <w:sz w:val="20"/>
        </w:rPr>
        <w:br/>
      </w:r>
      <w:r>
        <w:rPr>
          <w:rFonts w:ascii="Arial" w:hAnsi="Arial"/>
          <w:sz w:val="20"/>
        </w:rPr>
        <w:t xml:space="preserve">grandes", señala el </w:t>
      </w:r>
      <w:r>
        <w:rPr>
          <w:rFonts w:ascii="Arial" w:hAnsi="Arial"/>
          <w:color w:val="000000" w:themeColor="text1"/>
          <w:spacing w:val="-2"/>
          <w:sz w:val="20"/>
        </w:rPr>
        <w:t xml:space="preserve">Dr. Thomas Wagner, quien se desempeña en el área de Gestión de Productos de KRAIBURG TPE para Europa, Oriente Medio y África. "Para nosotros, el reto </w:t>
      </w:r>
      <w:r>
        <w:rPr>
          <w:rFonts w:ascii="Arial" w:hAnsi="Arial"/>
          <w:sz w:val="20"/>
        </w:rPr>
        <w:t xml:space="preserve">consistía en analizar cuáles eran los requisitos precisos para el modelado por deposición fundida. Con el </w:t>
      </w:r>
      <w:r w:rsidR="000B6EC2">
        <w:rPr>
          <w:rFonts w:ascii="Arial" w:hAnsi="Arial"/>
          <w:sz w:val="20"/>
        </w:rPr>
        <w:br/>
      </w:r>
    </w:p>
    <w:p w14:paraId="2E68CE74" w14:textId="2CF7E095" w:rsidR="00980DBB" w:rsidRDefault="00AC314C" w:rsidP="00CF771F">
      <w:pPr>
        <w:keepLines/>
        <w:spacing w:after="0" w:line="360" w:lineRule="auto"/>
        <w:ind w:right="1701"/>
        <w:jc w:val="both"/>
        <w:rPr>
          <w:rFonts w:ascii="Arial" w:hAnsi="Arial"/>
          <w:sz w:val="20"/>
        </w:rPr>
      </w:pPr>
      <w:r>
        <w:rPr>
          <w:rFonts w:ascii="Arial" w:hAnsi="Arial"/>
          <w:sz w:val="20"/>
        </w:rPr>
        <w:lastRenderedPageBreak/>
        <w:t>objetivo de encontrar una solución adecuada, tuvimos que aprender a identificar las limitaciones técnicas de las impresoras y a separarlas de aquellas que presentan los materiales."</w:t>
      </w:r>
    </w:p>
    <w:p w14:paraId="05C4FEF4" w14:textId="77777777" w:rsidR="0011449E" w:rsidRDefault="0011449E" w:rsidP="00CF771F">
      <w:pPr>
        <w:keepLines/>
        <w:spacing w:after="0" w:line="360" w:lineRule="auto"/>
        <w:ind w:right="1701"/>
        <w:jc w:val="both"/>
        <w:rPr>
          <w:rFonts w:ascii="Arial" w:hAnsi="Arial"/>
          <w:sz w:val="20"/>
        </w:rPr>
      </w:pPr>
    </w:p>
    <w:p w14:paraId="71757CB4" w14:textId="6175F401" w:rsidR="0011449E" w:rsidRDefault="0011449E" w:rsidP="00CF771F">
      <w:pPr>
        <w:keepLines/>
        <w:spacing w:after="0" w:line="360" w:lineRule="auto"/>
        <w:ind w:right="1701"/>
        <w:jc w:val="both"/>
        <w:rPr>
          <w:rFonts w:ascii="Arial" w:hAnsi="Arial"/>
          <w:sz w:val="20"/>
        </w:rPr>
      </w:pPr>
      <w:r>
        <w:rPr>
          <w:rFonts w:ascii="Arial" w:hAnsi="Arial"/>
          <w:sz w:val="20"/>
        </w:rPr>
        <w:t xml:space="preserve">El sistema </w:t>
      </w:r>
      <w:r>
        <w:rPr>
          <w:rFonts w:ascii="Arial" w:hAnsi="Arial"/>
          <w:i/>
          <w:sz w:val="20"/>
        </w:rPr>
        <w:t>Pellet Additive Manufacturin</w:t>
      </w:r>
      <w:r>
        <w:rPr>
          <w:rFonts w:ascii="Arial" w:hAnsi="Arial"/>
          <w:sz w:val="20"/>
        </w:rPr>
        <w:t>g (PAM) de Pollen AM, empresa francesa dedicada a la fabricación de impresoras 3D, demostró ser la tecnología ideal. Las actuales impresoras de gránulos con sistema PAM de la serie P proporcionan superficies sumamente detalladas incluso con TPE muy blandos y pueden procesar hasta cuatro materiales al mismo tiempo. Esto también permite obtener típicas combinaciones duro-blando de TPE en la unión multicomponente con plásticos como polipropileno (PP), acrilonitrilo butadieno estireno (ABS) o poliamida (PA).</w:t>
      </w:r>
    </w:p>
    <w:p w14:paraId="433DE9B8" w14:textId="77777777" w:rsidR="000D0D0C" w:rsidRDefault="000D0D0C" w:rsidP="00CF771F">
      <w:pPr>
        <w:keepLines/>
        <w:spacing w:after="0" w:line="360" w:lineRule="auto"/>
        <w:ind w:right="1701"/>
        <w:jc w:val="both"/>
        <w:rPr>
          <w:rFonts w:ascii="Arial" w:hAnsi="Arial"/>
          <w:sz w:val="20"/>
        </w:rPr>
      </w:pPr>
    </w:p>
    <w:p w14:paraId="393C1A13" w14:textId="13133DC1" w:rsidR="000D0D0C" w:rsidRDefault="000D0D0C" w:rsidP="00CF771F">
      <w:pPr>
        <w:keepLines/>
        <w:spacing w:after="0" w:line="360" w:lineRule="auto"/>
        <w:ind w:right="1701"/>
        <w:jc w:val="both"/>
        <w:rPr>
          <w:rFonts w:ascii="Arial" w:hAnsi="Arial"/>
          <w:sz w:val="20"/>
        </w:rPr>
      </w:pPr>
      <w:r w:rsidRPr="00C30608">
        <w:rPr>
          <w:rFonts w:ascii="Arial" w:hAnsi="Arial"/>
          <w:sz w:val="20"/>
        </w:rPr>
        <w:t xml:space="preserve">"Nuestras impresoras con sistema PAM minimizan los tiempos de permanencia para no comprometer las ventajas específicas de los elastómeros blandos", explica </w:t>
      </w:r>
      <w:r w:rsidR="00F87675" w:rsidRPr="00F87675">
        <w:rPr>
          <w:rFonts w:ascii="Arial" w:hAnsi="Arial"/>
          <w:sz w:val="20"/>
        </w:rPr>
        <w:t>Didier Fonta, Head of Operations</w:t>
      </w:r>
      <w:r w:rsidRPr="00C30608">
        <w:rPr>
          <w:rFonts w:ascii="Arial" w:hAnsi="Arial"/>
          <w:sz w:val="20"/>
        </w:rPr>
        <w:t xml:space="preserve"> en Pollen AM. "Esto, además, asegura una extraordinaria resistencia al pelado, sobre todo en el caso de aplicaciones multicomponentes con elastómeros termoplásticos situados dentro del rango inferior de dureza Shore."</w:t>
      </w:r>
    </w:p>
    <w:p w14:paraId="51C129C3" w14:textId="77777777" w:rsidR="00D53E57" w:rsidRDefault="00D53E57" w:rsidP="00CF771F">
      <w:pPr>
        <w:keepLines/>
        <w:spacing w:after="0" w:line="360" w:lineRule="auto"/>
        <w:ind w:right="1701"/>
        <w:jc w:val="both"/>
        <w:rPr>
          <w:rFonts w:ascii="Arial" w:hAnsi="Arial"/>
          <w:sz w:val="20"/>
        </w:rPr>
      </w:pPr>
    </w:p>
    <w:p w14:paraId="7A6BF607" w14:textId="18B94611" w:rsidR="007D30B0" w:rsidRDefault="00D53E57" w:rsidP="00CF771F">
      <w:pPr>
        <w:keepLines/>
        <w:spacing w:after="0" w:line="360" w:lineRule="auto"/>
        <w:ind w:right="1701"/>
        <w:jc w:val="both"/>
        <w:rPr>
          <w:rFonts w:ascii="Arial" w:hAnsi="Arial"/>
          <w:sz w:val="20"/>
        </w:rPr>
      </w:pPr>
      <w:r>
        <w:rPr>
          <w:rFonts w:ascii="Arial" w:hAnsi="Arial"/>
          <w:sz w:val="20"/>
        </w:rPr>
        <w:t>Los ensayos llevados a cabo de forma conjunta por KRAIBURG TPE y Pollen AM generaron piezas moldeadas de carácter convincente, con propiedades mecánicas que —según los parámetros del proceso— alcanzan hasta el 50% de los valores exhibidos por otras piezas comparables de inyección. Si se suma a una cuidadosa tarea de selección y procesado de los compuestos de TPE, esta tecnología resulta apta no sólo para modelos de muestra, sino también para prototipos funcionales, lo cual puede reducir significativamente los gastos de desarrollo de nuevas aplicaciones.</w:t>
      </w:r>
    </w:p>
    <w:p w14:paraId="1ACA62BB" w14:textId="77777777" w:rsidR="000E2D1F" w:rsidRDefault="000E2D1F" w:rsidP="00CF771F">
      <w:pPr>
        <w:keepLines/>
        <w:spacing w:after="0" w:line="360" w:lineRule="auto"/>
        <w:ind w:right="1701"/>
        <w:jc w:val="both"/>
        <w:rPr>
          <w:rFonts w:ascii="Arial" w:hAnsi="Arial"/>
          <w:sz w:val="20"/>
        </w:rPr>
      </w:pPr>
    </w:p>
    <w:p w14:paraId="613A60E5" w14:textId="6CF7E337" w:rsidR="000E2D1F" w:rsidRPr="00526A4B" w:rsidRDefault="00656148" w:rsidP="00CF771F">
      <w:pPr>
        <w:keepLines/>
        <w:spacing w:after="0" w:line="360" w:lineRule="auto"/>
        <w:ind w:right="1701"/>
        <w:jc w:val="both"/>
        <w:rPr>
          <w:rFonts w:ascii="Arial" w:hAnsi="Arial"/>
          <w:sz w:val="20"/>
        </w:rPr>
      </w:pPr>
      <w:r>
        <w:rPr>
          <w:rFonts w:ascii="Arial" w:hAnsi="Arial"/>
          <w:sz w:val="20"/>
        </w:rPr>
        <w:lastRenderedPageBreak/>
        <w:t xml:space="preserve">Casi todos los materiales pertenecientes a la gama de productos de KRAIBURG TPE constituyen elastómeros termoplásticos adecuados para ser procesados en impresoras de gránulos con sistema PAM, por lo que no es necesario ningún compuesto especial. </w:t>
      </w:r>
      <w:r w:rsidR="00F87675" w:rsidRPr="00F87675">
        <w:rPr>
          <w:rFonts w:ascii="Arial" w:hAnsi="Arial"/>
          <w:sz w:val="20"/>
        </w:rPr>
        <w:t xml:space="preserve">Además, todas las características de los materiales, especialmente sus posibilidades de adhesión sobre diversos termoplásticos, se mantienen en la impresión 3D con impresoras granulométricas PAM. </w:t>
      </w:r>
      <w:r>
        <w:rPr>
          <w:rFonts w:ascii="Arial" w:hAnsi="Arial"/>
          <w:sz w:val="20"/>
        </w:rPr>
        <w:t>Por otra parte, dado el caso, los desechos surgidos durante la producción pueden reciclarse en el marco del sistema de recogida municipal de residuos.</w:t>
      </w:r>
    </w:p>
    <w:p w14:paraId="17A41D8A" w14:textId="77777777" w:rsidR="00E17CAC" w:rsidRDefault="00E17CAC" w:rsidP="00B71FAC">
      <w:pPr>
        <w:keepLines/>
        <w:spacing w:after="0" w:line="360" w:lineRule="auto"/>
        <w:ind w:right="1701"/>
        <w:jc w:val="both"/>
        <w:rPr>
          <w:rFonts w:ascii="Arial" w:hAnsi="Arial" w:cs="Arial"/>
          <w:sz w:val="20"/>
          <w:szCs w:val="20"/>
        </w:rPr>
      </w:pPr>
    </w:p>
    <w:p w14:paraId="0E0E03A3" w14:textId="77777777" w:rsidR="00180A3E" w:rsidRDefault="00180A3E" w:rsidP="00B71FAC">
      <w:pPr>
        <w:keepLines/>
        <w:spacing w:after="0" w:line="360" w:lineRule="auto"/>
        <w:ind w:right="1701"/>
        <w:jc w:val="both"/>
        <w:rPr>
          <w:rFonts w:ascii="Arial" w:hAnsi="Arial" w:cs="Arial"/>
          <w:sz w:val="20"/>
          <w:szCs w:val="20"/>
        </w:rPr>
      </w:pPr>
    </w:p>
    <w:p w14:paraId="4AAE4926" w14:textId="56602AF9" w:rsidR="00180A3E" w:rsidRPr="00C06224" w:rsidRDefault="000B6EC2" w:rsidP="00180A3E">
      <w:pPr>
        <w:keepNext/>
        <w:keepLines/>
        <w:spacing w:after="0" w:line="360" w:lineRule="auto"/>
        <w:ind w:right="1701"/>
        <w:jc w:val="both"/>
        <w:rPr>
          <w:rFonts w:ascii="Arial" w:hAnsi="Arial" w:cs="Arial"/>
          <w:color w:val="000000" w:themeColor="text1"/>
          <w:sz w:val="20"/>
          <w:szCs w:val="20"/>
        </w:rPr>
      </w:pPr>
      <w:r>
        <w:rPr>
          <w:noProof/>
        </w:rPr>
        <w:drawing>
          <wp:inline distT="0" distB="0" distL="0" distR="0" wp14:anchorId="425D8685" wp14:editId="18FE8405">
            <wp:extent cx="4205111" cy="300990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1279" cy="3014315"/>
                    </a:xfrm>
                    <a:prstGeom prst="rect">
                      <a:avLst/>
                    </a:prstGeom>
                  </pic:spPr>
                </pic:pic>
              </a:graphicData>
            </a:graphic>
          </wp:inline>
        </w:drawing>
      </w:r>
    </w:p>
    <w:p w14:paraId="77E1545E" w14:textId="263E3498" w:rsidR="00180A3E" w:rsidRPr="00C06224" w:rsidRDefault="00C06224" w:rsidP="00180A3E">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rPr>
        <w:t>La mayoría de los elastómeros termoplásticos de KRAIBURG TPE resultan ideales para ser procesados en impresoras 3D de gránulos con sistema PAM de la serie P de Pollen AM. Estas impresoras también permiten fabricar piezas multicomponentes funcionales por adición en el modelado por deposición fundida (FDM).</w:t>
      </w:r>
      <w:r w:rsidR="006B7268">
        <w:rPr>
          <w:rFonts w:ascii="Arial" w:hAnsi="Arial"/>
          <w:color w:val="000000" w:themeColor="text1"/>
          <w:sz w:val="20"/>
        </w:rPr>
        <w:t xml:space="preserve"> </w:t>
      </w:r>
      <w:r w:rsidR="00180A3E">
        <w:rPr>
          <w:rFonts w:ascii="Arial" w:hAnsi="Arial"/>
          <w:color w:val="000000" w:themeColor="text1"/>
          <w:sz w:val="20"/>
        </w:rPr>
        <w:t xml:space="preserve">(Foto: © 2019 </w:t>
      </w:r>
      <w:r w:rsidR="006B7268">
        <w:rPr>
          <w:rFonts w:ascii="Arial" w:hAnsi="Arial"/>
          <w:color w:val="000000" w:themeColor="text1"/>
          <w:sz w:val="20"/>
        </w:rPr>
        <w:t>Pollen</w:t>
      </w:r>
      <w:r w:rsidR="0039006A">
        <w:rPr>
          <w:rFonts w:ascii="Arial" w:hAnsi="Arial"/>
          <w:color w:val="000000" w:themeColor="text1"/>
          <w:sz w:val="20"/>
        </w:rPr>
        <w:t xml:space="preserve"> AM</w:t>
      </w:r>
      <w:bookmarkStart w:id="0" w:name="_GoBack"/>
      <w:bookmarkEnd w:id="0"/>
      <w:r w:rsidR="00180A3E">
        <w:rPr>
          <w:rFonts w:ascii="Arial" w:hAnsi="Arial"/>
          <w:color w:val="000000" w:themeColor="text1"/>
          <w:sz w:val="20"/>
        </w:rPr>
        <w:t>)</w:t>
      </w:r>
    </w:p>
    <w:p w14:paraId="1A6E994E" w14:textId="77777777" w:rsidR="00180A3E" w:rsidRPr="00526A4B" w:rsidRDefault="00180A3E" w:rsidP="00180A3E">
      <w:pPr>
        <w:keepLines/>
        <w:spacing w:after="0" w:line="360" w:lineRule="auto"/>
        <w:ind w:right="1701"/>
        <w:jc w:val="both"/>
        <w:rPr>
          <w:rFonts w:ascii="Arial" w:hAnsi="Arial" w:cs="Arial"/>
          <w:b/>
          <w:color w:val="000000"/>
          <w:sz w:val="21"/>
          <w:szCs w:val="21"/>
        </w:rPr>
      </w:pPr>
    </w:p>
    <w:p w14:paraId="54DE9FA1" w14:textId="77777777" w:rsidR="000B6EC2" w:rsidRPr="00526A4B" w:rsidRDefault="000B6EC2" w:rsidP="000B6EC2">
      <w:pPr>
        <w:keepNext/>
        <w:keepLines/>
        <w:spacing w:after="0" w:line="360" w:lineRule="auto"/>
        <w:ind w:right="1701"/>
        <w:jc w:val="both"/>
        <w:rPr>
          <w:rFonts w:ascii="Arial" w:hAnsi="Arial" w:cs="Arial"/>
          <w:b/>
          <w:color w:val="000000"/>
          <w:sz w:val="21"/>
          <w:szCs w:val="21"/>
        </w:rPr>
      </w:pPr>
      <w:r w:rsidRPr="00E22D40">
        <w:rPr>
          <w:rFonts w:ascii="Arial" w:hAnsi="Arial"/>
          <w:b/>
          <w:color w:val="000000"/>
          <w:sz w:val="21"/>
        </w:rPr>
        <w:lastRenderedPageBreak/>
        <w:t>Acerca de KRAIBURG TPE</w:t>
      </w:r>
    </w:p>
    <w:p w14:paraId="7B9ED5C1" w14:textId="177B3E08" w:rsidR="000B6EC2" w:rsidRDefault="000B6EC2" w:rsidP="000B6EC2">
      <w:pPr>
        <w:spacing w:after="0" w:line="360" w:lineRule="auto"/>
        <w:ind w:right="1701"/>
        <w:jc w:val="both"/>
        <w:rPr>
          <w:rFonts w:ascii="Arial" w:hAnsi="Arial" w:cs="Arial"/>
          <w:color w:val="000000" w:themeColor="text1"/>
          <w:sz w:val="20"/>
        </w:rPr>
      </w:pPr>
      <w:r w:rsidRPr="007D4EDE">
        <w:rPr>
          <w:rFonts w:ascii="Arial" w:hAnsi="Arial" w:cs="Arial"/>
          <w:color w:val="000000" w:themeColor="text1"/>
          <w:sz w:val="20"/>
        </w:rPr>
        <w:t>KRAIBURG TPE (www.kraiburg-tpe.com) es un fabricante global de termoplásticos elastómeros. Desde sus inicios en 2001 como subsidiaria del histórico Grupo KRAIBURG fundado en 1947, KRAIBURG TPE ha sido pionero en compuestos de TPE, siendo en la actualidad la empresa líder y de referencia de esta industria. Con centros productivos en Alemania, USA y Malasia la compañía ofrece una amplia gama de compuestos para los sectores de automoción, industrial, consumo y para los fuertemente regulados sectores médicos. Las marcas y líneas de producto THERMOLAST</w:t>
      </w:r>
      <w:r w:rsidRPr="007D4EDE">
        <w:rPr>
          <w:rFonts w:ascii="Arial" w:hAnsi="Arial" w:cs="Arial"/>
          <w:color w:val="000000" w:themeColor="text1"/>
          <w:sz w:val="20"/>
          <w:vertAlign w:val="superscript"/>
        </w:rPr>
        <w:t>®</w:t>
      </w:r>
      <w:r w:rsidRPr="007D4EDE">
        <w:rPr>
          <w:rFonts w:ascii="Arial" w:hAnsi="Arial" w:cs="Arial"/>
          <w:color w:val="000000" w:themeColor="text1"/>
          <w:sz w:val="20"/>
        </w:rPr>
        <w:t>, COPEC</w:t>
      </w:r>
      <w:r w:rsidRPr="007D4EDE">
        <w:rPr>
          <w:rFonts w:ascii="Arial" w:hAnsi="Arial" w:cs="Arial"/>
          <w:color w:val="000000" w:themeColor="text1"/>
          <w:sz w:val="20"/>
          <w:vertAlign w:val="superscript"/>
        </w:rPr>
        <w:t>®</w:t>
      </w:r>
      <w:r w:rsidRPr="007D4EDE">
        <w:rPr>
          <w:rFonts w:ascii="Arial" w:hAnsi="Arial" w:cs="Arial"/>
          <w:color w:val="000000" w:themeColor="text1"/>
          <w:sz w:val="20"/>
        </w:rPr>
        <w:t>, HIPEX</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y For Tec E</w:t>
      </w:r>
      <w:r w:rsidRPr="007D4EDE">
        <w:rPr>
          <w:rFonts w:ascii="Arial" w:hAnsi="Arial" w:cs="Arial"/>
          <w:color w:val="000000" w:themeColor="text1"/>
          <w:sz w:val="20"/>
          <w:vertAlign w:val="superscript"/>
        </w:rPr>
        <w:t>®</w:t>
      </w:r>
      <w:r w:rsidRPr="007D4EDE">
        <w:rPr>
          <w:rFonts w:ascii="Arial" w:hAnsi="Arial" w:cs="Arial"/>
          <w:color w:val="000000" w:themeColor="text1"/>
          <w:sz w:val="20"/>
        </w:rPr>
        <w:t xml:space="preserve">  se procesan tanto por inyección como por extrusión proporcionando numerosas ventajas de proceso y diseño a los fabricantes. KRAIBURG TPE  ofrece soluciones innovadoras, orientación al cliente en cualquier parte del mundo,  posibilidad de productos personalizados y un eficiente servicio. La empresa está certificada de acuerdo con la ISO 50001 en su sede central en Alemania, mientras que además lo está según la ISO 9001 e ISO 14001  en todos sus centros repartidos por el mundo. En 2018, KRAIBURG TPE, con una plantilla superior a los 64</w:t>
      </w:r>
      <w:r>
        <w:rPr>
          <w:rFonts w:ascii="Arial" w:hAnsi="Arial" w:cs="Arial"/>
          <w:color w:val="000000" w:themeColor="text1"/>
          <w:sz w:val="20"/>
        </w:rPr>
        <w:t>0</w:t>
      </w:r>
      <w:r w:rsidRPr="007D4EDE">
        <w:rPr>
          <w:rFonts w:ascii="Arial" w:hAnsi="Arial" w:cs="Arial"/>
          <w:color w:val="000000" w:themeColor="text1"/>
          <w:sz w:val="20"/>
        </w:rPr>
        <w:t xml:space="preserve"> generó unas ventas de 189 millones de euros.</w:t>
      </w:r>
    </w:p>
    <w:p w14:paraId="6E07888D" w14:textId="77777777" w:rsidR="000B6EC2" w:rsidRDefault="000B6EC2" w:rsidP="000B6EC2">
      <w:pPr>
        <w:spacing w:after="0" w:line="360" w:lineRule="auto"/>
        <w:ind w:right="1701"/>
        <w:jc w:val="both"/>
        <w:rPr>
          <w:rFonts w:ascii="Arial" w:hAnsi="Arial" w:cs="Arial"/>
          <w:color w:val="000000" w:themeColor="text1"/>
          <w:sz w:val="20"/>
        </w:rPr>
      </w:pPr>
    </w:p>
    <w:p w14:paraId="1FFC0241" w14:textId="77777777" w:rsidR="00180A3E" w:rsidRDefault="00180A3E" w:rsidP="00180A3E">
      <w:pPr>
        <w:keepNext/>
        <w:keepLines/>
        <w:spacing w:after="0" w:line="360" w:lineRule="auto"/>
        <w:ind w:right="1701"/>
        <w:jc w:val="both"/>
        <w:rPr>
          <w:rFonts w:ascii="Arial" w:hAnsi="Arial" w:cs="Arial"/>
          <w:b/>
          <w:color w:val="000000"/>
          <w:sz w:val="21"/>
          <w:szCs w:val="21"/>
        </w:rPr>
      </w:pPr>
      <w:r>
        <w:rPr>
          <w:rFonts w:ascii="Arial" w:hAnsi="Arial"/>
          <w:b/>
          <w:color w:val="000000"/>
          <w:sz w:val="21"/>
        </w:rPr>
        <w:t>Acerca de Pollen AM</w:t>
      </w:r>
    </w:p>
    <w:p w14:paraId="21EF44F1" w14:textId="77777777" w:rsidR="00180A3E" w:rsidRPr="000329B4" w:rsidRDefault="00180A3E" w:rsidP="00180A3E">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 xml:space="preserve">Pollen AM Inc., con sede en Ivry-sur-Seine (París), fue fundada en 2013 y se ha convertido en una empresa líder en la fabricación de impresoras 3D destinadas al procesado sin herramientas de gránulos de plástico y metal. Sus impresoras con sistema </w:t>
      </w:r>
      <w:r>
        <w:rPr>
          <w:rFonts w:ascii="Arial" w:hAnsi="Arial"/>
          <w:i/>
          <w:color w:val="000000" w:themeColor="text1"/>
          <w:sz w:val="20"/>
        </w:rPr>
        <w:t>Pellet Additive Manufacturing</w:t>
      </w:r>
      <w:r>
        <w:rPr>
          <w:rFonts w:ascii="Arial" w:hAnsi="Arial"/>
          <w:color w:val="000000" w:themeColor="text1"/>
          <w:sz w:val="20"/>
        </w:rPr>
        <w:t xml:space="preserve"> (PAM) permiten procesar en el modelado por deposición fundida (</w:t>
      </w:r>
      <w:r>
        <w:rPr>
          <w:rFonts w:ascii="Arial" w:hAnsi="Arial"/>
          <w:i/>
          <w:color w:val="000000" w:themeColor="text1"/>
          <w:sz w:val="20"/>
        </w:rPr>
        <w:t>Fused Deposition Modeling</w:t>
      </w:r>
      <w:r>
        <w:rPr>
          <w:rFonts w:ascii="Arial" w:hAnsi="Arial"/>
          <w:color w:val="000000" w:themeColor="text1"/>
          <w:sz w:val="20"/>
        </w:rPr>
        <w:t xml:space="preserve">, FDM) hasta cuatro materiales al mismo tiempo con una resolución de hasta 40 µ. Para obtener mayores detalles, visite el sitio </w:t>
      </w:r>
      <w:hyperlink r:id="rId9">
        <w:r>
          <w:rPr>
            <w:rStyle w:val="Hyperlink"/>
            <w:rFonts w:ascii="Arial" w:hAnsi="Arial"/>
            <w:sz w:val="20"/>
          </w:rPr>
          <w:t>www.pollen.am</w:t>
        </w:r>
      </w:hyperlink>
    </w:p>
    <w:p w14:paraId="73349668" w14:textId="77777777" w:rsidR="00180A3E" w:rsidRDefault="00180A3E" w:rsidP="00B71FAC">
      <w:pPr>
        <w:keepLines/>
        <w:spacing w:after="0" w:line="360" w:lineRule="auto"/>
        <w:ind w:right="1701"/>
        <w:jc w:val="both"/>
        <w:rPr>
          <w:rFonts w:ascii="Arial" w:hAnsi="Arial" w:cs="Arial"/>
          <w:sz w:val="20"/>
          <w:szCs w:val="20"/>
        </w:rPr>
      </w:pPr>
    </w:p>
    <w:p w14:paraId="7A6ABBCC" w14:textId="77777777" w:rsidR="00DC32CA" w:rsidRPr="00526A4B" w:rsidRDefault="00DC32CA" w:rsidP="00146E7E">
      <w:pPr>
        <w:keepLines/>
        <w:spacing w:after="0" w:line="360" w:lineRule="auto"/>
        <w:ind w:right="1701"/>
        <w:jc w:val="both"/>
        <w:rPr>
          <w:rFonts w:ascii="Arial" w:hAnsi="Arial"/>
          <w:color w:val="000000" w:themeColor="text1"/>
          <w:sz w:val="20"/>
        </w:rPr>
      </w:pPr>
    </w:p>
    <w:p w14:paraId="6BB3832F" w14:textId="77777777" w:rsidR="0037152D" w:rsidRPr="00526A4B" w:rsidRDefault="0037152D" w:rsidP="00CF771F">
      <w:pPr>
        <w:keepNext/>
        <w:keepLines/>
        <w:spacing w:after="0" w:line="360" w:lineRule="auto"/>
        <w:ind w:right="1701"/>
        <w:rPr>
          <w:rFonts w:ascii="Arial" w:hAnsi="Arial" w:cs="Arial"/>
          <w:color w:val="000000" w:themeColor="text1"/>
          <w:sz w:val="20"/>
        </w:rPr>
      </w:pPr>
      <w:r>
        <w:rPr>
          <w:rFonts w:ascii="Arial" w:hAnsi="Arial"/>
          <w:color w:val="000000" w:themeColor="text1"/>
          <w:sz w:val="20"/>
        </w:rPr>
        <w:lastRenderedPageBreak/>
        <w:t xml:space="preserve">En </w:t>
      </w:r>
      <w:hyperlink r:id="rId10">
        <w:r>
          <w:rPr>
            <w:rStyle w:val="Hyperlink"/>
            <w:rFonts w:ascii="Arial" w:hAnsi="Arial"/>
            <w:sz w:val="20"/>
          </w:rPr>
          <w:t>www.PressReleaseFinder.com</w:t>
        </w:r>
      </w:hyperlink>
      <w:r>
        <w:rPr>
          <w:rFonts w:ascii="Arial" w:hAnsi="Arial"/>
          <w:color w:val="000000" w:themeColor="text1"/>
          <w:sz w:val="20"/>
        </w:rPr>
        <w:t xml:space="preserve"> usted puede descargar el comunicado de prensa y fotos sobre el tema.</w:t>
      </w:r>
    </w:p>
    <w:p w14:paraId="60BC8880" w14:textId="77777777" w:rsidR="0037152D" w:rsidRPr="00526A4B" w:rsidRDefault="0037152D" w:rsidP="00CF771F">
      <w:pPr>
        <w:keepNext/>
        <w:keepLines/>
        <w:spacing w:after="0" w:line="360" w:lineRule="auto"/>
        <w:ind w:right="1701"/>
        <w:rPr>
          <w:rFonts w:ascii="Arial" w:hAnsi="Arial" w:cs="Arial"/>
          <w:color w:val="000000" w:themeColor="text1"/>
          <w:sz w:val="20"/>
        </w:rPr>
      </w:pPr>
      <w:r>
        <w:rPr>
          <w:rFonts w:ascii="Arial" w:hAnsi="Arial"/>
          <w:color w:val="000000" w:themeColor="text1"/>
          <w:sz w:val="20"/>
        </w:rPr>
        <w:t>Contacto para solicitar imágenes de alta resolución: Siria Nielsen (</w:t>
      </w:r>
      <w:hyperlink r:id="rId11">
        <w:r>
          <w:rPr>
            <w:rStyle w:val="Hyperlink"/>
            <w:rFonts w:ascii="Arial" w:hAnsi="Arial"/>
            <w:sz w:val="20"/>
          </w:rPr>
          <w:t>snielsen@emg-marcom.com</w:t>
        </w:r>
      </w:hyperlink>
      <w:r>
        <w:rPr>
          <w:rFonts w:ascii="Arial" w:hAnsi="Arial"/>
          <w:color w:val="000000" w:themeColor="text1"/>
          <w:sz w:val="20"/>
        </w:rPr>
        <w:t>, +31 164 317 036).</w:t>
      </w:r>
    </w:p>
    <w:sectPr w:rsidR="0037152D" w:rsidRPr="00526A4B"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1D8276" w14:textId="77777777" w:rsidR="003A43BA" w:rsidRDefault="003A43BA" w:rsidP="00784C57">
      <w:pPr>
        <w:spacing w:after="0" w:line="240" w:lineRule="auto"/>
      </w:pPr>
      <w:r>
        <w:separator/>
      </w:r>
    </w:p>
  </w:endnote>
  <w:endnote w:type="continuationSeparator" w:id="0">
    <w:p w14:paraId="2C338960" w14:textId="77777777" w:rsidR="003A43BA" w:rsidRDefault="003A43BA"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0CA8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97B3B5" w14:textId="77777777" w:rsidR="003A43BA" w:rsidRDefault="003A43BA" w:rsidP="00784C57">
      <w:pPr>
        <w:spacing w:after="0" w:line="240" w:lineRule="auto"/>
      </w:pPr>
      <w:r>
        <w:separator/>
      </w:r>
    </w:p>
  </w:footnote>
  <w:footnote w:type="continuationSeparator" w:id="0">
    <w:p w14:paraId="621F5241" w14:textId="77777777" w:rsidR="003A43BA" w:rsidRDefault="003A43BA"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F0C7A3"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71040" behindDoc="0" locked="0" layoutInCell="1" allowOverlap="1" wp14:anchorId="13BBF392" wp14:editId="2C7BDD51">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7343385D" w14:textId="77777777" w:rsidTr="006B7268">
      <w:trPr>
        <w:trHeight w:val="1560"/>
      </w:trPr>
      <w:tc>
        <w:tcPr>
          <w:tcW w:w="6912" w:type="dxa"/>
        </w:tcPr>
        <w:p w14:paraId="23276CBE" w14:textId="77777777" w:rsidR="00C97AAF" w:rsidRPr="00526A4B" w:rsidRDefault="00C97AAF" w:rsidP="006B7268">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3A83752A" w14:textId="77777777" w:rsidR="00AB339D" w:rsidRPr="00211DFE" w:rsidRDefault="00AB339D" w:rsidP="006B7268">
          <w:pPr>
            <w:spacing w:after="0" w:line="360" w:lineRule="auto"/>
            <w:ind w:left="-105"/>
            <w:jc w:val="both"/>
            <w:rPr>
              <w:rFonts w:ascii="Arial" w:hAnsi="Arial" w:cs="Arial"/>
              <w:b/>
              <w:bCs/>
              <w:sz w:val="16"/>
              <w:szCs w:val="16"/>
            </w:rPr>
          </w:pPr>
          <w:r>
            <w:rPr>
              <w:rFonts w:ascii="Arial" w:hAnsi="Arial"/>
              <w:b/>
              <w:sz w:val="16"/>
            </w:rPr>
            <w:t>Procesado de elastómeros termoplásticos de KRAIBURG TPE en la impresión 3D</w:t>
          </w:r>
        </w:p>
        <w:p w14:paraId="60329250" w14:textId="0476A5E8" w:rsidR="00AB339D" w:rsidRPr="00211DFE" w:rsidRDefault="00AB339D" w:rsidP="006B7268">
          <w:pPr>
            <w:spacing w:after="0" w:line="360" w:lineRule="auto"/>
            <w:ind w:left="-105"/>
            <w:jc w:val="both"/>
            <w:rPr>
              <w:rFonts w:ascii="Arial" w:hAnsi="Arial" w:cs="Arial"/>
              <w:b/>
              <w:bCs/>
              <w:sz w:val="16"/>
              <w:szCs w:val="16"/>
            </w:rPr>
          </w:pPr>
          <w:r>
            <w:rPr>
              <w:rFonts w:ascii="Arial" w:hAnsi="Arial"/>
              <w:b/>
              <w:sz w:val="16"/>
            </w:rPr>
            <w:t xml:space="preserve">Waldkraiburg, </w:t>
          </w:r>
          <w:r w:rsidR="000B6EC2">
            <w:rPr>
              <w:rFonts w:ascii="Arial" w:hAnsi="Arial"/>
              <w:b/>
              <w:sz w:val="16"/>
            </w:rPr>
            <w:t>febrero</w:t>
          </w:r>
          <w:r>
            <w:rPr>
              <w:rFonts w:ascii="Arial" w:hAnsi="Arial"/>
              <w:b/>
              <w:sz w:val="16"/>
            </w:rPr>
            <w:t xml:space="preserve"> de 20</w:t>
          </w:r>
          <w:r w:rsidR="000B6EC2">
            <w:rPr>
              <w:rFonts w:ascii="Arial" w:hAnsi="Arial"/>
              <w:b/>
              <w:sz w:val="16"/>
            </w:rPr>
            <w:t>20</w:t>
          </w:r>
        </w:p>
        <w:p w14:paraId="0F2400E6" w14:textId="77777777" w:rsidR="00502615" w:rsidRPr="00526A4B" w:rsidRDefault="00C97AAF" w:rsidP="006B7268">
          <w:pPr>
            <w:spacing w:after="0" w:line="360" w:lineRule="auto"/>
            <w:ind w:left="-105"/>
            <w:jc w:val="both"/>
            <w:rPr>
              <w:rFonts w:ascii="Arial" w:hAnsi="Arial" w:cs="Arial"/>
              <w:b/>
              <w:bCs/>
              <w:sz w:val="16"/>
              <w:szCs w:val="16"/>
            </w:rPr>
          </w:pPr>
          <w:r>
            <w:rPr>
              <w:rFonts w:ascii="Arial" w:hAnsi="Arial"/>
              <w:b/>
              <w:sz w:val="16"/>
            </w:rPr>
            <w:t xml:space="preserve">Página </w:t>
          </w:r>
          <w:r w:rsidR="006F4634" w:rsidRPr="00526A4B">
            <w:rPr>
              <w:rFonts w:ascii="Arial" w:hAnsi="Arial" w:cs="Arial"/>
              <w:b/>
              <w:bCs/>
              <w:sz w:val="16"/>
              <w:szCs w:val="16"/>
            </w:rPr>
            <w:fldChar w:fldCharType="begin"/>
          </w:r>
          <w:r w:rsidRPr="00526A4B">
            <w:rPr>
              <w:rFonts w:ascii="Arial" w:hAnsi="Arial" w:cs="Arial"/>
              <w:b/>
              <w:bCs/>
              <w:sz w:val="16"/>
              <w:szCs w:val="16"/>
            </w:rPr>
            <w:instrText>PAGE  \* Arabic  \* MERGEFORMAT</w:instrText>
          </w:r>
          <w:r w:rsidR="006F4634" w:rsidRPr="00526A4B">
            <w:rPr>
              <w:rFonts w:ascii="Arial" w:hAnsi="Arial" w:cs="Arial"/>
              <w:b/>
              <w:bCs/>
              <w:sz w:val="16"/>
              <w:szCs w:val="16"/>
            </w:rPr>
            <w:fldChar w:fldCharType="separate"/>
          </w:r>
          <w:r w:rsidR="00E22D40">
            <w:rPr>
              <w:rFonts w:ascii="Arial" w:hAnsi="Arial" w:cs="Arial"/>
              <w:b/>
              <w:bCs/>
              <w:noProof/>
              <w:sz w:val="16"/>
              <w:szCs w:val="16"/>
            </w:rPr>
            <w:t>5</w:t>
          </w:r>
          <w:r w:rsidR="006F4634" w:rsidRPr="00526A4B">
            <w:rPr>
              <w:rFonts w:ascii="Arial" w:hAnsi="Arial" w:cs="Arial"/>
              <w:b/>
              <w:bCs/>
              <w:sz w:val="16"/>
              <w:szCs w:val="16"/>
            </w:rPr>
            <w:fldChar w:fldCharType="end"/>
          </w:r>
          <w:r>
            <w:rPr>
              <w:rFonts w:ascii="Arial" w:hAnsi="Arial"/>
              <w:b/>
              <w:sz w:val="16"/>
            </w:rPr>
            <w:t xml:space="preserve"> de </w:t>
          </w:r>
          <w:r w:rsidR="00DD582F">
            <w:rPr>
              <w:rFonts w:ascii="Arial" w:hAnsi="Arial" w:cs="Arial"/>
              <w:b/>
              <w:bCs/>
              <w:noProof/>
              <w:sz w:val="16"/>
              <w:szCs w:val="16"/>
            </w:rPr>
            <w:fldChar w:fldCharType="begin"/>
          </w:r>
          <w:r w:rsidR="00DD582F">
            <w:rPr>
              <w:rFonts w:ascii="Arial" w:hAnsi="Arial" w:cs="Arial"/>
              <w:b/>
              <w:bCs/>
              <w:noProof/>
              <w:sz w:val="16"/>
              <w:szCs w:val="16"/>
            </w:rPr>
            <w:instrText>NUMPAGES  \* Arabic  \* MERGEFORMAT</w:instrText>
          </w:r>
          <w:r w:rsidR="00DD582F">
            <w:rPr>
              <w:rFonts w:ascii="Arial" w:hAnsi="Arial" w:cs="Arial"/>
              <w:b/>
              <w:bCs/>
              <w:noProof/>
              <w:sz w:val="16"/>
              <w:szCs w:val="16"/>
            </w:rPr>
            <w:fldChar w:fldCharType="separate"/>
          </w:r>
          <w:r w:rsidR="00E22D40">
            <w:rPr>
              <w:rFonts w:ascii="Arial" w:hAnsi="Arial" w:cs="Arial"/>
              <w:b/>
              <w:bCs/>
              <w:noProof/>
              <w:sz w:val="16"/>
              <w:szCs w:val="16"/>
            </w:rPr>
            <w:t>5</w:t>
          </w:r>
          <w:r w:rsidR="00DD582F">
            <w:rPr>
              <w:rFonts w:ascii="Arial" w:hAnsi="Arial" w:cs="Arial"/>
              <w:b/>
              <w:bCs/>
              <w:noProof/>
              <w:sz w:val="16"/>
              <w:szCs w:val="16"/>
            </w:rPr>
            <w:fldChar w:fldCharType="end"/>
          </w:r>
        </w:p>
      </w:tc>
    </w:tr>
  </w:tbl>
  <w:p w14:paraId="74D64C8E" w14:textId="77777777" w:rsidR="00502615" w:rsidRDefault="00502615" w:rsidP="00502615">
    <w:pPr>
      <w:pStyle w:val="Kopfzeile"/>
      <w:tabs>
        <w:tab w:val="clear" w:pos="4703"/>
        <w:tab w:val="clear" w:pos="9406"/>
      </w:tabs>
      <w:rPr>
        <w:rFonts w:ascii="Arial" w:hAnsi="Arial" w:cs="Arial"/>
        <w:sz w:val="20"/>
        <w:szCs w:val="20"/>
      </w:rPr>
    </w:pPr>
  </w:p>
  <w:p w14:paraId="5C43DEB1" w14:textId="77777777" w:rsidR="001A1A47" w:rsidRPr="00C97AAF" w:rsidRDefault="001A1A47" w:rsidP="00502615">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5347C9"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114300" distR="114300" simplePos="0" relativeHeight="251652608" behindDoc="0" locked="0" layoutInCell="1" allowOverlap="1" wp14:anchorId="26E62586" wp14:editId="663A48E3">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39006A" w14:paraId="56329537" w14:textId="77777777" w:rsidTr="00AF662E">
      <w:tc>
        <w:tcPr>
          <w:tcW w:w="6912" w:type="dxa"/>
        </w:tcPr>
        <w:p w14:paraId="72F59AA5" w14:textId="77777777" w:rsidR="00C97AAF" w:rsidRPr="00211DFE" w:rsidRDefault="00C97AAF" w:rsidP="006B7268">
          <w:pPr>
            <w:spacing w:after="0" w:line="360" w:lineRule="auto"/>
            <w:ind w:left="-105"/>
            <w:jc w:val="both"/>
            <w:rPr>
              <w:rFonts w:ascii="Arial" w:hAnsi="Arial" w:cs="Arial"/>
              <w:b/>
              <w:bCs/>
              <w:color w:val="365F91"/>
              <w:sz w:val="40"/>
              <w:szCs w:val="40"/>
            </w:rPr>
          </w:pPr>
          <w:r>
            <w:rPr>
              <w:rFonts w:ascii="Arial" w:hAnsi="Arial"/>
              <w:b/>
              <w:color w:val="365F91"/>
              <w:sz w:val="40"/>
            </w:rPr>
            <w:t>Comunicado de prensa</w:t>
          </w:r>
        </w:p>
        <w:p w14:paraId="533AA7B9" w14:textId="77777777" w:rsidR="00502615" w:rsidRPr="00211DFE" w:rsidRDefault="00AB339D" w:rsidP="006B7268">
          <w:pPr>
            <w:spacing w:after="0" w:line="360" w:lineRule="auto"/>
            <w:ind w:left="-105"/>
            <w:jc w:val="both"/>
            <w:rPr>
              <w:rFonts w:ascii="Arial" w:hAnsi="Arial" w:cs="Arial"/>
              <w:b/>
              <w:bCs/>
              <w:sz w:val="16"/>
              <w:szCs w:val="16"/>
            </w:rPr>
          </w:pPr>
          <w:r>
            <w:rPr>
              <w:rFonts w:ascii="Arial" w:hAnsi="Arial"/>
              <w:b/>
              <w:sz w:val="16"/>
            </w:rPr>
            <w:t>Procesado de elastómeros termoplásticos de KRAIBURG TPE en la impresión 3D</w:t>
          </w:r>
        </w:p>
        <w:p w14:paraId="0C414C49" w14:textId="42C4CFC1" w:rsidR="00502615" w:rsidRPr="00211DFE" w:rsidRDefault="00502615" w:rsidP="006B7268">
          <w:pPr>
            <w:spacing w:after="0" w:line="360" w:lineRule="auto"/>
            <w:ind w:left="-105"/>
            <w:jc w:val="both"/>
            <w:rPr>
              <w:rFonts w:ascii="Arial" w:hAnsi="Arial" w:cs="Arial"/>
              <w:b/>
              <w:bCs/>
              <w:sz w:val="16"/>
              <w:szCs w:val="16"/>
            </w:rPr>
          </w:pPr>
          <w:r>
            <w:rPr>
              <w:rFonts w:ascii="Arial" w:hAnsi="Arial"/>
              <w:b/>
              <w:sz w:val="16"/>
            </w:rPr>
            <w:t xml:space="preserve">Waldkraiburg, </w:t>
          </w:r>
          <w:r w:rsidR="000B6EC2">
            <w:rPr>
              <w:rFonts w:ascii="Arial" w:hAnsi="Arial"/>
              <w:b/>
              <w:sz w:val="16"/>
            </w:rPr>
            <w:t>febrero</w:t>
          </w:r>
          <w:r>
            <w:rPr>
              <w:rFonts w:ascii="Arial" w:hAnsi="Arial"/>
              <w:b/>
              <w:sz w:val="16"/>
            </w:rPr>
            <w:t xml:space="preserve"> de 20</w:t>
          </w:r>
          <w:r w:rsidR="000B6EC2">
            <w:rPr>
              <w:rFonts w:ascii="Arial" w:hAnsi="Arial"/>
              <w:b/>
              <w:sz w:val="16"/>
            </w:rPr>
            <w:t>20</w:t>
          </w:r>
        </w:p>
        <w:p w14:paraId="40184B76" w14:textId="77777777" w:rsidR="00502615" w:rsidRPr="00C97AAF" w:rsidRDefault="00C97AAF" w:rsidP="006B7268">
          <w:pPr>
            <w:spacing w:after="0" w:line="360" w:lineRule="auto"/>
            <w:ind w:left="-105"/>
            <w:jc w:val="both"/>
            <w:rPr>
              <w:rFonts w:ascii="Arial" w:hAnsi="Arial" w:cs="Arial"/>
              <w:b/>
              <w:bCs/>
              <w:sz w:val="16"/>
              <w:szCs w:val="16"/>
            </w:rPr>
          </w:pPr>
          <w:r>
            <w:rPr>
              <w:rFonts w:ascii="Arial" w:hAnsi="Arial"/>
              <w:b/>
              <w:sz w:val="16"/>
            </w:rPr>
            <w:t xml:space="preserve">Página </w:t>
          </w:r>
          <w:r w:rsidR="006F4634" w:rsidRPr="00211DFE">
            <w:rPr>
              <w:rFonts w:ascii="Arial" w:hAnsi="Arial" w:cs="Arial"/>
              <w:b/>
              <w:bCs/>
              <w:sz w:val="16"/>
              <w:szCs w:val="16"/>
            </w:rPr>
            <w:fldChar w:fldCharType="begin"/>
          </w:r>
          <w:r w:rsidR="00502615" w:rsidRPr="00211DFE">
            <w:rPr>
              <w:rFonts w:ascii="Arial" w:hAnsi="Arial" w:cs="Arial"/>
              <w:b/>
              <w:bCs/>
              <w:sz w:val="16"/>
              <w:szCs w:val="16"/>
            </w:rPr>
            <w:instrText>PAGE  \* Arabic  \* MERGEFORMAT</w:instrText>
          </w:r>
          <w:r w:rsidR="006F4634" w:rsidRPr="00211DFE">
            <w:rPr>
              <w:rFonts w:ascii="Arial" w:hAnsi="Arial" w:cs="Arial"/>
              <w:b/>
              <w:bCs/>
              <w:sz w:val="16"/>
              <w:szCs w:val="16"/>
            </w:rPr>
            <w:fldChar w:fldCharType="separate"/>
          </w:r>
          <w:r w:rsidR="00E22D40">
            <w:rPr>
              <w:rFonts w:ascii="Arial" w:hAnsi="Arial" w:cs="Arial"/>
              <w:b/>
              <w:bCs/>
              <w:noProof/>
              <w:sz w:val="16"/>
              <w:szCs w:val="16"/>
            </w:rPr>
            <w:t>1</w:t>
          </w:r>
          <w:r w:rsidR="006F4634" w:rsidRPr="00211DFE">
            <w:rPr>
              <w:rFonts w:ascii="Arial" w:hAnsi="Arial" w:cs="Arial"/>
              <w:b/>
              <w:bCs/>
              <w:sz w:val="16"/>
              <w:szCs w:val="16"/>
            </w:rPr>
            <w:fldChar w:fldCharType="end"/>
          </w:r>
          <w:r>
            <w:rPr>
              <w:rFonts w:ascii="Arial" w:hAnsi="Arial"/>
              <w:b/>
              <w:sz w:val="16"/>
            </w:rPr>
            <w:t xml:space="preserve"> de </w:t>
          </w:r>
          <w:r w:rsidR="00DD582F">
            <w:rPr>
              <w:rFonts w:ascii="Arial" w:hAnsi="Arial" w:cs="Arial"/>
              <w:b/>
              <w:bCs/>
              <w:noProof/>
              <w:sz w:val="16"/>
              <w:szCs w:val="16"/>
            </w:rPr>
            <w:fldChar w:fldCharType="begin"/>
          </w:r>
          <w:r w:rsidR="00DD582F">
            <w:rPr>
              <w:rFonts w:ascii="Arial" w:hAnsi="Arial" w:cs="Arial"/>
              <w:b/>
              <w:bCs/>
              <w:noProof/>
              <w:sz w:val="16"/>
              <w:szCs w:val="16"/>
            </w:rPr>
            <w:instrText>NUMPAGES  \* Arabic  \* MERGEFORMAT</w:instrText>
          </w:r>
          <w:r w:rsidR="00DD582F">
            <w:rPr>
              <w:rFonts w:ascii="Arial" w:hAnsi="Arial" w:cs="Arial"/>
              <w:b/>
              <w:bCs/>
              <w:noProof/>
              <w:sz w:val="16"/>
              <w:szCs w:val="16"/>
            </w:rPr>
            <w:fldChar w:fldCharType="separate"/>
          </w:r>
          <w:r w:rsidR="00E22D40">
            <w:rPr>
              <w:rFonts w:ascii="Arial" w:hAnsi="Arial" w:cs="Arial"/>
              <w:b/>
              <w:bCs/>
              <w:noProof/>
              <w:sz w:val="16"/>
              <w:szCs w:val="16"/>
            </w:rPr>
            <w:t>5</w:t>
          </w:r>
          <w:r w:rsidR="00DD582F">
            <w:rPr>
              <w:rFonts w:ascii="Arial" w:hAnsi="Arial" w:cs="Arial"/>
              <w:b/>
              <w:bCs/>
              <w:noProof/>
              <w:sz w:val="16"/>
              <w:szCs w:val="16"/>
            </w:rPr>
            <w:fldChar w:fldCharType="end"/>
          </w:r>
        </w:p>
      </w:tc>
      <w:tc>
        <w:tcPr>
          <w:tcW w:w="2977" w:type="dxa"/>
        </w:tcPr>
        <w:p w14:paraId="7F13B785" w14:textId="77777777" w:rsidR="00502615" w:rsidRPr="002B60F6" w:rsidRDefault="00502615" w:rsidP="00502615">
          <w:pPr>
            <w:pStyle w:val="Kopfzeile"/>
            <w:tabs>
              <w:tab w:val="clear" w:pos="4703"/>
              <w:tab w:val="clear" w:pos="9406"/>
            </w:tabs>
            <w:rPr>
              <w:rFonts w:ascii="Arial" w:hAnsi="Arial" w:cs="Arial"/>
              <w:sz w:val="16"/>
              <w:szCs w:val="16"/>
              <w:lang w:val="de-DE"/>
            </w:rPr>
          </w:pPr>
          <w:r w:rsidRPr="002B60F6">
            <w:rPr>
              <w:rFonts w:ascii="Arial" w:hAnsi="Arial"/>
              <w:sz w:val="16"/>
              <w:lang w:val="de-DE"/>
            </w:rPr>
            <w:t>KRAIBURG TPE GmbH &amp; Co. KG</w:t>
          </w:r>
        </w:p>
        <w:p w14:paraId="3274585C" w14:textId="77777777" w:rsidR="00502615" w:rsidRPr="002B60F6" w:rsidRDefault="00502615" w:rsidP="00502615">
          <w:pPr>
            <w:pStyle w:val="Kopfzeile"/>
            <w:tabs>
              <w:tab w:val="clear" w:pos="4703"/>
              <w:tab w:val="clear" w:pos="9406"/>
            </w:tabs>
            <w:rPr>
              <w:rFonts w:ascii="Arial" w:hAnsi="Arial" w:cs="Arial"/>
              <w:sz w:val="16"/>
              <w:szCs w:val="16"/>
              <w:lang w:val="de-DE"/>
            </w:rPr>
          </w:pPr>
          <w:r w:rsidRPr="002B60F6">
            <w:rPr>
              <w:rFonts w:ascii="Arial" w:hAnsi="Arial"/>
              <w:sz w:val="16"/>
              <w:lang w:val="de-DE"/>
            </w:rPr>
            <w:t>Friedrich-Schmidt-Strasse 2</w:t>
          </w:r>
        </w:p>
        <w:p w14:paraId="346EA2C1" w14:textId="77777777" w:rsidR="00502615" w:rsidRPr="0039006A" w:rsidRDefault="00502615" w:rsidP="00502615">
          <w:pPr>
            <w:pStyle w:val="Kopfzeile"/>
            <w:tabs>
              <w:tab w:val="clear" w:pos="4703"/>
              <w:tab w:val="clear" w:pos="9406"/>
            </w:tabs>
            <w:rPr>
              <w:rFonts w:ascii="Arial" w:hAnsi="Arial" w:cs="Arial"/>
              <w:sz w:val="16"/>
              <w:szCs w:val="16"/>
              <w:lang w:val="de-DE"/>
            </w:rPr>
          </w:pPr>
          <w:r w:rsidRPr="0039006A">
            <w:rPr>
              <w:rFonts w:ascii="Arial" w:hAnsi="Arial"/>
              <w:sz w:val="16"/>
              <w:lang w:val="de-DE"/>
            </w:rPr>
            <w:t>84478 Waldkraiburg</w:t>
          </w:r>
        </w:p>
        <w:p w14:paraId="13669E15" w14:textId="77777777" w:rsidR="00502615" w:rsidRPr="0039006A" w:rsidRDefault="00FB6011" w:rsidP="00502615">
          <w:pPr>
            <w:pStyle w:val="Kopfzeile"/>
            <w:tabs>
              <w:tab w:val="clear" w:pos="4703"/>
              <w:tab w:val="clear" w:pos="9406"/>
            </w:tabs>
            <w:rPr>
              <w:rFonts w:ascii="Arial" w:hAnsi="Arial" w:cs="Arial"/>
              <w:sz w:val="16"/>
              <w:szCs w:val="16"/>
              <w:lang w:val="de-DE"/>
            </w:rPr>
          </w:pPr>
          <w:r w:rsidRPr="0039006A">
            <w:rPr>
              <w:rFonts w:ascii="Arial" w:hAnsi="Arial"/>
              <w:sz w:val="16"/>
              <w:lang w:val="de-DE"/>
            </w:rPr>
            <w:t>Alemania</w:t>
          </w:r>
        </w:p>
        <w:p w14:paraId="62CB488B" w14:textId="77777777" w:rsidR="00502615" w:rsidRPr="0039006A" w:rsidRDefault="00502615" w:rsidP="00502615">
          <w:pPr>
            <w:pStyle w:val="Kopfzeile"/>
            <w:tabs>
              <w:tab w:val="clear" w:pos="4703"/>
              <w:tab w:val="clear" w:pos="9406"/>
            </w:tabs>
            <w:rPr>
              <w:rFonts w:ascii="Arial" w:hAnsi="Arial" w:cs="Arial"/>
              <w:sz w:val="16"/>
              <w:szCs w:val="16"/>
              <w:lang w:val="de-DE"/>
            </w:rPr>
          </w:pPr>
        </w:p>
        <w:p w14:paraId="2BAAF030" w14:textId="77777777" w:rsidR="00C97AAF" w:rsidRPr="0039006A" w:rsidRDefault="00C97AAF" w:rsidP="00C97AAF">
          <w:pPr>
            <w:pStyle w:val="Kopfzeile"/>
            <w:tabs>
              <w:tab w:val="clear" w:pos="4703"/>
              <w:tab w:val="clear" w:pos="9406"/>
            </w:tabs>
            <w:rPr>
              <w:rFonts w:ascii="Arial" w:hAnsi="Arial" w:cs="Arial"/>
              <w:sz w:val="16"/>
              <w:szCs w:val="16"/>
              <w:lang w:val="de-DE"/>
            </w:rPr>
          </w:pPr>
          <w:r w:rsidRPr="0039006A">
            <w:rPr>
              <w:rFonts w:ascii="Arial" w:hAnsi="Arial"/>
              <w:sz w:val="16"/>
              <w:lang w:val="de-DE"/>
            </w:rPr>
            <w:t>Teléfono +49 8638 9810-0</w:t>
          </w:r>
        </w:p>
        <w:p w14:paraId="57CD264C" w14:textId="77777777" w:rsidR="00C97AAF" w:rsidRPr="0039006A" w:rsidRDefault="00C97AAF" w:rsidP="00C97AAF">
          <w:pPr>
            <w:pStyle w:val="Kopfzeile"/>
            <w:tabs>
              <w:tab w:val="clear" w:pos="4703"/>
              <w:tab w:val="clear" w:pos="9406"/>
            </w:tabs>
            <w:rPr>
              <w:rFonts w:ascii="Arial" w:hAnsi="Arial" w:cs="Arial"/>
              <w:sz w:val="16"/>
              <w:szCs w:val="16"/>
              <w:lang w:val="fr-FR"/>
            </w:rPr>
          </w:pPr>
          <w:r w:rsidRPr="0039006A">
            <w:rPr>
              <w:rFonts w:ascii="Arial" w:hAnsi="Arial"/>
              <w:sz w:val="16"/>
              <w:lang w:val="fr-FR"/>
            </w:rPr>
            <w:t>Fax +49 8638 9810-310</w:t>
          </w:r>
        </w:p>
        <w:p w14:paraId="744308AC" w14:textId="77777777" w:rsidR="00502615" w:rsidRPr="0039006A" w:rsidRDefault="00502615" w:rsidP="00502615">
          <w:pPr>
            <w:pStyle w:val="Kopfzeile"/>
            <w:tabs>
              <w:tab w:val="clear" w:pos="4703"/>
              <w:tab w:val="clear" w:pos="9406"/>
            </w:tabs>
            <w:rPr>
              <w:rFonts w:ascii="Arial" w:hAnsi="Arial" w:cs="Arial"/>
              <w:sz w:val="16"/>
              <w:szCs w:val="16"/>
              <w:lang w:val="fr-FR"/>
            </w:rPr>
          </w:pPr>
        </w:p>
        <w:p w14:paraId="4AB0B13C" w14:textId="77777777" w:rsidR="00502615" w:rsidRPr="0039006A" w:rsidRDefault="00502615" w:rsidP="00502615">
          <w:pPr>
            <w:pStyle w:val="Kopfzeile"/>
            <w:tabs>
              <w:tab w:val="clear" w:pos="4703"/>
              <w:tab w:val="clear" w:pos="9406"/>
            </w:tabs>
            <w:rPr>
              <w:rFonts w:ascii="Arial" w:hAnsi="Arial" w:cs="Arial"/>
              <w:sz w:val="16"/>
              <w:szCs w:val="16"/>
              <w:lang w:val="fr-FR"/>
            </w:rPr>
          </w:pPr>
          <w:r w:rsidRPr="0039006A">
            <w:rPr>
              <w:rFonts w:ascii="Arial" w:hAnsi="Arial"/>
              <w:sz w:val="16"/>
              <w:lang w:val="fr-FR"/>
            </w:rPr>
            <w:t>info@kraiburg-tpe.com</w:t>
          </w:r>
        </w:p>
        <w:p w14:paraId="778C2349" w14:textId="77777777" w:rsidR="00502615" w:rsidRPr="000B6EC2" w:rsidRDefault="00502615" w:rsidP="00C0054B">
          <w:pPr>
            <w:pStyle w:val="Kopfzeile"/>
            <w:tabs>
              <w:tab w:val="clear" w:pos="4703"/>
              <w:tab w:val="clear" w:pos="9406"/>
            </w:tabs>
            <w:rPr>
              <w:sz w:val="20"/>
              <w:lang w:val="fr-FR"/>
            </w:rPr>
          </w:pPr>
          <w:r w:rsidRPr="000B6EC2">
            <w:rPr>
              <w:rFonts w:ascii="Arial" w:hAnsi="Arial"/>
              <w:sz w:val="16"/>
              <w:lang w:val="fr-FR"/>
            </w:rPr>
            <w:t>www.kraiburg-tpe.com</w:t>
          </w:r>
        </w:p>
      </w:tc>
    </w:tr>
  </w:tbl>
  <w:p w14:paraId="6D9335D2" w14:textId="7A9B05DF" w:rsidR="00F125F3" w:rsidRPr="00211DFE" w:rsidRDefault="00F9596A" w:rsidP="00C0054B">
    <w:pPr>
      <w:pStyle w:val="Kopfzeile"/>
      <w:tabs>
        <w:tab w:val="clear" w:pos="4703"/>
        <w:tab w:val="clear" w:pos="9406"/>
      </w:tabs>
      <w:rPr>
        <w:rFonts w:ascii="Arial" w:hAnsi="Arial" w:cs="Arial"/>
        <w:sz w:val="20"/>
        <w:szCs w:val="20"/>
      </w:rPr>
    </w:pPr>
    <w:r>
      <w:rPr>
        <w:rFonts w:ascii="Arial" w:hAnsi="Arial" w:cs="Arial"/>
        <w:b/>
        <w:noProof/>
        <w:sz w:val="24"/>
        <w:szCs w:val="24"/>
        <w:lang w:val="de-DE" w:eastAsia="de-DE" w:bidi="ar-SA"/>
      </w:rPr>
      <mc:AlternateContent>
        <mc:Choice Requires="wps">
          <w:drawing>
            <wp:anchor distT="0" distB="0" distL="114300" distR="114300" simplePos="0" relativeHeight="251661824" behindDoc="0" locked="0" layoutInCell="1" allowOverlap="1" wp14:anchorId="650B2A0B" wp14:editId="6608CC85">
              <wp:simplePos x="0" y="0"/>
              <wp:positionH relativeFrom="column">
                <wp:posOffset>4330065</wp:posOffset>
              </wp:positionH>
              <wp:positionV relativeFrom="paragraph">
                <wp:posOffset>2816225</wp:posOffset>
              </wp:positionV>
              <wp:extent cx="1885950" cy="441007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58D251" w14:textId="77777777" w:rsidR="006A7575" w:rsidRPr="00533F50" w:rsidRDefault="006A7575" w:rsidP="006A7575">
                          <w:pPr>
                            <w:pStyle w:val="Kopfzeile"/>
                            <w:rPr>
                              <w:rFonts w:ascii="Arial" w:hAnsi="Arial" w:cs="Arial"/>
                              <w:b/>
                              <w:sz w:val="16"/>
                              <w:szCs w:val="16"/>
                            </w:rPr>
                          </w:pPr>
                          <w:r>
                            <w:rPr>
                              <w:rFonts w:ascii="Arial" w:hAnsi="Arial"/>
                              <w:b/>
                              <w:sz w:val="16"/>
                            </w:rPr>
                            <w:t>Contacto de prensa</w:t>
                          </w:r>
                        </w:p>
                        <w:p w14:paraId="028963F7" w14:textId="77777777" w:rsidR="006A7575" w:rsidRPr="00533F50" w:rsidRDefault="006A7575" w:rsidP="006A7575">
                          <w:pPr>
                            <w:pStyle w:val="Textkrper-Zeileneinzug"/>
                            <w:ind w:left="0"/>
                            <w:rPr>
                              <w:bCs/>
                              <w:sz w:val="16"/>
                              <w:szCs w:val="16"/>
                            </w:rPr>
                          </w:pPr>
                        </w:p>
                        <w:p w14:paraId="2854E122" w14:textId="77777777" w:rsidR="006A7575" w:rsidRPr="00F9596A" w:rsidRDefault="006A7575" w:rsidP="006A7575">
                          <w:pPr>
                            <w:pStyle w:val="Textkrper-Zeileneinzug"/>
                            <w:ind w:left="0"/>
                            <w:rPr>
                              <w:i w:val="0"/>
                              <w:sz w:val="16"/>
                              <w:szCs w:val="16"/>
                            </w:rPr>
                          </w:pPr>
                          <w:r>
                            <w:rPr>
                              <w:i w:val="0"/>
                              <w:sz w:val="16"/>
                            </w:rPr>
                            <w:t>Simone Hammerl</w:t>
                          </w:r>
                        </w:p>
                        <w:p w14:paraId="5B4DA872" w14:textId="0BAD91EB" w:rsidR="006A7575" w:rsidRPr="00F9596A" w:rsidRDefault="00F9596A" w:rsidP="006A7575">
                          <w:pPr>
                            <w:pStyle w:val="Textkrper-Zeileneinzug"/>
                            <w:ind w:left="0"/>
                            <w:rPr>
                              <w:i w:val="0"/>
                              <w:sz w:val="16"/>
                              <w:szCs w:val="16"/>
                            </w:rPr>
                          </w:pPr>
                          <w:r>
                            <w:rPr>
                              <w:i w:val="0"/>
                              <w:sz w:val="16"/>
                            </w:rPr>
                            <w:t>Gerente de Comunicaciones Corporativas</w:t>
                          </w:r>
                        </w:p>
                        <w:p w14:paraId="4D44081D" w14:textId="77777777" w:rsidR="006A7575" w:rsidRPr="002B60F6" w:rsidRDefault="00211DFE" w:rsidP="006A7575">
                          <w:pPr>
                            <w:pStyle w:val="Textkrper-Zeileneinzug"/>
                            <w:ind w:left="0"/>
                            <w:rPr>
                              <w:i w:val="0"/>
                              <w:sz w:val="16"/>
                              <w:szCs w:val="16"/>
                              <w:lang w:val="de-DE"/>
                            </w:rPr>
                          </w:pPr>
                          <w:r w:rsidRPr="002B60F6">
                            <w:rPr>
                              <w:i w:val="0"/>
                              <w:sz w:val="16"/>
                              <w:lang w:val="de-DE"/>
                            </w:rPr>
                            <w:t>Tel. +49 8638 9810 568</w:t>
                          </w:r>
                        </w:p>
                        <w:p w14:paraId="45F80D30" w14:textId="77777777" w:rsidR="006A7575" w:rsidRPr="002B60F6" w:rsidRDefault="0039006A" w:rsidP="006A7575">
                          <w:pPr>
                            <w:pStyle w:val="Textkrper-Zeileneinzug"/>
                            <w:ind w:left="0"/>
                            <w:rPr>
                              <w:rStyle w:val="Hyperlink"/>
                              <w:i w:val="0"/>
                              <w:iCs w:val="0"/>
                              <w:sz w:val="16"/>
                              <w:lang w:val="de-DE"/>
                            </w:rPr>
                          </w:pPr>
                          <w:hyperlink r:id="rId2">
                            <w:r w:rsidR="00C8147E" w:rsidRPr="002B60F6">
                              <w:rPr>
                                <w:rStyle w:val="Hyperlink"/>
                                <w:i w:val="0"/>
                                <w:sz w:val="16"/>
                                <w:lang w:val="de-DE"/>
                              </w:rPr>
                              <w:t>simone.hammerl@kraiburg-tpe.com</w:t>
                            </w:r>
                          </w:hyperlink>
                        </w:p>
                        <w:p w14:paraId="581EBD4F" w14:textId="77777777" w:rsidR="006A7575" w:rsidRPr="002B60F6" w:rsidRDefault="006A7575" w:rsidP="006A7575">
                          <w:pPr>
                            <w:pStyle w:val="Textkrper-Zeileneinzug"/>
                            <w:ind w:left="0"/>
                            <w:rPr>
                              <w:bCs/>
                              <w:sz w:val="16"/>
                              <w:szCs w:val="16"/>
                              <w:lang w:val="de-DE"/>
                            </w:rPr>
                          </w:pPr>
                        </w:p>
                        <w:p w14:paraId="2E51557E" w14:textId="77777777" w:rsidR="006A7575" w:rsidRPr="0039006A" w:rsidRDefault="006A7575" w:rsidP="006A7575">
                          <w:pPr>
                            <w:pStyle w:val="Kopfzeile"/>
                            <w:spacing w:line="360" w:lineRule="auto"/>
                            <w:rPr>
                              <w:rFonts w:ascii="Arial" w:hAnsi="Arial" w:cs="Arial"/>
                              <w:i/>
                              <w:iCs/>
                              <w:sz w:val="16"/>
                              <w:szCs w:val="16"/>
                            </w:rPr>
                          </w:pPr>
                          <w:r w:rsidRPr="0039006A">
                            <w:rPr>
                              <w:rFonts w:ascii="Arial" w:hAnsi="Arial"/>
                              <w:i/>
                              <w:sz w:val="16"/>
                            </w:rPr>
                            <w:t>Asia-Pacífico</w:t>
                          </w:r>
                        </w:p>
                        <w:p w14:paraId="01499BCB" w14:textId="77777777" w:rsidR="006A7575" w:rsidRPr="009D22FC" w:rsidRDefault="006A7575" w:rsidP="006A7575">
                          <w:pPr>
                            <w:pStyle w:val="Kopfzeile"/>
                            <w:spacing w:line="360" w:lineRule="auto"/>
                            <w:rPr>
                              <w:rFonts w:ascii="Arial" w:hAnsi="Arial" w:cs="Arial"/>
                              <w:sz w:val="16"/>
                              <w:szCs w:val="16"/>
                            </w:rPr>
                          </w:pPr>
                          <w:r>
                            <w:rPr>
                              <w:rFonts w:ascii="Arial" w:hAnsi="Arial"/>
                              <w:sz w:val="16"/>
                            </w:rPr>
                            <w:t>Bridget Ngang</w:t>
                          </w:r>
                        </w:p>
                        <w:p w14:paraId="7FEA6620" w14:textId="77777777" w:rsidR="006A7575" w:rsidRPr="00F9596A"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5E5CE059" w14:textId="77777777" w:rsidR="006A7575" w:rsidRPr="00211DFE" w:rsidRDefault="00211DFE" w:rsidP="006A7575">
                          <w:pPr>
                            <w:pStyle w:val="Kopfzeile"/>
                            <w:spacing w:line="360" w:lineRule="auto"/>
                            <w:rPr>
                              <w:rFonts w:ascii="Arial" w:hAnsi="Arial" w:cs="Arial"/>
                              <w:sz w:val="16"/>
                              <w:szCs w:val="16"/>
                            </w:rPr>
                          </w:pPr>
                          <w:r>
                            <w:rPr>
                              <w:rFonts w:ascii="Arial" w:hAnsi="Arial"/>
                              <w:sz w:val="16"/>
                            </w:rPr>
                            <w:t>Tel. +603 9545 6301</w:t>
                          </w:r>
                        </w:p>
                        <w:p w14:paraId="2C178BFA" w14:textId="77777777" w:rsidR="006A7575" w:rsidRPr="00211DFE" w:rsidRDefault="0039006A" w:rsidP="006A7575">
                          <w:pPr>
                            <w:pStyle w:val="Kopfzeile"/>
                            <w:spacing w:line="360" w:lineRule="auto"/>
                            <w:rPr>
                              <w:rFonts w:ascii="Arial" w:hAnsi="Arial" w:cs="Arial"/>
                              <w:sz w:val="16"/>
                              <w:szCs w:val="16"/>
                            </w:rPr>
                          </w:pPr>
                          <w:hyperlink r:id="rId3">
                            <w:r w:rsidR="00C8147E">
                              <w:rPr>
                                <w:rStyle w:val="Hyperlink"/>
                                <w:rFonts w:ascii="Arial" w:hAnsi="Arial"/>
                                <w:sz w:val="16"/>
                              </w:rPr>
                              <w:t>bridget.ngang@kraiburg-tpe.com</w:t>
                            </w:r>
                          </w:hyperlink>
                        </w:p>
                        <w:p w14:paraId="1E61C0E7" w14:textId="77777777" w:rsidR="006A7575" w:rsidRPr="00211DFE" w:rsidRDefault="006A7575" w:rsidP="006A7575">
                          <w:pPr>
                            <w:pStyle w:val="Textkrper-Zeileneinzug"/>
                            <w:ind w:left="0"/>
                            <w:rPr>
                              <w:bCs/>
                              <w:sz w:val="16"/>
                              <w:szCs w:val="16"/>
                            </w:rPr>
                          </w:pPr>
                        </w:p>
                        <w:p w14:paraId="2732118C"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46D7E11B" w14:textId="77777777" w:rsidR="006A7575" w:rsidRPr="000E7951" w:rsidRDefault="006A7575" w:rsidP="006A7575">
                          <w:pPr>
                            <w:spacing w:after="0" w:line="360" w:lineRule="auto"/>
                            <w:rPr>
                              <w:rFonts w:ascii="Arial" w:hAnsi="Arial" w:cs="Arial"/>
                              <w:sz w:val="16"/>
                              <w:lang w:val="de-DE"/>
                            </w:rPr>
                          </w:pPr>
                          <w:r w:rsidRPr="000E7951">
                            <w:rPr>
                              <w:rFonts w:ascii="Arial" w:hAnsi="Arial"/>
                              <w:i/>
                              <w:sz w:val="16"/>
                              <w:lang w:val="de-DE"/>
                            </w:rPr>
                            <w:t>EMG</w:t>
                          </w:r>
                        </w:p>
                        <w:p w14:paraId="62E399F4" w14:textId="77777777" w:rsidR="006A7575" w:rsidRPr="000E7951" w:rsidRDefault="006A7575" w:rsidP="006A7575">
                          <w:pPr>
                            <w:spacing w:after="0" w:line="360" w:lineRule="auto"/>
                            <w:rPr>
                              <w:rFonts w:ascii="Arial" w:hAnsi="Arial" w:cs="Arial"/>
                              <w:sz w:val="16"/>
                              <w:lang w:val="de-DE"/>
                            </w:rPr>
                          </w:pPr>
                          <w:r w:rsidRPr="000E7951">
                            <w:rPr>
                              <w:rFonts w:ascii="Arial" w:hAnsi="Arial"/>
                              <w:sz w:val="16"/>
                              <w:lang w:val="de-DE"/>
                            </w:rPr>
                            <w:t>Siria Nielsen</w:t>
                          </w:r>
                        </w:p>
                        <w:p w14:paraId="50961AFA" w14:textId="77777777" w:rsidR="006A7575" w:rsidRPr="000E7951" w:rsidRDefault="00211DFE" w:rsidP="006A7575">
                          <w:pPr>
                            <w:spacing w:after="0" w:line="360" w:lineRule="auto"/>
                            <w:rPr>
                              <w:rFonts w:ascii="Arial" w:hAnsi="Arial" w:cs="Arial"/>
                              <w:sz w:val="16"/>
                              <w:lang w:val="de-DE"/>
                            </w:rPr>
                          </w:pPr>
                          <w:r w:rsidRPr="000E7951">
                            <w:rPr>
                              <w:rFonts w:ascii="Arial" w:hAnsi="Arial"/>
                              <w:sz w:val="16"/>
                              <w:lang w:val="de-DE"/>
                            </w:rPr>
                            <w:t>Tel. +31 164 317 036</w:t>
                          </w:r>
                        </w:p>
                        <w:p w14:paraId="2995D3E5" w14:textId="77777777" w:rsidR="0037152D" w:rsidRPr="000E7951" w:rsidRDefault="0039006A" w:rsidP="006A7575">
                          <w:pPr>
                            <w:spacing w:after="0" w:line="360" w:lineRule="auto"/>
                            <w:rPr>
                              <w:rFonts w:ascii="Arial" w:hAnsi="Arial" w:cs="Arial"/>
                              <w:sz w:val="16"/>
                              <w:szCs w:val="16"/>
                              <w:lang w:val="de-DE"/>
                            </w:rPr>
                          </w:pPr>
                          <w:hyperlink r:id="rId4">
                            <w:r w:rsidR="00C8147E" w:rsidRPr="000E7951">
                              <w:rPr>
                                <w:rStyle w:val="Hyperlink"/>
                                <w:rFonts w:ascii="Arial" w:hAnsi="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50B2A0B"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IqQ84wMCAADoAwAA&#10;DgAAAAAAAAAAAAAAAAAuAgAAZHJzL2Uyb0RvYy54bWxQSwECLQAUAAYACAAAACEACK5lm+MAAAAM&#10;AQAADwAAAAAAAAAAAAAAAABdBAAAZHJzL2Rvd25yZXYueG1sUEsFBgAAAAAEAAQA8wAAAG0FAAAA&#10;AA==&#10;" stroked="f">
              <v:textbox inset=",0,,0">
                <w:txbxContent>
                  <w:p w14:paraId="7858D251" w14:textId="77777777" w:rsidR="006A7575" w:rsidRPr="00533F50" w:rsidRDefault="006A7575" w:rsidP="006A7575">
                    <w:pPr>
                      <w:pStyle w:val="Kopfzeile"/>
                      <w:rPr>
                        <w:rFonts w:ascii="Arial" w:hAnsi="Arial" w:cs="Arial"/>
                        <w:b/>
                        <w:sz w:val="16"/>
                        <w:szCs w:val="16"/>
                      </w:rPr>
                    </w:pPr>
                    <w:r>
                      <w:rPr>
                        <w:rFonts w:ascii="Arial" w:hAnsi="Arial"/>
                        <w:b/>
                        <w:sz w:val="16"/>
                      </w:rPr>
                      <w:t>Contacto de prensa</w:t>
                    </w:r>
                  </w:p>
                  <w:p w14:paraId="028963F7" w14:textId="77777777" w:rsidR="006A7575" w:rsidRPr="00533F50" w:rsidRDefault="006A7575" w:rsidP="006A7575">
                    <w:pPr>
                      <w:pStyle w:val="Textkrper-Zeileneinzug"/>
                      <w:ind w:left="0"/>
                      <w:rPr>
                        <w:bCs/>
                        <w:sz w:val="16"/>
                        <w:szCs w:val="16"/>
                      </w:rPr>
                    </w:pPr>
                  </w:p>
                  <w:p w14:paraId="2854E122" w14:textId="77777777" w:rsidR="006A7575" w:rsidRPr="00F9596A" w:rsidRDefault="006A7575" w:rsidP="006A7575">
                    <w:pPr>
                      <w:pStyle w:val="Textkrper-Zeileneinzug"/>
                      <w:ind w:left="0"/>
                      <w:rPr>
                        <w:i w:val="0"/>
                        <w:sz w:val="16"/>
                        <w:szCs w:val="16"/>
                      </w:rPr>
                    </w:pPr>
                    <w:r>
                      <w:rPr>
                        <w:i w:val="0"/>
                        <w:sz w:val="16"/>
                      </w:rPr>
                      <w:t>Simone Hammerl</w:t>
                    </w:r>
                  </w:p>
                  <w:p w14:paraId="5B4DA872" w14:textId="0BAD91EB" w:rsidR="006A7575" w:rsidRPr="00F9596A" w:rsidRDefault="00F9596A" w:rsidP="006A7575">
                    <w:pPr>
                      <w:pStyle w:val="Textkrper-Zeileneinzug"/>
                      <w:ind w:left="0"/>
                      <w:rPr>
                        <w:i w:val="0"/>
                        <w:sz w:val="16"/>
                        <w:szCs w:val="16"/>
                      </w:rPr>
                    </w:pPr>
                    <w:r>
                      <w:rPr>
                        <w:i w:val="0"/>
                        <w:sz w:val="16"/>
                      </w:rPr>
                      <w:t>Gerente de Comunicaciones Corporativas</w:t>
                    </w:r>
                  </w:p>
                  <w:p w14:paraId="4D44081D" w14:textId="77777777" w:rsidR="006A7575" w:rsidRPr="002B60F6" w:rsidRDefault="00211DFE" w:rsidP="006A7575">
                    <w:pPr>
                      <w:pStyle w:val="Textkrper-Zeileneinzug"/>
                      <w:ind w:left="0"/>
                      <w:rPr>
                        <w:i w:val="0"/>
                        <w:sz w:val="16"/>
                        <w:szCs w:val="16"/>
                        <w:lang w:val="de-DE"/>
                      </w:rPr>
                    </w:pPr>
                    <w:r w:rsidRPr="002B60F6">
                      <w:rPr>
                        <w:i w:val="0"/>
                        <w:sz w:val="16"/>
                        <w:lang w:val="de-DE"/>
                      </w:rPr>
                      <w:t>Tel. +49 8638 9810 568</w:t>
                    </w:r>
                  </w:p>
                  <w:p w14:paraId="45F80D30" w14:textId="77777777" w:rsidR="006A7575" w:rsidRPr="002B60F6" w:rsidRDefault="0039006A" w:rsidP="006A7575">
                    <w:pPr>
                      <w:pStyle w:val="Textkrper-Zeileneinzug"/>
                      <w:ind w:left="0"/>
                      <w:rPr>
                        <w:rStyle w:val="Hyperlink"/>
                        <w:i w:val="0"/>
                        <w:iCs w:val="0"/>
                        <w:sz w:val="16"/>
                        <w:lang w:val="de-DE"/>
                      </w:rPr>
                    </w:pPr>
                    <w:hyperlink r:id="rId5">
                      <w:r w:rsidR="00C8147E" w:rsidRPr="002B60F6">
                        <w:rPr>
                          <w:rStyle w:val="Hyperlink"/>
                          <w:i w:val="0"/>
                          <w:sz w:val="16"/>
                          <w:lang w:val="de-DE"/>
                        </w:rPr>
                        <w:t>simone.hammerl@kraiburg-tpe.com</w:t>
                      </w:r>
                    </w:hyperlink>
                  </w:p>
                  <w:p w14:paraId="581EBD4F" w14:textId="77777777" w:rsidR="006A7575" w:rsidRPr="002B60F6" w:rsidRDefault="006A7575" w:rsidP="006A7575">
                    <w:pPr>
                      <w:pStyle w:val="Textkrper-Zeileneinzug"/>
                      <w:ind w:left="0"/>
                      <w:rPr>
                        <w:bCs/>
                        <w:sz w:val="16"/>
                        <w:szCs w:val="16"/>
                        <w:lang w:val="de-DE"/>
                      </w:rPr>
                    </w:pPr>
                  </w:p>
                  <w:p w14:paraId="2E51557E" w14:textId="77777777" w:rsidR="006A7575" w:rsidRPr="0039006A" w:rsidRDefault="006A7575" w:rsidP="006A7575">
                    <w:pPr>
                      <w:pStyle w:val="Kopfzeile"/>
                      <w:spacing w:line="360" w:lineRule="auto"/>
                      <w:rPr>
                        <w:rFonts w:ascii="Arial" w:hAnsi="Arial" w:cs="Arial"/>
                        <w:i/>
                        <w:iCs/>
                        <w:sz w:val="16"/>
                        <w:szCs w:val="16"/>
                      </w:rPr>
                    </w:pPr>
                    <w:r w:rsidRPr="0039006A">
                      <w:rPr>
                        <w:rFonts w:ascii="Arial" w:hAnsi="Arial"/>
                        <w:i/>
                        <w:sz w:val="16"/>
                      </w:rPr>
                      <w:t>Asia-Pacífico</w:t>
                    </w:r>
                  </w:p>
                  <w:p w14:paraId="01499BCB" w14:textId="77777777" w:rsidR="006A7575" w:rsidRPr="009D22FC" w:rsidRDefault="006A7575" w:rsidP="006A7575">
                    <w:pPr>
                      <w:pStyle w:val="Kopfzeile"/>
                      <w:spacing w:line="360" w:lineRule="auto"/>
                      <w:rPr>
                        <w:rFonts w:ascii="Arial" w:hAnsi="Arial" w:cs="Arial"/>
                        <w:sz w:val="16"/>
                        <w:szCs w:val="16"/>
                      </w:rPr>
                    </w:pPr>
                    <w:r>
                      <w:rPr>
                        <w:rFonts w:ascii="Arial" w:hAnsi="Arial"/>
                        <w:sz w:val="16"/>
                      </w:rPr>
                      <w:t>Bridget Ngang</w:t>
                    </w:r>
                  </w:p>
                  <w:p w14:paraId="7FEA6620" w14:textId="77777777" w:rsidR="006A7575" w:rsidRPr="00F9596A" w:rsidRDefault="006A7575" w:rsidP="006A7575">
                    <w:pPr>
                      <w:pStyle w:val="Kopfzeile"/>
                      <w:spacing w:line="360" w:lineRule="auto"/>
                      <w:rPr>
                        <w:rFonts w:ascii="Arial" w:hAnsi="Arial" w:cs="Arial"/>
                        <w:sz w:val="16"/>
                        <w:szCs w:val="16"/>
                      </w:rPr>
                    </w:pPr>
                    <w:r>
                      <w:rPr>
                        <w:rFonts w:ascii="Arial" w:hAnsi="Arial"/>
                        <w:sz w:val="16"/>
                      </w:rPr>
                      <w:t>Gerente de Marketing, Asia-Pacífico</w:t>
                    </w:r>
                  </w:p>
                  <w:p w14:paraId="5E5CE059" w14:textId="77777777" w:rsidR="006A7575" w:rsidRPr="00211DFE" w:rsidRDefault="00211DFE" w:rsidP="006A7575">
                    <w:pPr>
                      <w:pStyle w:val="Kopfzeile"/>
                      <w:spacing w:line="360" w:lineRule="auto"/>
                      <w:rPr>
                        <w:rFonts w:ascii="Arial" w:hAnsi="Arial" w:cs="Arial"/>
                        <w:sz w:val="16"/>
                        <w:szCs w:val="16"/>
                      </w:rPr>
                    </w:pPr>
                    <w:r>
                      <w:rPr>
                        <w:rFonts w:ascii="Arial" w:hAnsi="Arial"/>
                        <w:sz w:val="16"/>
                      </w:rPr>
                      <w:t>Tel. +603 9545 6301</w:t>
                    </w:r>
                  </w:p>
                  <w:p w14:paraId="2C178BFA" w14:textId="77777777" w:rsidR="006A7575" w:rsidRPr="00211DFE" w:rsidRDefault="0039006A" w:rsidP="006A7575">
                    <w:pPr>
                      <w:pStyle w:val="Kopfzeile"/>
                      <w:spacing w:line="360" w:lineRule="auto"/>
                      <w:rPr>
                        <w:rFonts w:ascii="Arial" w:hAnsi="Arial" w:cs="Arial"/>
                        <w:sz w:val="16"/>
                        <w:szCs w:val="16"/>
                      </w:rPr>
                    </w:pPr>
                    <w:hyperlink r:id="rId6">
                      <w:r w:rsidR="00C8147E">
                        <w:rPr>
                          <w:rStyle w:val="Hyperlink"/>
                          <w:rFonts w:ascii="Arial" w:hAnsi="Arial"/>
                          <w:sz w:val="16"/>
                        </w:rPr>
                        <w:t>bridget.ngang@kraiburg-tpe.com</w:t>
                      </w:r>
                    </w:hyperlink>
                  </w:p>
                  <w:p w14:paraId="1E61C0E7" w14:textId="77777777" w:rsidR="006A7575" w:rsidRPr="00211DFE" w:rsidRDefault="006A7575" w:rsidP="006A7575">
                    <w:pPr>
                      <w:pStyle w:val="Textkrper-Zeileneinzug"/>
                      <w:ind w:left="0"/>
                      <w:rPr>
                        <w:bCs/>
                        <w:sz w:val="16"/>
                        <w:szCs w:val="16"/>
                      </w:rPr>
                    </w:pPr>
                  </w:p>
                  <w:p w14:paraId="2732118C" w14:textId="77777777" w:rsidR="006A7575" w:rsidRPr="00211DFE" w:rsidRDefault="006A7575" w:rsidP="006A7575">
                    <w:pPr>
                      <w:pStyle w:val="Textkrper-Zeileneinzug"/>
                      <w:ind w:left="0"/>
                      <w:rPr>
                        <w:rStyle w:val="Hyperlink"/>
                        <w:b/>
                        <w:i w:val="0"/>
                        <w:sz w:val="16"/>
                      </w:rPr>
                    </w:pPr>
                    <w:r>
                      <w:rPr>
                        <w:b/>
                        <w:i w:val="0"/>
                        <w:sz w:val="16"/>
                      </w:rPr>
                      <w:t>Agencia de comunicación</w:t>
                    </w:r>
                  </w:p>
                  <w:p w14:paraId="46D7E11B" w14:textId="77777777" w:rsidR="006A7575" w:rsidRPr="000E7951" w:rsidRDefault="006A7575" w:rsidP="006A7575">
                    <w:pPr>
                      <w:spacing w:after="0" w:line="360" w:lineRule="auto"/>
                      <w:rPr>
                        <w:rFonts w:ascii="Arial" w:hAnsi="Arial" w:cs="Arial"/>
                        <w:sz w:val="16"/>
                        <w:lang w:val="de-DE"/>
                      </w:rPr>
                    </w:pPr>
                    <w:r w:rsidRPr="000E7951">
                      <w:rPr>
                        <w:rFonts w:ascii="Arial" w:hAnsi="Arial"/>
                        <w:i/>
                        <w:sz w:val="16"/>
                        <w:lang w:val="de-DE"/>
                      </w:rPr>
                      <w:t>EMG</w:t>
                    </w:r>
                  </w:p>
                  <w:p w14:paraId="62E399F4" w14:textId="77777777" w:rsidR="006A7575" w:rsidRPr="000E7951" w:rsidRDefault="006A7575" w:rsidP="006A7575">
                    <w:pPr>
                      <w:spacing w:after="0" w:line="360" w:lineRule="auto"/>
                      <w:rPr>
                        <w:rFonts w:ascii="Arial" w:hAnsi="Arial" w:cs="Arial"/>
                        <w:sz w:val="16"/>
                        <w:lang w:val="de-DE"/>
                      </w:rPr>
                    </w:pPr>
                    <w:r w:rsidRPr="000E7951">
                      <w:rPr>
                        <w:rFonts w:ascii="Arial" w:hAnsi="Arial"/>
                        <w:sz w:val="16"/>
                        <w:lang w:val="de-DE"/>
                      </w:rPr>
                      <w:t>Siria Nielsen</w:t>
                    </w:r>
                  </w:p>
                  <w:p w14:paraId="50961AFA" w14:textId="77777777" w:rsidR="006A7575" w:rsidRPr="000E7951" w:rsidRDefault="00211DFE" w:rsidP="006A7575">
                    <w:pPr>
                      <w:spacing w:after="0" w:line="360" w:lineRule="auto"/>
                      <w:rPr>
                        <w:rFonts w:ascii="Arial" w:hAnsi="Arial" w:cs="Arial"/>
                        <w:sz w:val="16"/>
                        <w:lang w:val="de-DE"/>
                      </w:rPr>
                    </w:pPr>
                    <w:r w:rsidRPr="000E7951">
                      <w:rPr>
                        <w:rFonts w:ascii="Arial" w:hAnsi="Arial"/>
                        <w:sz w:val="16"/>
                        <w:lang w:val="de-DE"/>
                      </w:rPr>
                      <w:t>Tel. +31 164 317 036</w:t>
                    </w:r>
                  </w:p>
                  <w:p w14:paraId="2995D3E5" w14:textId="77777777" w:rsidR="0037152D" w:rsidRPr="000E7951" w:rsidRDefault="0039006A" w:rsidP="006A7575">
                    <w:pPr>
                      <w:spacing w:after="0" w:line="360" w:lineRule="auto"/>
                      <w:rPr>
                        <w:rFonts w:ascii="Arial" w:hAnsi="Arial" w:cs="Arial"/>
                        <w:sz w:val="16"/>
                        <w:szCs w:val="16"/>
                        <w:lang w:val="de-DE"/>
                      </w:rPr>
                    </w:pPr>
                    <w:hyperlink r:id="rId7">
                      <w:r w:rsidR="00C8147E" w:rsidRPr="000E7951">
                        <w:rPr>
                          <w:rStyle w:val="Hyperlink"/>
                          <w:rFonts w:ascii="Arial" w:hAnsi="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efaultTabStop w:val="720"/>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255B6"/>
    <w:rsid w:val="000277F0"/>
    <w:rsid w:val="00041B77"/>
    <w:rsid w:val="0004695A"/>
    <w:rsid w:val="000672C5"/>
    <w:rsid w:val="00071236"/>
    <w:rsid w:val="0008142C"/>
    <w:rsid w:val="00083596"/>
    <w:rsid w:val="0008699C"/>
    <w:rsid w:val="00096CA7"/>
    <w:rsid w:val="00097D31"/>
    <w:rsid w:val="000A510D"/>
    <w:rsid w:val="000B6785"/>
    <w:rsid w:val="000B6A97"/>
    <w:rsid w:val="000B6EC2"/>
    <w:rsid w:val="000D0D0C"/>
    <w:rsid w:val="000D12E7"/>
    <w:rsid w:val="000D178A"/>
    <w:rsid w:val="000D3F9A"/>
    <w:rsid w:val="000E2D1F"/>
    <w:rsid w:val="000E7951"/>
    <w:rsid w:val="000F0ED0"/>
    <w:rsid w:val="000F2C44"/>
    <w:rsid w:val="000F2DAE"/>
    <w:rsid w:val="000F32CD"/>
    <w:rsid w:val="000F7C99"/>
    <w:rsid w:val="0011449E"/>
    <w:rsid w:val="001246FA"/>
    <w:rsid w:val="00144072"/>
    <w:rsid w:val="00146E7E"/>
    <w:rsid w:val="00156A2A"/>
    <w:rsid w:val="001576E7"/>
    <w:rsid w:val="00163A3D"/>
    <w:rsid w:val="00163E63"/>
    <w:rsid w:val="0017332B"/>
    <w:rsid w:val="00180A3E"/>
    <w:rsid w:val="00180F66"/>
    <w:rsid w:val="001A1A47"/>
    <w:rsid w:val="001A3655"/>
    <w:rsid w:val="001A4BDC"/>
    <w:rsid w:val="001C4EAE"/>
    <w:rsid w:val="001D5826"/>
    <w:rsid w:val="00201710"/>
    <w:rsid w:val="00211DFE"/>
    <w:rsid w:val="00225FD8"/>
    <w:rsid w:val="00235BA5"/>
    <w:rsid w:val="002631F5"/>
    <w:rsid w:val="00290773"/>
    <w:rsid w:val="0029752E"/>
    <w:rsid w:val="002A37DD"/>
    <w:rsid w:val="002B3A55"/>
    <w:rsid w:val="002B60F6"/>
    <w:rsid w:val="002C4280"/>
    <w:rsid w:val="002C6993"/>
    <w:rsid w:val="002F2061"/>
    <w:rsid w:val="002F563D"/>
    <w:rsid w:val="003475EF"/>
    <w:rsid w:val="0037152D"/>
    <w:rsid w:val="00385A9C"/>
    <w:rsid w:val="0039006A"/>
    <w:rsid w:val="003A43BA"/>
    <w:rsid w:val="003B3372"/>
    <w:rsid w:val="003C6DEF"/>
    <w:rsid w:val="003C78DA"/>
    <w:rsid w:val="003D2A50"/>
    <w:rsid w:val="004002A2"/>
    <w:rsid w:val="004047A2"/>
    <w:rsid w:val="00406C85"/>
    <w:rsid w:val="004173E3"/>
    <w:rsid w:val="00427F4E"/>
    <w:rsid w:val="00444C92"/>
    <w:rsid w:val="00456843"/>
    <w:rsid w:val="00456A3B"/>
    <w:rsid w:val="00461B7F"/>
    <w:rsid w:val="00471A94"/>
    <w:rsid w:val="00481947"/>
    <w:rsid w:val="004A62E0"/>
    <w:rsid w:val="004C6E24"/>
    <w:rsid w:val="004D5BAF"/>
    <w:rsid w:val="00502615"/>
    <w:rsid w:val="0050419E"/>
    <w:rsid w:val="00526A4B"/>
    <w:rsid w:val="005275DB"/>
    <w:rsid w:val="00533F50"/>
    <w:rsid w:val="00534B6F"/>
    <w:rsid w:val="00550C61"/>
    <w:rsid w:val="0059553E"/>
    <w:rsid w:val="005D467D"/>
    <w:rsid w:val="005E1C3F"/>
    <w:rsid w:val="00613758"/>
    <w:rsid w:val="00614013"/>
    <w:rsid w:val="006466ED"/>
    <w:rsid w:val="00652EAB"/>
    <w:rsid w:val="00656148"/>
    <w:rsid w:val="00661BAB"/>
    <w:rsid w:val="006709AB"/>
    <w:rsid w:val="006A7575"/>
    <w:rsid w:val="006B0D90"/>
    <w:rsid w:val="006B1DAF"/>
    <w:rsid w:val="006B33D8"/>
    <w:rsid w:val="006B7268"/>
    <w:rsid w:val="006C066C"/>
    <w:rsid w:val="006D0902"/>
    <w:rsid w:val="006D41CD"/>
    <w:rsid w:val="006E4B80"/>
    <w:rsid w:val="006E65CF"/>
    <w:rsid w:val="006F4634"/>
    <w:rsid w:val="0071575E"/>
    <w:rsid w:val="00722A47"/>
    <w:rsid w:val="00724DF8"/>
    <w:rsid w:val="00741A91"/>
    <w:rsid w:val="00744F3B"/>
    <w:rsid w:val="007565EC"/>
    <w:rsid w:val="0078239C"/>
    <w:rsid w:val="007831E2"/>
    <w:rsid w:val="00784C57"/>
    <w:rsid w:val="007B4C2D"/>
    <w:rsid w:val="007D30B0"/>
    <w:rsid w:val="007D7444"/>
    <w:rsid w:val="007F1877"/>
    <w:rsid w:val="007F2E41"/>
    <w:rsid w:val="007F3DBF"/>
    <w:rsid w:val="007F55EF"/>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B2597"/>
    <w:rsid w:val="009D0006"/>
    <w:rsid w:val="009D1170"/>
    <w:rsid w:val="009D22FC"/>
    <w:rsid w:val="009E74A0"/>
    <w:rsid w:val="00A2616A"/>
    <w:rsid w:val="00A57CD6"/>
    <w:rsid w:val="00A709B8"/>
    <w:rsid w:val="00A805C3"/>
    <w:rsid w:val="00A805F6"/>
    <w:rsid w:val="00A832FB"/>
    <w:rsid w:val="00AB3259"/>
    <w:rsid w:val="00AB339D"/>
    <w:rsid w:val="00AB48F2"/>
    <w:rsid w:val="00AC314C"/>
    <w:rsid w:val="00AD13B3"/>
    <w:rsid w:val="00AF706E"/>
    <w:rsid w:val="00B20D0E"/>
    <w:rsid w:val="00B21133"/>
    <w:rsid w:val="00B43FD8"/>
    <w:rsid w:val="00B53CD2"/>
    <w:rsid w:val="00B71FAC"/>
    <w:rsid w:val="00B81B58"/>
    <w:rsid w:val="00BC1A81"/>
    <w:rsid w:val="00BC43F8"/>
    <w:rsid w:val="00BE38A4"/>
    <w:rsid w:val="00BF28D4"/>
    <w:rsid w:val="00C0054B"/>
    <w:rsid w:val="00C06224"/>
    <w:rsid w:val="00C10035"/>
    <w:rsid w:val="00C24DC3"/>
    <w:rsid w:val="00C30003"/>
    <w:rsid w:val="00C30608"/>
    <w:rsid w:val="00C33B05"/>
    <w:rsid w:val="00C566EF"/>
    <w:rsid w:val="00C70EBC"/>
    <w:rsid w:val="00C8056E"/>
    <w:rsid w:val="00C8147E"/>
    <w:rsid w:val="00C8574F"/>
    <w:rsid w:val="00C95294"/>
    <w:rsid w:val="00C97AAF"/>
    <w:rsid w:val="00CC2BDA"/>
    <w:rsid w:val="00CE3169"/>
    <w:rsid w:val="00CE4CBE"/>
    <w:rsid w:val="00CE6C93"/>
    <w:rsid w:val="00CF1F82"/>
    <w:rsid w:val="00CF771F"/>
    <w:rsid w:val="00D14F71"/>
    <w:rsid w:val="00D2192F"/>
    <w:rsid w:val="00D238FD"/>
    <w:rsid w:val="00D34D49"/>
    <w:rsid w:val="00D41761"/>
    <w:rsid w:val="00D50D0C"/>
    <w:rsid w:val="00D53E57"/>
    <w:rsid w:val="00D619E2"/>
    <w:rsid w:val="00D625E9"/>
    <w:rsid w:val="00D81F17"/>
    <w:rsid w:val="00D821DB"/>
    <w:rsid w:val="00D9749E"/>
    <w:rsid w:val="00DB2468"/>
    <w:rsid w:val="00DC10C6"/>
    <w:rsid w:val="00DC32CA"/>
    <w:rsid w:val="00DD582F"/>
    <w:rsid w:val="00E039D8"/>
    <w:rsid w:val="00E15FAC"/>
    <w:rsid w:val="00E17CAC"/>
    <w:rsid w:val="00E22D40"/>
    <w:rsid w:val="00E533F6"/>
    <w:rsid w:val="00E908C9"/>
    <w:rsid w:val="00ED7A78"/>
    <w:rsid w:val="00F11E25"/>
    <w:rsid w:val="00F125F3"/>
    <w:rsid w:val="00F14DFB"/>
    <w:rsid w:val="00F20F7E"/>
    <w:rsid w:val="00F33088"/>
    <w:rsid w:val="00F50B59"/>
    <w:rsid w:val="00F540D8"/>
    <w:rsid w:val="00F54D5B"/>
    <w:rsid w:val="00F56344"/>
    <w:rsid w:val="00F87675"/>
    <w:rsid w:val="00F9596A"/>
    <w:rsid w:val="00F97DC4"/>
    <w:rsid w:val="00FA01F2"/>
    <w:rsid w:val="00FA13B7"/>
    <w:rsid w:val="00FA1F87"/>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B0E98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es-ES"/>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s-E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s-E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s-E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s-ES" w:eastAsia="es-ES"/>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s-E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s-E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s-E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s-E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marcom.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s://www.pollen.a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9A06EE-FC3E-42A5-B62F-F277DDAEB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880</Words>
  <Characters>5551</Characters>
  <Application>Microsoft Office Word</Application>
  <DocSecurity>0</DocSecurity>
  <Lines>46</Lines>
  <Paragraphs>12</Paragraphs>
  <ScaleCrop>false</ScaleCrop>
  <HeadingPairs>
    <vt:vector size="4" baseType="variant">
      <vt:variant>
        <vt:lpstr>Titel</vt:lpstr>
      </vt:variant>
      <vt:variant>
        <vt:i4>1</vt:i4>
      </vt:variant>
      <vt:variant>
        <vt:lpstr>Título</vt:lpstr>
      </vt:variant>
      <vt:variant>
        <vt:i4>1</vt:i4>
      </vt:variant>
    </vt:vector>
  </HeadingPairs>
  <TitlesOfParts>
    <vt:vector size="2" baseType="lpstr">
      <vt:lpstr/>
      <vt:lpstr/>
    </vt:vector>
  </TitlesOfParts>
  <Manager/>
  <Company/>
  <LinksUpToDate>false</LinksUpToDate>
  <CharactersWithSpaces>6419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2019-11-27T08:38:00Z</dcterms:created>
  <dcterms:modified xsi:type="dcterms:W3CDTF">2019-12-09T08:40:00Z</dcterms:modified>
</cp:coreProperties>
</file>