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F2052D" w14:textId="7A2E68C3" w:rsidR="00C8574F" w:rsidRPr="00526A4B" w:rsidRDefault="00AB339D" w:rsidP="00C8574F">
      <w:pPr>
        <w:spacing w:after="0" w:line="360" w:lineRule="auto"/>
        <w:ind w:right="1700"/>
        <w:jc w:val="both"/>
        <w:rPr>
          <w:rFonts w:ascii="Arial" w:hAnsi="Arial" w:cs="Arial"/>
          <w:bCs/>
          <w:sz w:val="20"/>
          <w:szCs w:val="20"/>
          <w:lang w:val="de-DE"/>
        </w:rPr>
      </w:pPr>
      <w:r>
        <w:rPr>
          <w:rFonts w:ascii="Arial" w:hAnsi="Arial"/>
          <w:bCs/>
          <w:sz w:val="20"/>
          <w:lang w:val="de-DE"/>
        </w:rPr>
        <w:t>Auch für super</w:t>
      </w:r>
      <w:r w:rsidR="00652EAB">
        <w:rPr>
          <w:rFonts w:ascii="Arial" w:hAnsi="Arial"/>
          <w:bCs/>
          <w:sz w:val="20"/>
          <w:lang w:val="de-DE"/>
        </w:rPr>
        <w:t>softe</w:t>
      </w:r>
      <w:r>
        <w:rPr>
          <w:rFonts w:ascii="Arial" w:hAnsi="Arial"/>
          <w:bCs/>
          <w:sz w:val="20"/>
          <w:lang w:val="de-DE"/>
        </w:rPr>
        <w:t xml:space="preserve"> TPE-Compounds geeignet</w:t>
      </w:r>
    </w:p>
    <w:p w14:paraId="17BD4A65" w14:textId="67733735" w:rsidR="00C30003" w:rsidRPr="00526A4B" w:rsidRDefault="00AB339D" w:rsidP="00083596">
      <w:pPr>
        <w:spacing w:after="0" w:line="360" w:lineRule="auto"/>
        <w:ind w:right="1700"/>
        <w:rPr>
          <w:rFonts w:ascii="Arial" w:hAnsi="Arial" w:cs="Arial"/>
          <w:b/>
          <w:sz w:val="24"/>
          <w:szCs w:val="24"/>
          <w:lang w:val="de-DE"/>
        </w:rPr>
      </w:pPr>
      <w:r>
        <w:rPr>
          <w:rFonts w:ascii="Arial" w:hAnsi="Arial"/>
          <w:b/>
          <w:sz w:val="24"/>
          <w:lang w:val="de-DE"/>
        </w:rPr>
        <w:t xml:space="preserve">Thermoplastische Elastomere von KRAIBURG TPE im Schmelzschichtverfahren auf 3D-Druckern </w:t>
      </w:r>
    </w:p>
    <w:p w14:paraId="53DBBD43" w14:textId="77777777" w:rsidR="00083596" w:rsidRPr="00526A4B" w:rsidRDefault="00083596" w:rsidP="00083596">
      <w:pPr>
        <w:keepLines/>
        <w:spacing w:after="0" w:line="360" w:lineRule="auto"/>
        <w:ind w:right="1701"/>
        <w:jc w:val="both"/>
        <w:rPr>
          <w:rFonts w:ascii="Arial" w:hAnsi="Arial" w:cs="Arial"/>
          <w:sz w:val="20"/>
          <w:szCs w:val="20"/>
          <w:lang w:val="de-DE"/>
        </w:rPr>
      </w:pPr>
    </w:p>
    <w:p w14:paraId="2FF89280" w14:textId="22749910" w:rsidR="00083596" w:rsidRPr="00526A4B" w:rsidRDefault="00AB339D" w:rsidP="00B71FAC">
      <w:pPr>
        <w:keepLines/>
        <w:spacing w:after="0" w:line="360" w:lineRule="auto"/>
        <w:ind w:right="1701"/>
        <w:jc w:val="both"/>
        <w:rPr>
          <w:rFonts w:ascii="Arial" w:hAnsi="Arial" w:cs="Arial"/>
          <w:b/>
          <w:sz w:val="20"/>
          <w:szCs w:val="20"/>
          <w:lang w:val="de-DE"/>
        </w:rPr>
      </w:pPr>
      <w:r>
        <w:rPr>
          <w:rFonts w:ascii="Arial" w:hAnsi="Arial"/>
          <w:b/>
          <w:sz w:val="20"/>
          <w:lang w:val="de-DE"/>
        </w:rPr>
        <w:t xml:space="preserve">KRAIBURG TPE hat in umfassenden Tests die Eignung seiner Thermoplastischen Elastomere (TPE) für den Einsatz in generativen Fertigungstechniken (Additive Manufacturing, AM) untersucht. </w:t>
      </w:r>
      <w:r w:rsidR="006C066C">
        <w:rPr>
          <w:rFonts w:ascii="Arial" w:hAnsi="Arial"/>
          <w:b/>
          <w:sz w:val="20"/>
          <w:lang w:val="de-DE"/>
        </w:rPr>
        <w:t>Dabei wurde festgestellt, dass sich nahezu alle TPE des Unternehmens mit ausgezeichneten Resultaten im Schmelzschichtverfahren (</w:t>
      </w:r>
      <w:proofErr w:type="spellStart"/>
      <w:r w:rsidR="006C066C">
        <w:rPr>
          <w:rFonts w:ascii="Arial" w:hAnsi="Arial"/>
          <w:b/>
          <w:sz w:val="20"/>
          <w:lang w:val="de-DE"/>
        </w:rPr>
        <w:t>Fused</w:t>
      </w:r>
      <w:proofErr w:type="spellEnd"/>
      <w:r w:rsidR="006C066C">
        <w:rPr>
          <w:rFonts w:ascii="Arial" w:hAnsi="Arial"/>
          <w:b/>
          <w:sz w:val="20"/>
          <w:lang w:val="de-DE"/>
        </w:rPr>
        <w:t xml:space="preserve"> Deposition Modeling, FDM) auf </w:t>
      </w:r>
      <w:r w:rsidR="007F2E41">
        <w:rPr>
          <w:rFonts w:ascii="Arial" w:hAnsi="Arial"/>
          <w:b/>
          <w:sz w:val="20"/>
          <w:lang w:val="de-DE"/>
        </w:rPr>
        <w:t>Geräten</w:t>
      </w:r>
      <w:r w:rsidR="006C066C">
        <w:rPr>
          <w:rFonts w:ascii="Arial" w:hAnsi="Arial"/>
          <w:b/>
          <w:sz w:val="20"/>
          <w:lang w:val="de-DE"/>
        </w:rPr>
        <w:t xml:space="preserve"> der Firma Pollen AM </w:t>
      </w:r>
      <w:proofErr w:type="spellStart"/>
      <w:r w:rsidR="006C066C">
        <w:rPr>
          <w:rFonts w:ascii="Arial" w:hAnsi="Arial"/>
          <w:b/>
          <w:sz w:val="20"/>
          <w:lang w:val="de-DE"/>
        </w:rPr>
        <w:t>verarbeiten</w:t>
      </w:r>
      <w:proofErr w:type="spellEnd"/>
      <w:r w:rsidR="006C066C">
        <w:rPr>
          <w:rFonts w:ascii="Arial" w:hAnsi="Arial"/>
          <w:b/>
          <w:sz w:val="20"/>
          <w:lang w:val="de-DE"/>
        </w:rPr>
        <w:t xml:space="preserve"> lassen.</w:t>
      </w:r>
    </w:p>
    <w:p w14:paraId="6E190633" w14:textId="77777777" w:rsidR="00D9749E" w:rsidRPr="00526A4B" w:rsidRDefault="00D9749E" w:rsidP="00B71FAC">
      <w:pPr>
        <w:keepLines/>
        <w:spacing w:after="0" w:line="360" w:lineRule="auto"/>
        <w:ind w:right="1701"/>
        <w:jc w:val="both"/>
        <w:rPr>
          <w:rFonts w:ascii="Arial" w:hAnsi="Arial" w:cs="Arial"/>
          <w:sz w:val="20"/>
          <w:szCs w:val="20"/>
          <w:lang w:val="de-DE"/>
        </w:rPr>
      </w:pPr>
    </w:p>
    <w:p w14:paraId="510FBA3A" w14:textId="405C50A4" w:rsidR="00AC314C" w:rsidRDefault="003D2A50" w:rsidP="00CF771F">
      <w:pPr>
        <w:keepLines/>
        <w:spacing w:after="0" w:line="360" w:lineRule="auto"/>
        <w:ind w:right="1701"/>
        <w:jc w:val="both"/>
        <w:rPr>
          <w:rFonts w:ascii="Arial" w:hAnsi="Arial"/>
          <w:sz w:val="20"/>
          <w:lang w:val="de-DE"/>
        </w:rPr>
      </w:pPr>
      <w:r>
        <w:rPr>
          <w:rFonts w:ascii="Arial" w:hAnsi="Arial"/>
          <w:sz w:val="20"/>
          <w:lang w:val="de-DE"/>
        </w:rPr>
        <w:t xml:space="preserve">Additive Manufacturing verändert in großen Schritten die Welt der Fertigungsindustrie. Was einst auf Prototypen begrenzt war, wird heute immer häufiger auch für kleinere Stückzahlen und insbesondere Ersatzteile genutzt. Dank der relativ unkomplizierten, werkzeuglosen Ausrüstung lassen sich </w:t>
      </w:r>
      <w:r w:rsidR="003B3372">
        <w:rPr>
          <w:rFonts w:ascii="Arial" w:hAnsi="Arial"/>
          <w:sz w:val="20"/>
          <w:lang w:val="de-DE"/>
        </w:rPr>
        <w:t xml:space="preserve">selbst </w:t>
      </w:r>
      <w:r>
        <w:rPr>
          <w:rFonts w:ascii="Arial" w:hAnsi="Arial"/>
          <w:sz w:val="20"/>
          <w:lang w:val="de-DE"/>
        </w:rPr>
        <w:t>anspruchsvolle</w:t>
      </w:r>
      <w:r w:rsidR="003B3372">
        <w:rPr>
          <w:rFonts w:ascii="Arial" w:hAnsi="Arial"/>
          <w:sz w:val="20"/>
          <w:lang w:val="de-DE"/>
        </w:rPr>
        <w:t>re</w:t>
      </w:r>
      <w:r>
        <w:rPr>
          <w:rFonts w:ascii="Arial" w:hAnsi="Arial"/>
          <w:sz w:val="20"/>
          <w:lang w:val="de-DE"/>
        </w:rPr>
        <w:t xml:space="preserve"> Teile schnell und unmittelbar dort drucken, wo sie gebraucht werden. Die Technologie bietet ein </w:t>
      </w:r>
      <w:r w:rsidR="00CE4CBE">
        <w:rPr>
          <w:rFonts w:ascii="Arial" w:hAnsi="Arial"/>
          <w:sz w:val="20"/>
          <w:lang w:val="de-DE"/>
        </w:rPr>
        <w:t>enormes</w:t>
      </w:r>
      <w:r>
        <w:rPr>
          <w:rFonts w:ascii="Arial" w:hAnsi="Arial"/>
          <w:sz w:val="20"/>
          <w:lang w:val="de-DE"/>
        </w:rPr>
        <w:t xml:space="preserve"> Potenzial für signifikante </w:t>
      </w:r>
      <w:r w:rsidR="00AC314C">
        <w:rPr>
          <w:rFonts w:ascii="Arial" w:hAnsi="Arial"/>
          <w:sz w:val="20"/>
          <w:lang w:val="de-DE"/>
        </w:rPr>
        <w:t>Zeit-, Arbeits- und Kosteneinsparungen.</w:t>
      </w:r>
    </w:p>
    <w:p w14:paraId="63682BE5" w14:textId="77777777" w:rsidR="00AC314C" w:rsidRDefault="00AC314C" w:rsidP="00CF771F">
      <w:pPr>
        <w:keepLines/>
        <w:spacing w:after="0" w:line="360" w:lineRule="auto"/>
        <w:ind w:right="1701"/>
        <w:jc w:val="both"/>
        <w:rPr>
          <w:rFonts w:ascii="Arial" w:hAnsi="Arial"/>
          <w:sz w:val="20"/>
          <w:lang w:val="de-DE"/>
        </w:rPr>
      </w:pPr>
    </w:p>
    <w:p w14:paraId="2E68CE74" w14:textId="7E81E707" w:rsidR="00980DBB" w:rsidRDefault="00AC314C" w:rsidP="00CF771F">
      <w:pPr>
        <w:keepLines/>
        <w:spacing w:after="0" w:line="360" w:lineRule="auto"/>
        <w:ind w:right="1701"/>
        <w:jc w:val="both"/>
        <w:rPr>
          <w:rFonts w:ascii="Arial" w:hAnsi="Arial"/>
          <w:sz w:val="20"/>
          <w:lang w:val="de-DE"/>
        </w:rPr>
      </w:pPr>
      <w:r>
        <w:rPr>
          <w:rFonts w:ascii="Arial" w:hAnsi="Arial"/>
          <w:sz w:val="20"/>
          <w:lang w:val="de-DE"/>
        </w:rPr>
        <w:t>„</w:t>
      </w:r>
      <w:r w:rsidR="006C066C">
        <w:rPr>
          <w:rFonts w:ascii="Arial" w:hAnsi="Arial"/>
          <w:sz w:val="20"/>
          <w:lang w:val="de-DE"/>
        </w:rPr>
        <w:t>Klassische 3D-Filamentdrucker sind aufgrund physischer Einschränkungen meist nicht für die Verarbeitung weicher TPE geeignet</w:t>
      </w:r>
      <w:r w:rsidR="00427F4E">
        <w:rPr>
          <w:rFonts w:ascii="Arial" w:hAnsi="Arial"/>
          <w:sz w:val="20"/>
          <w:lang w:val="de-DE"/>
        </w:rPr>
        <w:t xml:space="preserve">. Zudem lassen </w:t>
      </w:r>
      <w:r>
        <w:rPr>
          <w:rFonts w:ascii="Arial" w:hAnsi="Arial"/>
          <w:sz w:val="20"/>
          <w:lang w:val="de-DE"/>
        </w:rPr>
        <w:t xml:space="preserve">Prototypen aus </w:t>
      </w:r>
      <w:r w:rsidR="006C066C">
        <w:rPr>
          <w:rFonts w:ascii="Arial" w:hAnsi="Arial"/>
          <w:sz w:val="20"/>
          <w:lang w:val="de-DE"/>
        </w:rPr>
        <w:t>speziell</w:t>
      </w:r>
      <w:r>
        <w:rPr>
          <w:rFonts w:ascii="Arial" w:hAnsi="Arial"/>
          <w:sz w:val="20"/>
          <w:lang w:val="de-DE"/>
        </w:rPr>
        <w:t xml:space="preserve">en </w:t>
      </w:r>
      <w:r w:rsidR="006C066C">
        <w:rPr>
          <w:rFonts w:ascii="Arial" w:hAnsi="Arial"/>
          <w:sz w:val="20"/>
          <w:lang w:val="de-DE"/>
        </w:rPr>
        <w:t>3D-Druck</w:t>
      </w:r>
      <w:r>
        <w:rPr>
          <w:rFonts w:ascii="Arial" w:hAnsi="Arial"/>
          <w:sz w:val="20"/>
          <w:lang w:val="de-DE"/>
        </w:rPr>
        <w:t>-Materialien</w:t>
      </w:r>
      <w:r w:rsidR="006C066C">
        <w:rPr>
          <w:rFonts w:ascii="Arial" w:hAnsi="Arial"/>
          <w:sz w:val="20"/>
          <w:lang w:val="de-DE"/>
        </w:rPr>
        <w:t xml:space="preserve"> nur relativ begrenzte Aussagen über die Leistungsfähigkeit entsprechender </w:t>
      </w:r>
      <w:r w:rsidRPr="007D30B0">
        <w:rPr>
          <w:rFonts w:ascii="Arial" w:hAnsi="Arial"/>
          <w:sz w:val="20"/>
          <w:lang w:val="de-DE"/>
        </w:rPr>
        <w:t xml:space="preserve">Spritzgieß- oder </w:t>
      </w:r>
      <w:proofErr w:type="spellStart"/>
      <w:r w:rsidRPr="007D30B0">
        <w:rPr>
          <w:rFonts w:ascii="Arial" w:hAnsi="Arial"/>
          <w:sz w:val="20"/>
          <w:lang w:val="de-DE"/>
        </w:rPr>
        <w:t>Extrusionscompounds</w:t>
      </w:r>
      <w:proofErr w:type="spellEnd"/>
      <w:r w:rsidRPr="007D30B0">
        <w:rPr>
          <w:rFonts w:ascii="Arial" w:hAnsi="Arial"/>
          <w:sz w:val="20"/>
          <w:lang w:val="de-DE"/>
        </w:rPr>
        <w:t xml:space="preserve"> </w:t>
      </w:r>
      <w:r w:rsidR="006C066C" w:rsidRPr="007D30B0">
        <w:rPr>
          <w:rFonts w:ascii="Arial" w:hAnsi="Arial"/>
          <w:sz w:val="20"/>
          <w:lang w:val="de-DE"/>
        </w:rPr>
        <w:t xml:space="preserve">für </w:t>
      </w:r>
      <w:r w:rsidRPr="007D30B0">
        <w:rPr>
          <w:rFonts w:ascii="Arial" w:hAnsi="Arial"/>
          <w:sz w:val="20"/>
          <w:lang w:val="de-DE"/>
        </w:rPr>
        <w:t xml:space="preserve">größere Stückzahlen zu“, sagt </w:t>
      </w:r>
      <w:r w:rsidRPr="007D30B0">
        <w:rPr>
          <w:rFonts w:ascii="Arial" w:hAnsi="Arial" w:cs="Arial"/>
          <w:color w:val="000000" w:themeColor="text1"/>
          <w:spacing w:val="-2"/>
          <w:sz w:val="20"/>
          <w:szCs w:val="20"/>
          <w:lang w:val="de-DE"/>
        </w:rPr>
        <w:t>Dr. Thomas Wagner vom Produktmanagement EMEA</w:t>
      </w:r>
      <w:r w:rsidRPr="00AC314C">
        <w:rPr>
          <w:rFonts w:ascii="Arial" w:hAnsi="Arial"/>
          <w:spacing w:val="-2"/>
          <w:sz w:val="20"/>
          <w:lang w:val="de-DE"/>
        </w:rPr>
        <w:t xml:space="preserve"> bei KRAIBURG </w:t>
      </w:r>
      <w:r w:rsidRPr="009C35E3">
        <w:rPr>
          <w:rFonts w:ascii="Arial" w:hAnsi="Arial"/>
          <w:spacing w:val="-2"/>
          <w:sz w:val="20"/>
          <w:lang w:val="de-DE"/>
        </w:rPr>
        <w:t>TPE.</w:t>
      </w:r>
      <w:r w:rsidRPr="009C35E3">
        <w:rPr>
          <w:rFonts w:ascii="Arial" w:hAnsi="Arial"/>
          <w:sz w:val="20"/>
          <w:lang w:val="de-DE"/>
        </w:rPr>
        <w:t xml:space="preserve"> „Die</w:t>
      </w:r>
      <w:r>
        <w:rPr>
          <w:rFonts w:ascii="Arial" w:hAnsi="Arial"/>
          <w:sz w:val="20"/>
          <w:lang w:val="de-DE"/>
        </w:rPr>
        <w:t xml:space="preserve"> Herausforderung bestand für uns darin, die präzisen Voraussetzungen für das </w:t>
      </w:r>
      <w:proofErr w:type="spellStart"/>
      <w:r>
        <w:rPr>
          <w:rFonts w:ascii="Arial" w:hAnsi="Arial"/>
          <w:sz w:val="20"/>
          <w:lang w:val="de-DE"/>
        </w:rPr>
        <w:t>Fused</w:t>
      </w:r>
      <w:proofErr w:type="spellEnd"/>
      <w:r>
        <w:rPr>
          <w:rFonts w:ascii="Arial" w:hAnsi="Arial"/>
          <w:sz w:val="20"/>
          <w:lang w:val="de-DE"/>
        </w:rPr>
        <w:t xml:space="preserve"> Deposition Modeling weicher </w:t>
      </w:r>
      <w:r w:rsidR="0011449E">
        <w:rPr>
          <w:rFonts w:ascii="Arial" w:hAnsi="Arial"/>
          <w:sz w:val="20"/>
          <w:lang w:val="de-DE"/>
        </w:rPr>
        <w:t>TPE</w:t>
      </w:r>
      <w:r>
        <w:rPr>
          <w:rFonts w:ascii="Arial" w:hAnsi="Arial"/>
          <w:sz w:val="20"/>
          <w:lang w:val="de-DE"/>
        </w:rPr>
        <w:t xml:space="preserve"> zu analysieren</w:t>
      </w:r>
      <w:r w:rsidR="00427F4E">
        <w:rPr>
          <w:rFonts w:ascii="Arial" w:hAnsi="Arial"/>
          <w:sz w:val="20"/>
          <w:lang w:val="de-DE"/>
        </w:rPr>
        <w:t>. Um eine geeignete Lösung zu finden, mussten wir lernen,</w:t>
      </w:r>
      <w:r>
        <w:rPr>
          <w:rFonts w:ascii="Arial" w:hAnsi="Arial"/>
          <w:sz w:val="20"/>
          <w:lang w:val="de-DE"/>
        </w:rPr>
        <w:t xml:space="preserve"> die technischen Einschränkungen </w:t>
      </w:r>
      <w:r w:rsidR="0011449E">
        <w:rPr>
          <w:rFonts w:ascii="Arial" w:hAnsi="Arial"/>
          <w:sz w:val="20"/>
          <w:lang w:val="de-DE"/>
        </w:rPr>
        <w:t>der Drucker von denen der Materialien zu trennen und eine geeignete Lösung zu finden.“</w:t>
      </w:r>
    </w:p>
    <w:p w14:paraId="05C4FEF4" w14:textId="77777777" w:rsidR="0011449E" w:rsidRDefault="0011449E" w:rsidP="00CF771F">
      <w:pPr>
        <w:keepLines/>
        <w:spacing w:after="0" w:line="360" w:lineRule="auto"/>
        <w:ind w:right="1701"/>
        <w:jc w:val="both"/>
        <w:rPr>
          <w:rFonts w:ascii="Arial" w:hAnsi="Arial"/>
          <w:sz w:val="20"/>
          <w:lang w:val="de-DE"/>
        </w:rPr>
      </w:pPr>
    </w:p>
    <w:p w14:paraId="71757CB4" w14:textId="6175F401" w:rsidR="0011449E" w:rsidRDefault="0011449E" w:rsidP="00CF771F">
      <w:pPr>
        <w:keepLines/>
        <w:spacing w:after="0" w:line="360" w:lineRule="auto"/>
        <w:ind w:right="1701"/>
        <w:jc w:val="both"/>
        <w:rPr>
          <w:rFonts w:ascii="Arial" w:hAnsi="Arial"/>
          <w:sz w:val="20"/>
          <w:lang w:val="de-DE"/>
        </w:rPr>
      </w:pPr>
      <w:r>
        <w:rPr>
          <w:rFonts w:ascii="Arial" w:hAnsi="Arial"/>
          <w:sz w:val="20"/>
          <w:lang w:val="de-DE"/>
        </w:rPr>
        <w:lastRenderedPageBreak/>
        <w:t xml:space="preserve">Als ideale Technologie erwies sich das Pellet Additive Manufacturing (PAM) System des französischen 3D-Druckerherstellers Pollen AM. Die </w:t>
      </w:r>
      <w:r w:rsidR="000E2D1F">
        <w:rPr>
          <w:rFonts w:ascii="Arial" w:hAnsi="Arial"/>
          <w:sz w:val="20"/>
          <w:lang w:val="de-DE"/>
        </w:rPr>
        <w:t xml:space="preserve">aktuellen </w:t>
      </w:r>
      <w:proofErr w:type="spellStart"/>
      <w:r>
        <w:rPr>
          <w:rFonts w:ascii="Arial" w:hAnsi="Arial"/>
          <w:sz w:val="20"/>
          <w:lang w:val="de-DE"/>
        </w:rPr>
        <w:t>Granulatdrucker</w:t>
      </w:r>
      <w:proofErr w:type="spellEnd"/>
      <w:r>
        <w:rPr>
          <w:rFonts w:ascii="Arial" w:hAnsi="Arial"/>
          <w:sz w:val="20"/>
          <w:lang w:val="de-DE"/>
        </w:rPr>
        <w:t xml:space="preserve"> </w:t>
      </w:r>
      <w:r w:rsidR="007D30B0">
        <w:rPr>
          <w:rFonts w:ascii="Arial" w:hAnsi="Arial"/>
          <w:sz w:val="20"/>
          <w:lang w:val="de-DE"/>
        </w:rPr>
        <w:t>der PAM</w:t>
      </w:r>
      <w:r w:rsidR="000D0D0C">
        <w:rPr>
          <w:rFonts w:ascii="Arial" w:hAnsi="Arial"/>
          <w:sz w:val="20"/>
          <w:lang w:val="de-DE"/>
        </w:rPr>
        <w:t xml:space="preserve"> Serie P</w:t>
      </w:r>
      <w:r w:rsidR="007D30B0">
        <w:rPr>
          <w:rFonts w:ascii="Arial" w:hAnsi="Arial"/>
          <w:sz w:val="20"/>
          <w:lang w:val="de-DE"/>
        </w:rPr>
        <w:t xml:space="preserve"> liefern </w:t>
      </w:r>
      <w:r w:rsidR="003B3372">
        <w:rPr>
          <w:rFonts w:ascii="Arial" w:hAnsi="Arial"/>
          <w:sz w:val="20"/>
          <w:lang w:val="de-DE"/>
        </w:rPr>
        <w:t>sogar</w:t>
      </w:r>
      <w:r w:rsidR="007D30B0">
        <w:rPr>
          <w:rFonts w:ascii="Arial" w:hAnsi="Arial"/>
          <w:sz w:val="20"/>
          <w:lang w:val="de-DE"/>
        </w:rPr>
        <w:t xml:space="preserve"> mit sehr weichen TPE äußerst detailgetreue Oberflächen und können bis zu vier Materialien gleichzeitig verarbeiten. Auf diese Weise sind auch typische Hart</w:t>
      </w:r>
      <w:r w:rsidR="00652EAB">
        <w:rPr>
          <w:rFonts w:ascii="Arial" w:hAnsi="Arial"/>
          <w:sz w:val="20"/>
          <w:lang w:val="de-DE"/>
        </w:rPr>
        <w:t>-</w:t>
      </w:r>
      <w:r w:rsidR="007D30B0">
        <w:rPr>
          <w:rFonts w:ascii="Arial" w:hAnsi="Arial"/>
          <w:sz w:val="20"/>
          <w:lang w:val="de-DE"/>
        </w:rPr>
        <w:t xml:space="preserve">/Weich-Kombinationen aus TPE im </w:t>
      </w:r>
      <w:r w:rsidR="000D0D0C">
        <w:rPr>
          <w:rFonts w:ascii="Arial" w:hAnsi="Arial"/>
          <w:sz w:val="20"/>
          <w:lang w:val="de-DE"/>
        </w:rPr>
        <w:t>Mehrk</w:t>
      </w:r>
      <w:r w:rsidR="007D30B0">
        <w:rPr>
          <w:rFonts w:ascii="Arial" w:hAnsi="Arial"/>
          <w:sz w:val="20"/>
          <w:lang w:val="de-DE"/>
        </w:rPr>
        <w:t>ompo</w:t>
      </w:r>
      <w:r w:rsidR="000D0D0C">
        <w:rPr>
          <w:rFonts w:ascii="Arial" w:hAnsi="Arial"/>
          <w:sz w:val="20"/>
          <w:lang w:val="de-DE"/>
        </w:rPr>
        <w:t>nentenv</w:t>
      </w:r>
      <w:r w:rsidR="007D30B0">
        <w:rPr>
          <w:rFonts w:ascii="Arial" w:hAnsi="Arial"/>
          <w:sz w:val="20"/>
          <w:lang w:val="de-DE"/>
        </w:rPr>
        <w:t>erbund mit Kunststoffen wie Polypropylen (PP), Acrylnitril-Butadien-Styrol (ABS) oder Polyamid (PA) möglich.</w:t>
      </w:r>
    </w:p>
    <w:p w14:paraId="433DE9B8" w14:textId="77777777" w:rsidR="000D0D0C" w:rsidRDefault="000D0D0C" w:rsidP="00CF771F">
      <w:pPr>
        <w:keepLines/>
        <w:spacing w:after="0" w:line="360" w:lineRule="auto"/>
        <w:ind w:right="1701"/>
        <w:jc w:val="both"/>
        <w:rPr>
          <w:rFonts w:ascii="Arial" w:hAnsi="Arial"/>
          <w:sz w:val="20"/>
          <w:lang w:val="de-DE"/>
        </w:rPr>
      </w:pPr>
    </w:p>
    <w:p w14:paraId="393C1A13" w14:textId="6CC47410" w:rsidR="000D0D0C" w:rsidRDefault="000D0D0C" w:rsidP="00CF771F">
      <w:pPr>
        <w:keepLines/>
        <w:spacing w:after="0" w:line="360" w:lineRule="auto"/>
        <w:ind w:right="1701"/>
        <w:jc w:val="both"/>
        <w:rPr>
          <w:rFonts w:ascii="Arial" w:hAnsi="Arial"/>
          <w:sz w:val="20"/>
          <w:lang w:val="de-DE"/>
        </w:rPr>
      </w:pPr>
      <w:r>
        <w:rPr>
          <w:rFonts w:ascii="Arial" w:hAnsi="Arial"/>
          <w:sz w:val="20"/>
          <w:lang w:val="de-DE"/>
        </w:rPr>
        <w:t xml:space="preserve">„Unsere PAM-Drucker sorgen für </w:t>
      </w:r>
      <w:r w:rsidR="00CE4CBE">
        <w:rPr>
          <w:rFonts w:ascii="Arial" w:hAnsi="Arial"/>
          <w:sz w:val="20"/>
          <w:lang w:val="de-DE"/>
        </w:rPr>
        <w:t>kürzest mögliche</w:t>
      </w:r>
      <w:r>
        <w:rPr>
          <w:rFonts w:ascii="Arial" w:hAnsi="Arial"/>
          <w:sz w:val="20"/>
          <w:lang w:val="de-DE"/>
        </w:rPr>
        <w:t xml:space="preserve"> Verweilzeiten, um die spezifischen Vorteile weicher Elastomere nicht zu beeinträchtigen“, erläutert </w:t>
      </w:r>
      <w:bookmarkStart w:id="0" w:name="_Hlk19014787"/>
      <w:r w:rsidR="00964137" w:rsidRPr="00964137">
        <w:rPr>
          <w:rFonts w:ascii="Arial" w:hAnsi="Arial"/>
          <w:sz w:val="20"/>
          <w:lang w:val="de-DE"/>
        </w:rPr>
        <w:t xml:space="preserve">Didier </w:t>
      </w:r>
      <w:proofErr w:type="spellStart"/>
      <w:r w:rsidR="00964137" w:rsidRPr="00964137">
        <w:rPr>
          <w:rFonts w:ascii="Arial" w:hAnsi="Arial"/>
          <w:sz w:val="20"/>
          <w:lang w:val="de-DE"/>
        </w:rPr>
        <w:t>Fonta</w:t>
      </w:r>
      <w:proofErr w:type="spellEnd"/>
      <w:r w:rsidR="00964137" w:rsidRPr="00964137">
        <w:rPr>
          <w:rFonts w:ascii="Arial" w:hAnsi="Arial"/>
          <w:sz w:val="20"/>
          <w:lang w:val="de-DE"/>
        </w:rPr>
        <w:t xml:space="preserve">, Head </w:t>
      </w:r>
      <w:proofErr w:type="spellStart"/>
      <w:r w:rsidR="00964137" w:rsidRPr="00964137">
        <w:rPr>
          <w:rFonts w:ascii="Arial" w:hAnsi="Arial"/>
          <w:sz w:val="20"/>
          <w:lang w:val="de-DE"/>
        </w:rPr>
        <w:t>of</w:t>
      </w:r>
      <w:proofErr w:type="spellEnd"/>
      <w:r w:rsidR="00964137" w:rsidRPr="00964137">
        <w:rPr>
          <w:rFonts w:ascii="Arial" w:hAnsi="Arial"/>
          <w:sz w:val="20"/>
          <w:lang w:val="de-DE"/>
        </w:rPr>
        <w:t xml:space="preserve"> </w:t>
      </w:r>
      <w:proofErr w:type="spellStart"/>
      <w:r w:rsidR="00964137" w:rsidRPr="00964137">
        <w:rPr>
          <w:rFonts w:ascii="Arial" w:hAnsi="Arial"/>
          <w:sz w:val="20"/>
          <w:lang w:val="de-DE"/>
        </w:rPr>
        <w:t>Operation</w:t>
      </w:r>
      <w:r w:rsidR="009C35E3">
        <w:rPr>
          <w:rFonts w:ascii="Arial" w:hAnsi="Arial"/>
          <w:sz w:val="20"/>
          <w:lang w:val="de-DE"/>
        </w:rPr>
        <w:t>s</w:t>
      </w:r>
      <w:proofErr w:type="spellEnd"/>
      <w:r w:rsidRPr="00964137">
        <w:rPr>
          <w:rFonts w:ascii="Arial" w:hAnsi="Arial"/>
          <w:sz w:val="20"/>
          <w:lang w:val="de-DE"/>
        </w:rPr>
        <w:t xml:space="preserve"> </w:t>
      </w:r>
      <w:bookmarkEnd w:id="0"/>
      <w:r w:rsidRPr="00964137">
        <w:rPr>
          <w:rFonts w:ascii="Arial" w:hAnsi="Arial"/>
          <w:sz w:val="20"/>
          <w:lang w:val="de-DE"/>
        </w:rPr>
        <w:t>bei Pollen AM</w:t>
      </w:r>
      <w:r>
        <w:rPr>
          <w:rFonts w:ascii="Arial" w:hAnsi="Arial"/>
          <w:sz w:val="20"/>
          <w:lang w:val="de-DE"/>
        </w:rPr>
        <w:t>. „</w:t>
      </w:r>
      <w:r w:rsidR="00D53E57">
        <w:rPr>
          <w:rFonts w:ascii="Arial" w:hAnsi="Arial"/>
          <w:sz w:val="20"/>
          <w:lang w:val="de-DE"/>
        </w:rPr>
        <w:t>Speziell b</w:t>
      </w:r>
      <w:r w:rsidR="0059553E">
        <w:rPr>
          <w:rFonts w:ascii="Arial" w:hAnsi="Arial"/>
          <w:sz w:val="20"/>
          <w:lang w:val="de-DE"/>
        </w:rPr>
        <w:t xml:space="preserve">ei Mehrkomponentenanwendungen mit Thermoplastischen Elastomeren im niedrigen Shore-Bereich </w:t>
      </w:r>
      <w:r w:rsidR="00D53E57">
        <w:rPr>
          <w:rFonts w:ascii="Arial" w:hAnsi="Arial"/>
          <w:sz w:val="20"/>
          <w:lang w:val="de-DE"/>
        </w:rPr>
        <w:t>sichert dies auch eine hervorragende Schälfestigkeit.“</w:t>
      </w:r>
    </w:p>
    <w:p w14:paraId="51C129C3" w14:textId="77777777" w:rsidR="00D53E57" w:rsidRDefault="00D53E57" w:rsidP="00CF771F">
      <w:pPr>
        <w:keepLines/>
        <w:spacing w:after="0" w:line="360" w:lineRule="auto"/>
        <w:ind w:right="1701"/>
        <w:jc w:val="both"/>
        <w:rPr>
          <w:rFonts w:ascii="Arial" w:hAnsi="Arial"/>
          <w:sz w:val="20"/>
          <w:lang w:val="de-DE"/>
        </w:rPr>
      </w:pPr>
    </w:p>
    <w:p w14:paraId="7A6BF607" w14:textId="18B94611" w:rsidR="007D30B0" w:rsidRDefault="00D53E57" w:rsidP="00CF771F">
      <w:pPr>
        <w:keepLines/>
        <w:spacing w:after="0" w:line="360" w:lineRule="auto"/>
        <w:ind w:right="1701"/>
        <w:jc w:val="both"/>
        <w:rPr>
          <w:rFonts w:ascii="Arial" w:hAnsi="Arial"/>
          <w:sz w:val="20"/>
          <w:lang w:val="de-DE"/>
        </w:rPr>
      </w:pPr>
      <w:r>
        <w:rPr>
          <w:rFonts w:ascii="Arial" w:hAnsi="Arial"/>
          <w:sz w:val="20"/>
          <w:lang w:val="de-DE"/>
        </w:rPr>
        <w:t>Gemeinsame Test</w:t>
      </w:r>
      <w:r w:rsidR="003B3372">
        <w:rPr>
          <w:rFonts w:ascii="Arial" w:hAnsi="Arial"/>
          <w:sz w:val="20"/>
          <w:lang w:val="de-DE"/>
        </w:rPr>
        <w:t>s</w:t>
      </w:r>
      <w:r>
        <w:rPr>
          <w:rFonts w:ascii="Arial" w:hAnsi="Arial"/>
          <w:sz w:val="20"/>
          <w:lang w:val="de-DE"/>
        </w:rPr>
        <w:t xml:space="preserve"> von KRAIBURG TPE und Pollen AM führten zu überzeugenden Formteilen </w:t>
      </w:r>
      <w:r w:rsidR="000E2D1F">
        <w:rPr>
          <w:rFonts w:ascii="Arial" w:hAnsi="Arial"/>
          <w:sz w:val="20"/>
          <w:lang w:val="de-DE"/>
        </w:rPr>
        <w:t>mit mechanischen Eigenschaften, die abhängig von den Prozessparametern bis zu 50 Prozent der Werte vergleichbare</w:t>
      </w:r>
      <w:r w:rsidR="00427F4E">
        <w:rPr>
          <w:rFonts w:ascii="Arial" w:hAnsi="Arial"/>
          <w:sz w:val="20"/>
          <w:lang w:val="de-DE"/>
        </w:rPr>
        <w:t>r</w:t>
      </w:r>
      <w:r w:rsidR="000E2D1F">
        <w:rPr>
          <w:rFonts w:ascii="Arial" w:hAnsi="Arial"/>
          <w:sz w:val="20"/>
          <w:lang w:val="de-DE"/>
        </w:rPr>
        <w:t xml:space="preserve"> Spritzgussteile erreichen. Damit eigne</w:t>
      </w:r>
      <w:r>
        <w:rPr>
          <w:rFonts w:ascii="Arial" w:hAnsi="Arial"/>
          <w:sz w:val="20"/>
          <w:lang w:val="de-DE"/>
        </w:rPr>
        <w:t xml:space="preserve">t sich diese Technologie </w:t>
      </w:r>
      <w:r w:rsidR="000E2D1F">
        <w:rPr>
          <w:rFonts w:ascii="Arial" w:hAnsi="Arial"/>
          <w:sz w:val="20"/>
          <w:lang w:val="de-DE"/>
        </w:rPr>
        <w:t xml:space="preserve">bei sorgfältiger </w:t>
      </w:r>
      <w:r w:rsidR="003B3372">
        <w:rPr>
          <w:rFonts w:ascii="Arial" w:hAnsi="Arial"/>
          <w:sz w:val="20"/>
          <w:lang w:val="de-DE"/>
        </w:rPr>
        <w:t>Wahl</w:t>
      </w:r>
      <w:r w:rsidR="000E2D1F">
        <w:rPr>
          <w:rFonts w:ascii="Arial" w:hAnsi="Arial"/>
          <w:sz w:val="20"/>
          <w:lang w:val="de-DE"/>
        </w:rPr>
        <w:t xml:space="preserve"> und Verarbeitung </w:t>
      </w:r>
      <w:r>
        <w:rPr>
          <w:rFonts w:ascii="Arial" w:hAnsi="Arial"/>
          <w:sz w:val="20"/>
          <w:lang w:val="de-DE"/>
        </w:rPr>
        <w:t xml:space="preserve">der TPE-Compounds </w:t>
      </w:r>
      <w:r w:rsidR="000E2D1F">
        <w:rPr>
          <w:rFonts w:ascii="Arial" w:hAnsi="Arial"/>
          <w:sz w:val="20"/>
          <w:lang w:val="de-DE"/>
        </w:rPr>
        <w:t>nicht nur für Sichtmuster, sondern auch für funktions</w:t>
      </w:r>
      <w:r w:rsidR="00741A91">
        <w:rPr>
          <w:rFonts w:ascii="Arial" w:hAnsi="Arial"/>
          <w:sz w:val="20"/>
          <w:lang w:val="de-DE"/>
        </w:rPr>
        <w:t>fähige Prototypen, was den Entwicklungsaufwand neuer Anwendungen erheblich reduzieren kann.</w:t>
      </w:r>
    </w:p>
    <w:p w14:paraId="1ACA62BB" w14:textId="77777777" w:rsidR="000E2D1F" w:rsidRDefault="000E2D1F" w:rsidP="00CF771F">
      <w:pPr>
        <w:keepLines/>
        <w:spacing w:after="0" w:line="360" w:lineRule="auto"/>
        <w:ind w:right="1701"/>
        <w:jc w:val="both"/>
        <w:rPr>
          <w:rFonts w:ascii="Arial" w:hAnsi="Arial"/>
          <w:sz w:val="20"/>
          <w:lang w:val="de-DE"/>
        </w:rPr>
      </w:pPr>
    </w:p>
    <w:p w14:paraId="613A60E5" w14:textId="7A87C1A2" w:rsidR="000E2D1F" w:rsidRPr="00526A4B" w:rsidRDefault="00656148" w:rsidP="00CF771F">
      <w:pPr>
        <w:keepLines/>
        <w:spacing w:after="0" w:line="360" w:lineRule="auto"/>
        <w:ind w:right="1701"/>
        <w:jc w:val="both"/>
        <w:rPr>
          <w:rFonts w:ascii="Arial" w:hAnsi="Arial"/>
          <w:sz w:val="20"/>
          <w:lang w:val="de-DE"/>
        </w:rPr>
      </w:pPr>
      <w:r>
        <w:rPr>
          <w:rFonts w:ascii="Arial" w:hAnsi="Arial"/>
          <w:sz w:val="20"/>
          <w:lang w:val="de-DE"/>
        </w:rPr>
        <w:t>Als Thermoplastische Elastomere zur direkten Verarbeitung auf PAM-</w:t>
      </w:r>
      <w:proofErr w:type="spellStart"/>
      <w:r>
        <w:rPr>
          <w:rFonts w:ascii="Arial" w:hAnsi="Arial"/>
          <w:sz w:val="20"/>
          <w:lang w:val="de-DE"/>
        </w:rPr>
        <w:t>Granulatdruckern</w:t>
      </w:r>
      <w:proofErr w:type="spellEnd"/>
      <w:r>
        <w:rPr>
          <w:rFonts w:ascii="Arial" w:hAnsi="Arial"/>
          <w:sz w:val="20"/>
          <w:lang w:val="de-DE"/>
        </w:rPr>
        <w:t xml:space="preserve"> kommen nahezu alle Materialien im Portfolio von KRAIBURG TPE in Frage, sodass keine Spezialcompounds erforderlich sind. </w:t>
      </w:r>
      <w:r w:rsidR="00CD1708" w:rsidRPr="00CD1708">
        <w:rPr>
          <w:rFonts w:ascii="Arial" w:hAnsi="Arial"/>
          <w:sz w:val="20"/>
          <w:lang w:val="de-DE"/>
        </w:rPr>
        <w:t>Darüber hinaus werden im 3D-Druck mit PAM-</w:t>
      </w:r>
      <w:proofErr w:type="spellStart"/>
      <w:r w:rsidR="00CD1708" w:rsidRPr="00CD1708">
        <w:rPr>
          <w:rFonts w:ascii="Arial" w:hAnsi="Arial"/>
          <w:sz w:val="20"/>
          <w:lang w:val="de-DE"/>
        </w:rPr>
        <w:t>Granulatdruckern</w:t>
      </w:r>
      <w:proofErr w:type="spellEnd"/>
      <w:r w:rsidR="00CD1708" w:rsidRPr="00CD1708">
        <w:rPr>
          <w:rFonts w:ascii="Arial" w:hAnsi="Arial"/>
          <w:sz w:val="20"/>
          <w:lang w:val="de-DE"/>
        </w:rPr>
        <w:t xml:space="preserve"> alle Eigenschaften der Materialien, insbesondere ihre Haftfähigkeit auf verschiedenen Thermoplasten, erhalten. </w:t>
      </w:r>
      <w:r w:rsidR="007F2E41">
        <w:rPr>
          <w:rFonts w:ascii="Arial" w:hAnsi="Arial"/>
          <w:sz w:val="20"/>
          <w:lang w:val="de-DE"/>
        </w:rPr>
        <w:t>Eventuell entstehende Produktionsrückstände lassen sich zudem in kommunalen Abfallströmen recyceln.</w:t>
      </w:r>
    </w:p>
    <w:p w14:paraId="0E0E03A3" w14:textId="77777777" w:rsidR="00180A3E" w:rsidRDefault="00180A3E" w:rsidP="00B71FAC">
      <w:pPr>
        <w:keepLines/>
        <w:spacing w:after="0" w:line="360" w:lineRule="auto"/>
        <w:ind w:right="1701"/>
        <w:jc w:val="both"/>
        <w:rPr>
          <w:rFonts w:ascii="Arial" w:hAnsi="Arial" w:cs="Arial"/>
          <w:sz w:val="20"/>
          <w:szCs w:val="20"/>
          <w:lang w:val="de-DE"/>
        </w:rPr>
      </w:pPr>
      <w:bookmarkStart w:id="1" w:name="_GoBack"/>
      <w:bookmarkEnd w:id="1"/>
    </w:p>
    <w:p w14:paraId="4AAE4926" w14:textId="2F0243D1" w:rsidR="00180A3E" w:rsidRPr="00C06224" w:rsidRDefault="00F248BC" w:rsidP="00180A3E">
      <w:pPr>
        <w:keepNext/>
        <w:keepLines/>
        <w:spacing w:after="0" w:line="360" w:lineRule="auto"/>
        <w:ind w:right="1701"/>
        <w:jc w:val="both"/>
        <w:rPr>
          <w:rFonts w:ascii="Arial" w:hAnsi="Arial" w:cs="Arial"/>
          <w:color w:val="000000" w:themeColor="text1"/>
          <w:sz w:val="20"/>
          <w:szCs w:val="20"/>
          <w:lang w:val="de-DE"/>
        </w:rPr>
      </w:pPr>
      <w:r>
        <w:rPr>
          <w:noProof/>
        </w:rPr>
        <w:drawing>
          <wp:inline distT="0" distB="0" distL="0" distR="0" wp14:anchorId="04F07210" wp14:editId="264F5824">
            <wp:extent cx="4205111" cy="3009900"/>
            <wp:effectExtent l="0" t="0" r="508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11279" cy="3014315"/>
                    </a:xfrm>
                    <a:prstGeom prst="rect">
                      <a:avLst/>
                    </a:prstGeom>
                  </pic:spPr>
                </pic:pic>
              </a:graphicData>
            </a:graphic>
          </wp:inline>
        </w:drawing>
      </w:r>
    </w:p>
    <w:p w14:paraId="1B3914D8" w14:textId="77777777" w:rsidR="003B3372" w:rsidRDefault="00C06224" w:rsidP="00180A3E">
      <w:pPr>
        <w:keepLines/>
        <w:spacing w:after="0" w:line="360" w:lineRule="auto"/>
        <w:ind w:right="1701"/>
        <w:jc w:val="both"/>
        <w:rPr>
          <w:rFonts w:ascii="Arial" w:hAnsi="Arial" w:cs="Arial"/>
          <w:color w:val="000000" w:themeColor="text1"/>
          <w:sz w:val="20"/>
          <w:szCs w:val="20"/>
          <w:lang w:val="de-DE"/>
        </w:rPr>
      </w:pPr>
      <w:r>
        <w:rPr>
          <w:rFonts w:ascii="Arial" w:hAnsi="Arial" w:cs="Arial"/>
          <w:color w:val="000000" w:themeColor="text1"/>
          <w:sz w:val="20"/>
          <w:szCs w:val="20"/>
          <w:lang w:val="de-DE"/>
        </w:rPr>
        <w:t>Die meisten Thermoplastischen Elastomere von KRAIBURG TPE eignen sich ideal zur Verarbeitung auf 3D-Granulatdruckern der PAM Serie P von Pollen AM, auf denen sich im Schmelzschichtverfahren (FDM) auch funktionsfähige Mehrkomponententeile additiv fertigen lassen.</w:t>
      </w:r>
    </w:p>
    <w:p w14:paraId="77E1545E" w14:textId="6942AEA6" w:rsidR="00180A3E" w:rsidRPr="00C06224" w:rsidRDefault="00180A3E" w:rsidP="00180A3E">
      <w:pPr>
        <w:keepLines/>
        <w:spacing w:after="0" w:line="360" w:lineRule="auto"/>
        <w:ind w:right="1701"/>
        <w:jc w:val="both"/>
        <w:rPr>
          <w:rFonts w:ascii="Arial" w:hAnsi="Arial" w:cs="Arial"/>
          <w:color w:val="000000" w:themeColor="text1"/>
          <w:sz w:val="20"/>
          <w:szCs w:val="20"/>
          <w:lang w:val="de-DE"/>
        </w:rPr>
      </w:pPr>
      <w:r w:rsidRPr="00C06224">
        <w:rPr>
          <w:rFonts w:ascii="Arial" w:hAnsi="Arial" w:cs="Arial"/>
          <w:color w:val="000000" w:themeColor="text1"/>
          <w:sz w:val="20"/>
          <w:szCs w:val="20"/>
          <w:lang w:val="de-DE"/>
        </w:rPr>
        <w:t xml:space="preserve">(Bild: © 2019 </w:t>
      </w:r>
      <w:r w:rsidR="00F248BC">
        <w:rPr>
          <w:rFonts w:ascii="Arial" w:hAnsi="Arial" w:cs="Arial"/>
          <w:color w:val="000000" w:themeColor="text1"/>
          <w:sz w:val="20"/>
          <w:szCs w:val="20"/>
          <w:lang w:val="de-DE"/>
        </w:rPr>
        <w:t>Pollen AM</w:t>
      </w:r>
      <w:r w:rsidRPr="00C06224">
        <w:rPr>
          <w:rFonts w:ascii="Arial" w:hAnsi="Arial" w:cs="Arial"/>
          <w:color w:val="000000" w:themeColor="text1"/>
          <w:sz w:val="20"/>
          <w:szCs w:val="20"/>
          <w:lang w:val="de-DE"/>
        </w:rPr>
        <w:t>)</w:t>
      </w:r>
    </w:p>
    <w:p w14:paraId="3E340F96" w14:textId="77777777" w:rsidR="00F248BC" w:rsidRPr="00526A4B" w:rsidRDefault="00F248BC" w:rsidP="00F248BC">
      <w:pPr>
        <w:keepNext/>
        <w:keepLines/>
        <w:spacing w:after="0" w:line="360" w:lineRule="auto"/>
        <w:ind w:right="1701"/>
        <w:jc w:val="both"/>
        <w:rPr>
          <w:rFonts w:ascii="Arial" w:hAnsi="Arial" w:cs="Arial"/>
          <w:b/>
          <w:color w:val="000000"/>
          <w:sz w:val="21"/>
          <w:szCs w:val="21"/>
          <w:lang w:val="de-DE"/>
        </w:rPr>
      </w:pPr>
      <w:r w:rsidRPr="00526A4B">
        <w:rPr>
          <w:rFonts w:ascii="Arial" w:hAnsi="Arial" w:cs="Arial"/>
          <w:b/>
          <w:color w:val="000000"/>
          <w:sz w:val="21"/>
          <w:szCs w:val="21"/>
          <w:lang w:val="de-DE"/>
        </w:rPr>
        <w:lastRenderedPageBreak/>
        <w:t>Über KRAIBURG TPE</w:t>
      </w:r>
    </w:p>
    <w:p w14:paraId="6E46B4BF" w14:textId="77777777" w:rsidR="00F248BC" w:rsidRPr="00526A4B" w:rsidRDefault="00F248BC" w:rsidP="00F248BC">
      <w:pPr>
        <w:keepLines/>
        <w:spacing w:after="0" w:line="360" w:lineRule="auto"/>
        <w:ind w:right="1701"/>
        <w:jc w:val="both"/>
        <w:rPr>
          <w:rFonts w:ascii="Arial" w:hAnsi="Arial" w:cs="Arial"/>
          <w:color w:val="000000" w:themeColor="text1"/>
          <w:sz w:val="20"/>
          <w:lang w:val="de-DE"/>
        </w:rPr>
      </w:pPr>
      <w:r w:rsidRPr="00526A4B">
        <w:rPr>
          <w:rFonts w:ascii="Arial" w:hAnsi="Arial" w:cs="Arial"/>
          <w:color w:val="000000" w:themeColor="text1"/>
          <w:sz w:val="20"/>
          <w:lang w:val="de-DE"/>
        </w:rPr>
        <w:t>KRAIBURG TPE (</w:t>
      </w:r>
      <w:hyperlink r:id="rId9" w:history="1">
        <w:r w:rsidRPr="00526A4B">
          <w:rPr>
            <w:rStyle w:val="Hyperlink"/>
            <w:rFonts w:ascii="Arial" w:hAnsi="Arial" w:cs="Arial"/>
            <w:sz w:val="20"/>
            <w:lang w:val="de-DE"/>
          </w:rPr>
          <w:t>www.kraiburg-tpe.com</w:t>
        </w:r>
      </w:hyperlink>
      <w:r w:rsidRPr="00526A4B">
        <w:rPr>
          <w:rFonts w:ascii="Arial" w:hAnsi="Arial" w:cs="Arial"/>
          <w:color w:val="000000" w:themeColor="text1"/>
          <w:sz w:val="20"/>
          <w:lang w:val="de-DE"/>
        </w:rPr>
        <w:t>) 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bekannten Produktlinien THERMOLAST</w:t>
      </w:r>
      <w:r w:rsidRPr="00526A4B">
        <w:rPr>
          <w:rFonts w:ascii="Arial" w:hAnsi="Arial" w:cs="Arial"/>
          <w:color w:val="000000" w:themeColor="text1"/>
          <w:sz w:val="20"/>
          <w:vertAlign w:val="superscript"/>
          <w:lang w:val="de-DE"/>
        </w:rPr>
        <w:t>®</w:t>
      </w:r>
      <w:r w:rsidRPr="00526A4B">
        <w:rPr>
          <w:rFonts w:ascii="Arial" w:hAnsi="Arial" w:cs="Arial"/>
          <w:color w:val="000000" w:themeColor="text1"/>
          <w:sz w:val="20"/>
          <w:lang w:val="de-DE"/>
        </w:rPr>
        <w:t>, COPEC</w:t>
      </w:r>
      <w:r w:rsidRPr="00526A4B">
        <w:rPr>
          <w:rFonts w:ascii="Arial" w:hAnsi="Arial" w:cs="Arial"/>
          <w:color w:val="000000" w:themeColor="text1"/>
          <w:sz w:val="20"/>
          <w:vertAlign w:val="superscript"/>
          <w:lang w:val="de-DE"/>
        </w:rPr>
        <w:t>®</w:t>
      </w:r>
      <w:r w:rsidRPr="00526A4B">
        <w:rPr>
          <w:rFonts w:ascii="Arial" w:hAnsi="Arial" w:cs="Arial"/>
          <w:color w:val="000000" w:themeColor="text1"/>
          <w:sz w:val="20"/>
          <w:lang w:val="de-DE"/>
        </w:rPr>
        <w:t>, HIPEX</w:t>
      </w:r>
      <w:r w:rsidRPr="00526A4B">
        <w:rPr>
          <w:rFonts w:ascii="Arial" w:hAnsi="Arial" w:cs="Arial"/>
          <w:color w:val="000000" w:themeColor="text1"/>
          <w:sz w:val="20"/>
          <w:vertAlign w:val="superscript"/>
          <w:lang w:val="de-DE"/>
        </w:rPr>
        <w:t>®</w:t>
      </w:r>
      <w:r w:rsidRPr="00526A4B">
        <w:rPr>
          <w:rFonts w:ascii="Arial" w:hAnsi="Arial" w:cs="Arial"/>
          <w:color w:val="000000" w:themeColor="text1"/>
          <w:sz w:val="20"/>
          <w:lang w:val="de-DE"/>
        </w:rPr>
        <w:t xml:space="preserve"> und </w:t>
      </w:r>
      <w:proofErr w:type="spellStart"/>
      <w:r w:rsidRPr="00526A4B">
        <w:rPr>
          <w:rFonts w:ascii="Arial" w:hAnsi="Arial" w:cs="Arial"/>
          <w:color w:val="000000" w:themeColor="text1"/>
          <w:sz w:val="20"/>
          <w:lang w:val="de-DE"/>
        </w:rPr>
        <w:t>For</w:t>
      </w:r>
      <w:proofErr w:type="spellEnd"/>
      <w:r w:rsidRPr="00526A4B">
        <w:rPr>
          <w:rFonts w:ascii="Arial" w:hAnsi="Arial" w:cs="Arial"/>
          <w:color w:val="000000" w:themeColor="text1"/>
          <w:sz w:val="20"/>
          <w:lang w:val="de-DE"/>
        </w:rPr>
        <w:t xml:space="preserve"> </w:t>
      </w:r>
      <w:proofErr w:type="spellStart"/>
      <w:r w:rsidRPr="00526A4B">
        <w:rPr>
          <w:rFonts w:ascii="Arial" w:hAnsi="Arial" w:cs="Arial"/>
          <w:color w:val="000000" w:themeColor="text1"/>
          <w:sz w:val="20"/>
          <w:lang w:val="de-DE"/>
        </w:rPr>
        <w:t>Tec</w:t>
      </w:r>
      <w:proofErr w:type="spellEnd"/>
      <w:r w:rsidRPr="00526A4B">
        <w:rPr>
          <w:rFonts w:ascii="Arial" w:hAnsi="Arial" w:cs="Arial"/>
          <w:color w:val="000000" w:themeColor="text1"/>
          <w:sz w:val="20"/>
          <w:lang w:val="de-DE"/>
        </w:rPr>
        <w:t xml:space="preserve"> E</w:t>
      </w:r>
      <w:r w:rsidRPr="00526A4B">
        <w:rPr>
          <w:rFonts w:ascii="Arial" w:hAnsi="Arial" w:cs="Arial"/>
          <w:color w:val="000000" w:themeColor="text1"/>
          <w:sz w:val="20"/>
          <w:vertAlign w:val="superscript"/>
          <w:lang w:val="de-DE"/>
        </w:rPr>
        <w:t>®</w:t>
      </w:r>
      <w:r w:rsidRPr="00526A4B">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am Standort in Deutschland nach ISO 50001 sowie an allen Standorten weltweit nach ISO 9001 und ISO 14001 zertifiziert. Im Jahr 2018 erwirtschaftete KRAIBURG TPE mit rund 640 Mitarbeitern einen Umsatz von 189 Mio. Euro.</w:t>
      </w:r>
    </w:p>
    <w:p w14:paraId="1A6E994E" w14:textId="77777777" w:rsidR="00180A3E" w:rsidRPr="00526A4B" w:rsidRDefault="00180A3E" w:rsidP="00180A3E">
      <w:pPr>
        <w:keepLines/>
        <w:spacing w:after="0" w:line="360" w:lineRule="auto"/>
        <w:ind w:right="1701"/>
        <w:jc w:val="both"/>
        <w:rPr>
          <w:rFonts w:ascii="Arial" w:hAnsi="Arial" w:cs="Arial"/>
          <w:b/>
          <w:color w:val="000000"/>
          <w:sz w:val="21"/>
          <w:szCs w:val="21"/>
          <w:lang w:val="de-DE"/>
        </w:rPr>
      </w:pPr>
    </w:p>
    <w:p w14:paraId="1FFC0241" w14:textId="77777777" w:rsidR="00180A3E" w:rsidRDefault="00180A3E" w:rsidP="00180A3E">
      <w:pPr>
        <w:keepNext/>
        <w:keepLines/>
        <w:spacing w:after="0" w:line="360" w:lineRule="auto"/>
        <w:ind w:right="1701"/>
        <w:jc w:val="both"/>
        <w:rPr>
          <w:rFonts w:ascii="Arial" w:hAnsi="Arial" w:cs="Arial"/>
          <w:b/>
          <w:color w:val="000000"/>
          <w:sz w:val="21"/>
          <w:szCs w:val="21"/>
          <w:lang w:val="de-DE"/>
        </w:rPr>
      </w:pPr>
      <w:r>
        <w:rPr>
          <w:rFonts w:ascii="Arial" w:hAnsi="Arial" w:cs="Arial"/>
          <w:b/>
          <w:color w:val="000000"/>
          <w:sz w:val="21"/>
          <w:szCs w:val="21"/>
          <w:lang w:val="de-DE"/>
        </w:rPr>
        <w:t>Über Pollen AM</w:t>
      </w:r>
    </w:p>
    <w:p w14:paraId="21EF44F1" w14:textId="77777777" w:rsidR="00180A3E" w:rsidRPr="000329B4" w:rsidRDefault="00180A3E" w:rsidP="00180A3E">
      <w:pPr>
        <w:keepLines/>
        <w:spacing w:after="0" w:line="360" w:lineRule="auto"/>
        <w:ind w:right="1701"/>
        <w:jc w:val="both"/>
        <w:rPr>
          <w:rFonts w:ascii="Arial" w:hAnsi="Arial" w:cs="Arial"/>
          <w:color w:val="000000" w:themeColor="text1"/>
          <w:sz w:val="20"/>
          <w:lang w:val="de-DE"/>
        </w:rPr>
      </w:pPr>
      <w:r w:rsidRPr="000329B4">
        <w:rPr>
          <w:rFonts w:ascii="Arial" w:hAnsi="Arial" w:cs="Arial"/>
          <w:color w:val="000000" w:themeColor="text1"/>
          <w:sz w:val="20"/>
          <w:lang w:val="de-DE"/>
        </w:rPr>
        <w:t xml:space="preserve">Pollen AM </w:t>
      </w:r>
      <w:r>
        <w:rPr>
          <w:rFonts w:ascii="Arial" w:hAnsi="Arial" w:cs="Arial"/>
          <w:color w:val="000000" w:themeColor="text1"/>
          <w:sz w:val="20"/>
          <w:lang w:val="de-DE"/>
        </w:rPr>
        <w:t xml:space="preserve">Inc., mit Sitz in </w:t>
      </w:r>
      <w:proofErr w:type="spellStart"/>
      <w:r w:rsidRPr="000663F5">
        <w:rPr>
          <w:rFonts w:ascii="Arial" w:hAnsi="Arial" w:cs="Arial"/>
          <w:color w:val="000000" w:themeColor="text1"/>
          <w:sz w:val="20"/>
          <w:lang w:val="de-DE"/>
        </w:rPr>
        <w:t>Ivry</w:t>
      </w:r>
      <w:proofErr w:type="spellEnd"/>
      <w:r w:rsidRPr="000663F5">
        <w:rPr>
          <w:rFonts w:ascii="Arial" w:hAnsi="Arial" w:cs="Arial"/>
          <w:color w:val="000000" w:themeColor="text1"/>
          <w:sz w:val="20"/>
          <w:lang w:val="de-DE"/>
        </w:rPr>
        <w:t>-</w:t>
      </w:r>
      <w:proofErr w:type="spellStart"/>
      <w:r w:rsidR="000F0ED0">
        <w:rPr>
          <w:rFonts w:ascii="Arial" w:hAnsi="Arial" w:cs="Arial"/>
          <w:color w:val="000000" w:themeColor="text1"/>
          <w:sz w:val="20"/>
          <w:lang w:val="de-DE"/>
        </w:rPr>
        <w:t>s</w:t>
      </w:r>
      <w:r w:rsidR="000F0ED0" w:rsidRPr="000663F5">
        <w:rPr>
          <w:rFonts w:ascii="Arial" w:hAnsi="Arial" w:cs="Arial"/>
          <w:color w:val="000000" w:themeColor="text1"/>
          <w:sz w:val="20"/>
          <w:lang w:val="de-DE"/>
        </w:rPr>
        <w:t>ur</w:t>
      </w:r>
      <w:proofErr w:type="spellEnd"/>
      <w:r w:rsidRPr="000663F5">
        <w:rPr>
          <w:rFonts w:ascii="Arial" w:hAnsi="Arial" w:cs="Arial"/>
          <w:color w:val="000000" w:themeColor="text1"/>
          <w:sz w:val="20"/>
          <w:lang w:val="de-DE"/>
        </w:rPr>
        <w:t>-Seine (Paris)</w:t>
      </w:r>
      <w:r>
        <w:rPr>
          <w:rFonts w:ascii="Arial" w:hAnsi="Arial" w:cs="Arial"/>
          <w:color w:val="000000" w:themeColor="text1"/>
          <w:sz w:val="20"/>
          <w:lang w:val="de-DE"/>
        </w:rPr>
        <w:t>,</w:t>
      </w:r>
      <w:r w:rsidRPr="000663F5">
        <w:rPr>
          <w:rFonts w:ascii="Arial" w:hAnsi="Arial" w:cs="Arial"/>
          <w:color w:val="000000" w:themeColor="text1"/>
          <w:sz w:val="20"/>
          <w:lang w:val="de-DE"/>
        </w:rPr>
        <w:t xml:space="preserve"> </w:t>
      </w:r>
      <w:r>
        <w:rPr>
          <w:rFonts w:ascii="Arial" w:hAnsi="Arial" w:cs="Arial"/>
          <w:color w:val="000000" w:themeColor="text1"/>
          <w:sz w:val="20"/>
          <w:lang w:val="de-DE"/>
        </w:rPr>
        <w:t>wurde im Jahr 2013 gegründet und hat sich als ein führender Hersteller von 3D-Druckern zur werkzeuglosen Verarbeitung von Kunststoff- und Metallgranulaten etabliert. Die Pellet Additive Manufacturing (PAM) Drucker des Unternehmens können im Schmelzschichtverfahren (</w:t>
      </w:r>
      <w:proofErr w:type="spellStart"/>
      <w:r>
        <w:rPr>
          <w:rFonts w:ascii="Arial" w:hAnsi="Arial" w:cs="Arial"/>
          <w:color w:val="000000" w:themeColor="text1"/>
          <w:sz w:val="20"/>
          <w:lang w:val="de-DE"/>
        </w:rPr>
        <w:t>Fused</w:t>
      </w:r>
      <w:proofErr w:type="spellEnd"/>
      <w:r>
        <w:rPr>
          <w:rFonts w:ascii="Arial" w:hAnsi="Arial" w:cs="Arial"/>
          <w:color w:val="000000" w:themeColor="text1"/>
          <w:sz w:val="20"/>
          <w:lang w:val="de-DE"/>
        </w:rPr>
        <w:t xml:space="preserve"> Deposition Modeling, FDM) bis zu vier Materialien gleichzeitig mit einer Auflösung von bis zu 40 µ verarbeiten.</w:t>
      </w:r>
      <w:r w:rsidR="00656148">
        <w:rPr>
          <w:rFonts w:ascii="Arial" w:hAnsi="Arial" w:cs="Arial"/>
          <w:color w:val="000000" w:themeColor="text1"/>
          <w:sz w:val="20"/>
          <w:lang w:val="de-DE"/>
        </w:rPr>
        <w:t xml:space="preserve"> Besuchen Sie </w:t>
      </w:r>
      <w:hyperlink r:id="rId10" w:history="1">
        <w:r w:rsidR="00656148" w:rsidRPr="00F9596A">
          <w:rPr>
            <w:rStyle w:val="Hyperlink"/>
            <w:rFonts w:ascii="Arial" w:hAnsi="Arial" w:cs="Arial"/>
            <w:sz w:val="20"/>
            <w:szCs w:val="20"/>
            <w:lang w:val="de-DE"/>
          </w:rPr>
          <w:t>www.pollen.am</w:t>
        </w:r>
      </w:hyperlink>
      <w:r w:rsidR="00656148" w:rsidRPr="00656148">
        <w:rPr>
          <w:rFonts w:ascii="Arial" w:hAnsi="Arial" w:cs="Arial"/>
          <w:color w:val="000000" w:themeColor="text1"/>
          <w:sz w:val="20"/>
          <w:lang w:val="de-DE"/>
        </w:rPr>
        <w:t xml:space="preserve"> für weitere Einzelheiten.</w:t>
      </w:r>
    </w:p>
    <w:p w14:paraId="73349668" w14:textId="77777777" w:rsidR="00180A3E" w:rsidRDefault="00180A3E" w:rsidP="00B71FAC">
      <w:pPr>
        <w:keepLines/>
        <w:spacing w:after="0" w:line="360" w:lineRule="auto"/>
        <w:ind w:right="1701"/>
        <w:jc w:val="both"/>
        <w:rPr>
          <w:rFonts w:ascii="Arial" w:hAnsi="Arial" w:cs="Arial"/>
          <w:sz w:val="20"/>
          <w:szCs w:val="20"/>
          <w:lang w:val="de-DE"/>
        </w:rPr>
      </w:pPr>
    </w:p>
    <w:p w14:paraId="1414BB86" w14:textId="77777777" w:rsidR="00DC32CA" w:rsidRPr="00526A4B" w:rsidRDefault="00DC32CA" w:rsidP="00146E7E">
      <w:pPr>
        <w:keepLines/>
        <w:spacing w:after="0" w:line="360" w:lineRule="auto"/>
        <w:ind w:right="1701"/>
        <w:jc w:val="both"/>
        <w:rPr>
          <w:rFonts w:ascii="Arial" w:hAnsi="Arial"/>
          <w:color w:val="000000" w:themeColor="text1"/>
          <w:sz w:val="20"/>
          <w:lang w:val="de-DE"/>
        </w:rPr>
      </w:pPr>
    </w:p>
    <w:p w14:paraId="7A6ABBCC" w14:textId="77777777" w:rsidR="00DC32CA" w:rsidRPr="00526A4B" w:rsidRDefault="00DC32CA" w:rsidP="00146E7E">
      <w:pPr>
        <w:keepLines/>
        <w:spacing w:after="0" w:line="360" w:lineRule="auto"/>
        <w:ind w:right="1701"/>
        <w:jc w:val="both"/>
        <w:rPr>
          <w:rFonts w:ascii="Arial" w:hAnsi="Arial"/>
          <w:color w:val="000000" w:themeColor="text1"/>
          <w:sz w:val="20"/>
          <w:lang w:val="de-DE"/>
        </w:rPr>
      </w:pPr>
    </w:p>
    <w:p w14:paraId="6BB3832F" w14:textId="77777777" w:rsidR="0037152D" w:rsidRPr="00526A4B" w:rsidRDefault="0037152D" w:rsidP="00CF771F">
      <w:pPr>
        <w:keepNext/>
        <w:keepLines/>
        <w:spacing w:after="0" w:line="360" w:lineRule="auto"/>
        <w:ind w:right="1701"/>
        <w:rPr>
          <w:rFonts w:ascii="Arial" w:hAnsi="Arial" w:cs="Arial"/>
          <w:color w:val="000000" w:themeColor="text1"/>
          <w:sz w:val="20"/>
          <w:lang w:val="de-DE"/>
        </w:rPr>
      </w:pPr>
      <w:r w:rsidRPr="00526A4B">
        <w:rPr>
          <w:rFonts w:ascii="Arial" w:hAnsi="Arial" w:cs="Arial"/>
          <w:color w:val="000000" w:themeColor="text1"/>
          <w:sz w:val="20"/>
          <w:lang w:val="de-DE"/>
        </w:rPr>
        <w:lastRenderedPageBreak/>
        <w:t xml:space="preserve">Die Pressemitteilung und Fotos zum Thema können Sie von </w:t>
      </w:r>
      <w:hyperlink r:id="rId11" w:history="1">
        <w:r w:rsidRPr="00526A4B">
          <w:rPr>
            <w:rStyle w:val="Hyperlink"/>
            <w:rFonts w:ascii="Arial" w:hAnsi="Arial" w:cs="Arial"/>
            <w:sz w:val="20"/>
            <w:lang w:val="de-DE"/>
          </w:rPr>
          <w:t>www.PressReleaseFinder.com</w:t>
        </w:r>
      </w:hyperlink>
      <w:r w:rsidRPr="00526A4B">
        <w:rPr>
          <w:rFonts w:ascii="Arial" w:hAnsi="Arial" w:cs="Arial"/>
          <w:color w:val="000000" w:themeColor="text1"/>
          <w:sz w:val="20"/>
          <w:lang w:val="de-DE"/>
        </w:rPr>
        <w:t xml:space="preserve"> herunterladen.</w:t>
      </w:r>
    </w:p>
    <w:p w14:paraId="60BC8880" w14:textId="77777777" w:rsidR="0037152D" w:rsidRPr="00526A4B" w:rsidRDefault="0037152D" w:rsidP="00CF771F">
      <w:pPr>
        <w:keepNext/>
        <w:keepLines/>
        <w:spacing w:after="0" w:line="360" w:lineRule="auto"/>
        <w:ind w:right="1701"/>
        <w:rPr>
          <w:rFonts w:ascii="Arial" w:hAnsi="Arial" w:cs="Arial"/>
          <w:color w:val="000000" w:themeColor="text1"/>
          <w:sz w:val="20"/>
          <w:lang w:val="de-DE"/>
        </w:rPr>
      </w:pPr>
      <w:r w:rsidRPr="00526A4B">
        <w:rPr>
          <w:rFonts w:ascii="Arial" w:hAnsi="Arial" w:cs="Arial"/>
          <w:color w:val="000000" w:themeColor="text1"/>
          <w:sz w:val="20"/>
          <w:lang w:val="de-DE"/>
        </w:rPr>
        <w:t xml:space="preserve">Kontakt für besonders hoch auflösende Bilder: </w:t>
      </w:r>
      <w:proofErr w:type="spellStart"/>
      <w:r w:rsidRPr="00526A4B">
        <w:rPr>
          <w:rFonts w:ascii="Arial" w:hAnsi="Arial" w:cs="Arial"/>
          <w:color w:val="000000" w:themeColor="text1"/>
          <w:sz w:val="20"/>
          <w:lang w:val="de-DE"/>
        </w:rPr>
        <w:t>Siria</w:t>
      </w:r>
      <w:proofErr w:type="spellEnd"/>
      <w:r w:rsidRPr="00526A4B">
        <w:rPr>
          <w:rFonts w:ascii="Arial" w:hAnsi="Arial" w:cs="Arial"/>
          <w:color w:val="000000" w:themeColor="text1"/>
          <w:sz w:val="20"/>
          <w:lang w:val="de-DE"/>
        </w:rPr>
        <w:t xml:space="preserve"> Nielsen (</w:t>
      </w:r>
      <w:hyperlink r:id="rId12" w:history="1">
        <w:r w:rsidR="005275DB" w:rsidRPr="00526A4B">
          <w:rPr>
            <w:rStyle w:val="Hyperlink"/>
            <w:rFonts w:ascii="Arial" w:hAnsi="Arial" w:cs="Arial"/>
            <w:sz w:val="20"/>
            <w:lang w:val="de-DE"/>
          </w:rPr>
          <w:t>snielsen@emg-marcom.com</w:t>
        </w:r>
      </w:hyperlink>
      <w:r w:rsidRPr="00526A4B">
        <w:rPr>
          <w:rFonts w:ascii="Arial" w:hAnsi="Arial" w:cs="Arial"/>
          <w:color w:val="000000" w:themeColor="text1"/>
          <w:sz w:val="20"/>
          <w:lang w:val="de-DE"/>
        </w:rPr>
        <w:t>, +31 164 317 036).</w:t>
      </w:r>
    </w:p>
    <w:sectPr w:rsidR="0037152D" w:rsidRPr="00526A4B" w:rsidSect="00F125F3">
      <w:headerReference w:type="default" r:id="rId13"/>
      <w:headerReference w:type="first" r:id="rId14"/>
      <w:footerReference w:type="first" r:id="rId15"/>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2173E0" w14:textId="77777777" w:rsidR="00D619E2" w:rsidRDefault="00D619E2" w:rsidP="00784C57">
      <w:pPr>
        <w:spacing w:after="0" w:line="240" w:lineRule="auto"/>
      </w:pPr>
      <w:r>
        <w:separator/>
      </w:r>
    </w:p>
  </w:endnote>
  <w:endnote w:type="continuationSeparator" w:id="0">
    <w:p w14:paraId="5CEF00BF" w14:textId="77777777" w:rsidR="00D619E2" w:rsidRDefault="00D619E2"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0CA8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CA6591" w14:textId="77777777" w:rsidR="00D619E2" w:rsidRDefault="00D619E2" w:rsidP="00784C57">
      <w:pPr>
        <w:spacing w:after="0" w:line="240" w:lineRule="auto"/>
      </w:pPr>
      <w:r>
        <w:separator/>
      </w:r>
    </w:p>
  </w:footnote>
  <w:footnote w:type="continuationSeparator" w:id="0">
    <w:p w14:paraId="504B6B58" w14:textId="77777777" w:rsidR="00D619E2" w:rsidRDefault="00D619E2"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F0C7A3"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US" w:eastAsia="en-US" w:bidi="ar-SA"/>
      </w:rPr>
      <w:drawing>
        <wp:anchor distT="0" distB="0" distL="114300" distR="114300" simplePos="0" relativeHeight="251665408" behindDoc="0" locked="0" layoutInCell="1" allowOverlap="1" wp14:anchorId="13BBF392" wp14:editId="2C7BDD51">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7343385D" w14:textId="77777777" w:rsidTr="00502615">
      <w:tc>
        <w:tcPr>
          <w:tcW w:w="6912" w:type="dxa"/>
        </w:tcPr>
        <w:p w14:paraId="23276CBE" w14:textId="77777777" w:rsidR="00C97AAF" w:rsidRPr="00526A4B" w:rsidRDefault="00C97AAF" w:rsidP="00F248BC">
          <w:pPr>
            <w:spacing w:after="0" w:line="360" w:lineRule="auto"/>
            <w:ind w:left="-105"/>
            <w:jc w:val="both"/>
            <w:rPr>
              <w:rFonts w:ascii="Arial" w:hAnsi="Arial" w:cs="Arial"/>
              <w:b/>
              <w:bCs/>
              <w:color w:val="365F91"/>
              <w:sz w:val="40"/>
              <w:szCs w:val="40"/>
              <w:lang w:val="de-DE"/>
            </w:rPr>
          </w:pPr>
          <w:r w:rsidRPr="00526A4B">
            <w:rPr>
              <w:rFonts w:ascii="Arial" w:hAnsi="Arial" w:cs="Arial"/>
              <w:b/>
              <w:bCs/>
              <w:color w:val="365F91"/>
              <w:sz w:val="40"/>
              <w:szCs w:val="40"/>
              <w:lang w:val="de-DE"/>
            </w:rPr>
            <w:t>Pressemitteilung</w:t>
          </w:r>
        </w:p>
        <w:p w14:paraId="3A83752A" w14:textId="77777777" w:rsidR="00AB339D" w:rsidRPr="00211DFE" w:rsidRDefault="00AB339D" w:rsidP="00F248BC">
          <w:pPr>
            <w:spacing w:after="0" w:line="360" w:lineRule="auto"/>
            <w:ind w:left="-105"/>
            <w:jc w:val="both"/>
            <w:rPr>
              <w:rFonts w:ascii="Arial" w:hAnsi="Arial" w:cs="Arial"/>
              <w:b/>
              <w:bCs/>
              <w:sz w:val="16"/>
              <w:szCs w:val="16"/>
              <w:lang w:val="de-DE"/>
            </w:rPr>
          </w:pPr>
          <w:r>
            <w:rPr>
              <w:rFonts w:ascii="Arial" w:hAnsi="Arial"/>
              <w:b/>
              <w:sz w:val="16"/>
              <w:lang w:val="de-DE"/>
            </w:rPr>
            <w:t>Verarbeitung Thermoplastischer Elastomere von KRAIBURG TPE im 3D-Druck</w:t>
          </w:r>
        </w:p>
        <w:p w14:paraId="60329250" w14:textId="10CBD247" w:rsidR="00AB339D" w:rsidRPr="00211DFE" w:rsidRDefault="00AB339D" w:rsidP="00F248BC">
          <w:pPr>
            <w:spacing w:after="0" w:line="360" w:lineRule="auto"/>
            <w:ind w:left="-105"/>
            <w:jc w:val="both"/>
            <w:rPr>
              <w:rFonts w:ascii="Arial" w:hAnsi="Arial" w:cs="Arial"/>
              <w:b/>
              <w:bCs/>
              <w:sz w:val="16"/>
              <w:szCs w:val="16"/>
              <w:lang w:val="de-DE"/>
            </w:rPr>
          </w:pPr>
          <w:r w:rsidRPr="00211DFE">
            <w:rPr>
              <w:rFonts w:ascii="Arial" w:hAnsi="Arial"/>
              <w:b/>
              <w:sz w:val="16"/>
              <w:lang w:val="de-DE"/>
            </w:rPr>
            <w:t xml:space="preserve">Waldkraiburg, </w:t>
          </w:r>
          <w:r w:rsidR="00F248BC">
            <w:rPr>
              <w:rFonts w:ascii="Arial" w:hAnsi="Arial"/>
              <w:b/>
              <w:sz w:val="16"/>
              <w:lang w:val="de-DE"/>
            </w:rPr>
            <w:t>Februar 2020</w:t>
          </w:r>
        </w:p>
        <w:p w14:paraId="0F2400E6" w14:textId="77777777" w:rsidR="00502615" w:rsidRPr="00526A4B" w:rsidRDefault="00C97AAF" w:rsidP="00F248BC">
          <w:pPr>
            <w:spacing w:after="0" w:line="360" w:lineRule="auto"/>
            <w:ind w:left="-105"/>
            <w:jc w:val="both"/>
            <w:rPr>
              <w:rFonts w:ascii="Arial" w:hAnsi="Arial" w:cs="Arial"/>
              <w:b/>
              <w:bCs/>
              <w:sz w:val="16"/>
              <w:szCs w:val="16"/>
              <w:lang w:val="de-DE"/>
            </w:rPr>
          </w:pPr>
          <w:r w:rsidRPr="00526A4B">
            <w:rPr>
              <w:rFonts w:ascii="Arial" w:hAnsi="Arial"/>
              <w:b/>
              <w:sz w:val="16"/>
              <w:lang w:val="de-DE"/>
            </w:rPr>
            <w:t xml:space="preserve">Seite </w:t>
          </w:r>
          <w:r w:rsidR="006F4634" w:rsidRPr="00526A4B">
            <w:rPr>
              <w:rFonts w:ascii="Arial" w:hAnsi="Arial" w:cs="Arial"/>
              <w:b/>
              <w:bCs/>
              <w:sz w:val="16"/>
              <w:szCs w:val="16"/>
              <w:lang w:val="de-DE"/>
            </w:rPr>
            <w:fldChar w:fldCharType="begin"/>
          </w:r>
          <w:r w:rsidRPr="00526A4B">
            <w:rPr>
              <w:rFonts w:ascii="Arial" w:hAnsi="Arial" w:cs="Arial"/>
              <w:b/>
              <w:bCs/>
              <w:sz w:val="16"/>
              <w:szCs w:val="16"/>
              <w:lang w:val="de-DE"/>
            </w:rPr>
            <w:instrText>PAGE  \* Arabic  \* MERGEFORMAT</w:instrText>
          </w:r>
          <w:r w:rsidR="006F4634" w:rsidRPr="00526A4B">
            <w:rPr>
              <w:rFonts w:ascii="Arial" w:hAnsi="Arial" w:cs="Arial"/>
              <w:b/>
              <w:bCs/>
              <w:sz w:val="16"/>
              <w:szCs w:val="16"/>
              <w:lang w:val="de-DE"/>
            </w:rPr>
            <w:fldChar w:fldCharType="separate"/>
          </w:r>
          <w:r w:rsidR="003B3372">
            <w:rPr>
              <w:rFonts w:ascii="Arial" w:hAnsi="Arial" w:cs="Arial"/>
              <w:b/>
              <w:bCs/>
              <w:noProof/>
              <w:sz w:val="16"/>
              <w:szCs w:val="16"/>
              <w:lang w:val="de-DE"/>
            </w:rPr>
            <w:t>2</w:t>
          </w:r>
          <w:r w:rsidR="006F4634" w:rsidRPr="00526A4B">
            <w:rPr>
              <w:rFonts w:ascii="Arial" w:hAnsi="Arial" w:cs="Arial"/>
              <w:b/>
              <w:bCs/>
              <w:sz w:val="16"/>
              <w:szCs w:val="16"/>
              <w:lang w:val="de-DE"/>
            </w:rPr>
            <w:fldChar w:fldCharType="end"/>
          </w:r>
          <w:r w:rsidRPr="00526A4B">
            <w:rPr>
              <w:rFonts w:ascii="Arial" w:hAnsi="Arial"/>
              <w:b/>
              <w:sz w:val="16"/>
              <w:lang w:val="de-DE"/>
            </w:rPr>
            <w:t xml:space="preserve"> von </w:t>
          </w:r>
          <w:r w:rsidR="00F248BC">
            <w:fldChar w:fldCharType="begin"/>
          </w:r>
          <w:r w:rsidR="00F248BC">
            <w:instrText>NUMPAGES  \* Arabic  \* MERGEFORMAT</w:instrText>
          </w:r>
          <w:r w:rsidR="00F248BC">
            <w:fldChar w:fldCharType="separate"/>
          </w:r>
          <w:r w:rsidR="003B3372" w:rsidRPr="003B3372">
            <w:rPr>
              <w:rFonts w:ascii="Arial" w:hAnsi="Arial" w:cs="Arial"/>
              <w:b/>
              <w:bCs/>
              <w:noProof/>
              <w:sz w:val="16"/>
              <w:szCs w:val="16"/>
              <w:lang w:val="de-DE"/>
            </w:rPr>
            <w:t>4</w:t>
          </w:r>
          <w:r w:rsidR="00F248BC">
            <w:rPr>
              <w:rFonts w:ascii="Arial" w:hAnsi="Arial" w:cs="Arial"/>
              <w:b/>
              <w:bCs/>
              <w:noProof/>
              <w:sz w:val="16"/>
              <w:szCs w:val="16"/>
              <w:lang w:val="de-DE"/>
            </w:rPr>
            <w:fldChar w:fldCharType="end"/>
          </w:r>
        </w:p>
      </w:tc>
    </w:tr>
  </w:tbl>
  <w:p w14:paraId="74D64C8E" w14:textId="77777777" w:rsidR="00502615" w:rsidRDefault="00502615" w:rsidP="00502615">
    <w:pPr>
      <w:pStyle w:val="Kopfzeile"/>
      <w:tabs>
        <w:tab w:val="clear" w:pos="4703"/>
        <w:tab w:val="clear" w:pos="9406"/>
      </w:tabs>
      <w:rPr>
        <w:rFonts w:ascii="Arial" w:hAnsi="Arial" w:cs="Arial"/>
        <w:sz w:val="20"/>
        <w:szCs w:val="20"/>
        <w:lang w:val="de-DE"/>
      </w:rPr>
    </w:pPr>
  </w:p>
  <w:p w14:paraId="5C43DEB1"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5347C9" w14:textId="77777777" w:rsidR="00502615" w:rsidRPr="00211DFE" w:rsidRDefault="00502615" w:rsidP="00502615">
    <w:pPr>
      <w:pStyle w:val="Kopfzeile"/>
      <w:tabs>
        <w:tab w:val="clear" w:pos="4703"/>
        <w:tab w:val="clear" w:pos="9406"/>
      </w:tabs>
      <w:spacing w:before="1440"/>
      <w:rPr>
        <w:rFonts w:ascii="Arial" w:hAnsi="Arial" w:cs="Arial"/>
        <w:sz w:val="20"/>
        <w:szCs w:val="20"/>
        <w:lang w:val="de-DE"/>
      </w:rPr>
    </w:pPr>
    <w:r w:rsidRPr="00211DFE">
      <w:rPr>
        <w:rFonts w:ascii="Arial" w:hAnsi="Arial" w:cs="Arial"/>
        <w:noProof/>
        <w:sz w:val="20"/>
        <w:szCs w:val="20"/>
        <w:lang w:val="en-US" w:eastAsia="en-US" w:bidi="ar-SA"/>
      </w:rPr>
      <w:drawing>
        <wp:anchor distT="0" distB="0" distL="114300" distR="114300" simplePos="0" relativeHeight="251657216" behindDoc="0" locked="0" layoutInCell="1" allowOverlap="1" wp14:anchorId="26E62586" wp14:editId="663A48E3">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56329537" w14:textId="77777777" w:rsidTr="00AF662E">
      <w:tc>
        <w:tcPr>
          <w:tcW w:w="6912" w:type="dxa"/>
        </w:tcPr>
        <w:p w14:paraId="72F59AA5" w14:textId="77777777" w:rsidR="00C97AAF" w:rsidRPr="00211DFE" w:rsidRDefault="00C97AAF" w:rsidP="00F248BC">
          <w:pPr>
            <w:spacing w:after="0" w:line="360" w:lineRule="auto"/>
            <w:ind w:left="-105"/>
            <w:jc w:val="both"/>
            <w:rPr>
              <w:rFonts w:ascii="Arial" w:hAnsi="Arial" w:cs="Arial"/>
              <w:b/>
              <w:bCs/>
              <w:color w:val="365F91"/>
              <w:sz w:val="40"/>
              <w:szCs w:val="40"/>
              <w:lang w:val="de-DE"/>
            </w:rPr>
          </w:pPr>
          <w:r w:rsidRPr="00211DFE">
            <w:rPr>
              <w:rFonts w:ascii="Arial" w:hAnsi="Arial" w:cs="Arial"/>
              <w:b/>
              <w:bCs/>
              <w:color w:val="365F91"/>
              <w:sz w:val="40"/>
              <w:szCs w:val="40"/>
              <w:lang w:val="de-DE"/>
            </w:rPr>
            <w:t>Pressemitteilung</w:t>
          </w:r>
        </w:p>
        <w:p w14:paraId="533AA7B9" w14:textId="77777777" w:rsidR="00502615" w:rsidRPr="00211DFE" w:rsidRDefault="00AB339D" w:rsidP="00F248BC">
          <w:pPr>
            <w:spacing w:after="0" w:line="360" w:lineRule="auto"/>
            <w:ind w:left="-105"/>
            <w:jc w:val="both"/>
            <w:rPr>
              <w:rFonts w:ascii="Arial" w:hAnsi="Arial" w:cs="Arial"/>
              <w:b/>
              <w:bCs/>
              <w:sz w:val="16"/>
              <w:szCs w:val="16"/>
              <w:lang w:val="de-DE"/>
            </w:rPr>
          </w:pPr>
          <w:r>
            <w:rPr>
              <w:rFonts w:ascii="Arial" w:hAnsi="Arial"/>
              <w:b/>
              <w:sz w:val="16"/>
              <w:lang w:val="de-DE"/>
            </w:rPr>
            <w:t>Verarbeitung Thermoplastischer Elastomere von KRAIBURG TPE im 3D-Druck</w:t>
          </w:r>
        </w:p>
        <w:p w14:paraId="0C414C49" w14:textId="7E9E919A" w:rsidR="00502615" w:rsidRPr="00211DFE" w:rsidRDefault="00502615" w:rsidP="00F248BC">
          <w:pPr>
            <w:spacing w:after="0" w:line="360" w:lineRule="auto"/>
            <w:ind w:left="-105"/>
            <w:jc w:val="both"/>
            <w:rPr>
              <w:rFonts w:ascii="Arial" w:hAnsi="Arial" w:cs="Arial"/>
              <w:b/>
              <w:bCs/>
              <w:sz w:val="16"/>
              <w:szCs w:val="16"/>
              <w:lang w:val="de-DE"/>
            </w:rPr>
          </w:pPr>
          <w:r w:rsidRPr="00211DFE">
            <w:rPr>
              <w:rFonts w:ascii="Arial" w:hAnsi="Arial"/>
              <w:b/>
              <w:sz w:val="16"/>
              <w:lang w:val="de-DE"/>
            </w:rPr>
            <w:t xml:space="preserve">Waldkraiburg, </w:t>
          </w:r>
          <w:r w:rsidR="00F248BC">
            <w:rPr>
              <w:rFonts w:ascii="Arial" w:hAnsi="Arial"/>
              <w:b/>
              <w:sz w:val="16"/>
              <w:lang w:val="de-DE"/>
            </w:rPr>
            <w:t>Februar</w:t>
          </w:r>
          <w:r w:rsidR="00AB339D">
            <w:rPr>
              <w:rFonts w:ascii="Arial" w:hAnsi="Arial"/>
              <w:b/>
              <w:sz w:val="16"/>
              <w:lang w:val="de-DE"/>
            </w:rPr>
            <w:t xml:space="preserve"> 20</w:t>
          </w:r>
          <w:r w:rsidR="00F248BC">
            <w:rPr>
              <w:rFonts w:ascii="Arial" w:hAnsi="Arial"/>
              <w:b/>
              <w:sz w:val="16"/>
              <w:lang w:val="de-DE"/>
            </w:rPr>
            <w:t>20</w:t>
          </w:r>
        </w:p>
        <w:p w14:paraId="40184B76" w14:textId="77777777" w:rsidR="00502615" w:rsidRPr="00C97AAF" w:rsidRDefault="00C97AAF" w:rsidP="00F248BC">
          <w:pPr>
            <w:spacing w:after="0" w:line="360" w:lineRule="auto"/>
            <w:ind w:left="-105"/>
            <w:jc w:val="both"/>
            <w:rPr>
              <w:rFonts w:ascii="Arial" w:hAnsi="Arial" w:cs="Arial"/>
              <w:b/>
              <w:bCs/>
              <w:sz w:val="16"/>
              <w:szCs w:val="16"/>
              <w:lang w:val="de-DE"/>
            </w:rPr>
          </w:pPr>
          <w:r w:rsidRPr="00211DFE">
            <w:rPr>
              <w:rFonts w:ascii="Arial" w:hAnsi="Arial"/>
              <w:b/>
              <w:sz w:val="16"/>
              <w:lang w:val="de-DE"/>
            </w:rPr>
            <w:t>Seite</w:t>
          </w:r>
          <w:r w:rsidR="00502615" w:rsidRPr="00211DFE">
            <w:rPr>
              <w:rFonts w:ascii="Arial" w:hAnsi="Arial"/>
              <w:b/>
              <w:sz w:val="16"/>
              <w:lang w:val="de-DE"/>
            </w:rPr>
            <w:t xml:space="preserve"> </w:t>
          </w:r>
          <w:r w:rsidR="006F4634" w:rsidRPr="00211DFE">
            <w:rPr>
              <w:rFonts w:ascii="Arial" w:hAnsi="Arial" w:cs="Arial"/>
              <w:b/>
              <w:bCs/>
              <w:sz w:val="16"/>
              <w:szCs w:val="16"/>
              <w:lang w:val="de-DE"/>
            </w:rPr>
            <w:fldChar w:fldCharType="begin"/>
          </w:r>
          <w:r w:rsidR="00502615" w:rsidRPr="00211DFE">
            <w:rPr>
              <w:rFonts w:ascii="Arial" w:hAnsi="Arial" w:cs="Arial"/>
              <w:b/>
              <w:bCs/>
              <w:sz w:val="16"/>
              <w:szCs w:val="16"/>
              <w:lang w:val="de-DE"/>
            </w:rPr>
            <w:instrText>PAGE  \* Arabic  \* MERGEFORMAT</w:instrText>
          </w:r>
          <w:r w:rsidR="006F4634" w:rsidRPr="00211DFE">
            <w:rPr>
              <w:rFonts w:ascii="Arial" w:hAnsi="Arial" w:cs="Arial"/>
              <w:b/>
              <w:bCs/>
              <w:sz w:val="16"/>
              <w:szCs w:val="16"/>
              <w:lang w:val="de-DE"/>
            </w:rPr>
            <w:fldChar w:fldCharType="separate"/>
          </w:r>
          <w:r w:rsidR="003B3372">
            <w:rPr>
              <w:rFonts w:ascii="Arial" w:hAnsi="Arial" w:cs="Arial"/>
              <w:b/>
              <w:bCs/>
              <w:noProof/>
              <w:sz w:val="16"/>
              <w:szCs w:val="16"/>
              <w:lang w:val="de-DE"/>
            </w:rPr>
            <w:t>1</w:t>
          </w:r>
          <w:r w:rsidR="006F4634" w:rsidRPr="00211DFE">
            <w:rPr>
              <w:rFonts w:ascii="Arial" w:hAnsi="Arial" w:cs="Arial"/>
              <w:b/>
              <w:bCs/>
              <w:sz w:val="16"/>
              <w:szCs w:val="16"/>
              <w:lang w:val="de-DE"/>
            </w:rPr>
            <w:fldChar w:fldCharType="end"/>
          </w:r>
          <w:r w:rsidR="00502615" w:rsidRPr="00211DFE">
            <w:rPr>
              <w:rFonts w:ascii="Arial" w:hAnsi="Arial"/>
              <w:b/>
              <w:sz w:val="16"/>
              <w:lang w:val="de-DE"/>
            </w:rPr>
            <w:t xml:space="preserve"> </w:t>
          </w:r>
          <w:r w:rsidRPr="00211DFE">
            <w:rPr>
              <w:rFonts w:ascii="Arial" w:hAnsi="Arial"/>
              <w:b/>
              <w:sz w:val="16"/>
              <w:lang w:val="de-DE"/>
            </w:rPr>
            <w:t>von</w:t>
          </w:r>
          <w:r w:rsidR="00502615" w:rsidRPr="00211DFE">
            <w:rPr>
              <w:rFonts w:ascii="Arial" w:hAnsi="Arial"/>
              <w:b/>
              <w:sz w:val="16"/>
              <w:lang w:val="de-DE"/>
            </w:rPr>
            <w:t xml:space="preserve"> </w:t>
          </w:r>
          <w:r w:rsidR="00F248BC">
            <w:fldChar w:fldCharType="begin"/>
          </w:r>
          <w:r w:rsidR="00F248BC">
            <w:instrText>NUMPAGES  \* Arabic  \* MERGEFORMAT</w:instrText>
          </w:r>
          <w:r w:rsidR="00F248BC">
            <w:fldChar w:fldCharType="separate"/>
          </w:r>
          <w:r w:rsidR="003B3372" w:rsidRPr="003B3372">
            <w:rPr>
              <w:rFonts w:ascii="Arial" w:hAnsi="Arial" w:cs="Arial"/>
              <w:b/>
              <w:bCs/>
              <w:noProof/>
              <w:sz w:val="16"/>
              <w:szCs w:val="16"/>
              <w:lang w:val="de-DE"/>
            </w:rPr>
            <w:t>4</w:t>
          </w:r>
          <w:r w:rsidR="00F248BC">
            <w:rPr>
              <w:rFonts w:ascii="Arial" w:hAnsi="Arial" w:cs="Arial"/>
              <w:b/>
              <w:bCs/>
              <w:noProof/>
              <w:sz w:val="16"/>
              <w:szCs w:val="16"/>
              <w:lang w:val="de-DE"/>
            </w:rPr>
            <w:fldChar w:fldCharType="end"/>
          </w:r>
        </w:p>
      </w:tc>
      <w:tc>
        <w:tcPr>
          <w:tcW w:w="2977" w:type="dxa"/>
        </w:tcPr>
        <w:p w14:paraId="7F13B785"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3274585C"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346EA2C1"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13669E15"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62CB488B"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2BAAF030"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57CD264C"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744308AC"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4AB0B13C"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778C2349"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6D9335D2" w14:textId="7A9B05DF" w:rsidR="00F125F3" w:rsidRPr="00211DFE" w:rsidRDefault="00F9596A"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val="de-DE" w:eastAsia="zh-CN" w:bidi="ar-SA"/>
      </w:rPr>
      <mc:AlternateContent>
        <mc:Choice Requires="wps">
          <w:drawing>
            <wp:anchor distT="0" distB="0" distL="114300" distR="114300" simplePos="0" relativeHeight="251662336" behindDoc="0" locked="0" layoutInCell="1" allowOverlap="1" wp14:anchorId="650B2A0B" wp14:editId="6608CC85">
              <wp:simplePos x="0" y="0"/>
              <wp:positionH relativeFrom="column">
                <wp:posOffset>4330065</wp:posOffset>
              </wp:positionH>
              <wp:positionV relativeFrom="paragraph">
                <wp:posOffset>2816225</wp:posOffset>
              </wp:positionV>
              <wp:extent cx="1885950" cy="441007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58D251" w14:textId="77777777" w:rsidR="006A7575" w:rsidRPr="00533F50" w:rsidRDefault="006A7575" w:rsidP="006A7575">
                          <w:pPr>
                            <w:pStyle w:val="Kopfzeile"/>
                            <w:rPr>
                              <w:rFonts w:ascii="Arial" w:hAnsi="Arial" w:cs="Arial"/>
                              <w:b/>
                              <w:sz w:val="16"/>
                              <w:szCs w:val="16"/>
                              <w:lang w:val="en-US"/>
                            </w:rPr>
                          </w:pPr>
                          <w:proofErr w:type="spellStart"/>
                          <w:r w:rsidRPr="00533F50">
                            <w:rPr>
                              <w:rFonts w:ascii="Arial" w:hAnsi="Arial" w:cs="Arial"/>
                              <w:b/>
                              <w:sz w:val="16"/>
                              <w:szCs w:val="16"/>
                              <w:lang w:val="en-US"/>
                            </w:rPr>
                            <w:t>Pressekontakt</w:t>
                          </w:r>
                          <w:proofErr w:type="spellEnd"/>
                        </w:p>
                        <w:p w14:paraId="028963F7" w14:textId="77777777" w:rsidR="006A7575" w:rsidRPr="00533F50" w:rsidRDefault="006A7575" w:rsidP="006A7575">
                          <w:pPr>
                            <w:pStyle w:val="Textkrper-Zeileneinzug"/>
                            <w:ind w:left="0"/>
                            <w:rPr>
                              <w:bCs/>
                              <w:sz w:val="16"/>
                              <w:szCs w:val="16"/>
                              <w:lang w:val="en-US"/>
                            </w:rPr>
                          </w:pPr>
                        </w:p>
                        <w:p w14:paraId="2854E122" w14:textId="77777777" w:rsidR="006A7575" w:rsidRPr="00F9596A" w:rsidRDefault="006A7575" w:rsidP="006A7575">
                          <w:pPr>
                            <w:pStyle w:val="Textkrper-Zeileneinzug"/>
                            <w:ind w:left="0"/>
                            <w:rPr>
                              <w:i w:val="0"/>
                              <w:sz w:val="16"/>
                              <w:szCs w:val="16"/>
                              <w:lang w:val="en-US"/>
                            </w:rPr>
                          </w:pPr>
                          <w:r w:rsidRPr="00F9596A">
                            <w:rPr>
                              <w:i w:val="0"/>
                              <w:sz w:val="16"/>
                              <w:lang w:val="en-US"/>
                            </w:rPr>
                            <w:t>Simone Hammerl</w:t>
                          </w:r>
                        </w:p>
                        <w:p w14:paraId="5B4DA872" w14:textId="0BAD91EB" w:rsidR="006A7575" w:rsidRPr="00F9596A" w:rsidRDefault="00F9596A" w:rsidP="006A7575">
                          <w:pPr>
                            <w:pStyle w:val="Textkrper-Zeileneinzug"/>
                            <w:ind w:left="0"/>
                            <w:rPr>
                              <w:i w:val="0"/>
                              <w:sz w:val="16"/>
                              <w:szCs w:val="16"/>
                              <w:lang w:val="en-US"/>
                            </w:rPr>
                          </w:pPr>
                          <w:r>
                            <w:rPr>
                              <w:i w:val="0"/>
                              <w:sz w:val="16"/>
                              <w:lang w:val="en-US"/>
                            </w:rPr>
                            <w:t>Corporate Communications Manager</w:t>
                          </w:r>
                        </w:p>
                        <w:p w14:paraId="4D44081D" w14:textId="77777777" w:rsidR="006A7575" w:rsidRPr="00F248BC" w:rsidRDefault="00211DFE" w:rsidP="006A7575">
                          <w:pPr>
                            <w:pStyle w:val="Textkrper-Zeileneinzug"/>
                            <w:ind w:left="0"/>
                            <w:rPr>
                              <w:i w:val="0"/>
                              <w:sz w:val="16"/>
                              <w:szCs w:val="16"/>
                              <w:lang w:val="en-US"/>
                            </w:rPr>
                          </w:pPr>
                          <w:r w:rsidRPr="00F248BC">
                            <w:rPr>
                              <w:i w:val="0"/>
                              <w:sz w:val="16"/>
                              <w:lang w:val="en-US"/>
                            </w:rPr>
                            <w:t>Tel.</w:t>
                          </w:r>
                          <w:r w:rsidR="006A7575" w:rsidRPr="00F248BC">
                            <w:rPr>
                              <w:i w:val="0"/>
                              <w:sz w:val="16"/>
                              <w:lang w:val="en-US"/>
                            </w:rPr>
                            <w:t xml:space="preserve"> +49 8638 9810 568</w:t>
                          </w:r>
                        </w:p>
                        <w:p w14:paraId="45F80D30" w14:textId="77777777" w:rsidR="006A7575" w:rsidRPr="00F248BC" w:rsidRDefault="00F248BC" w:rsidP="006A7575">
                          <w:pPr>
                            <w:pStyle w:val="Textkrper-Zeileneinzug"/>
                            <w:ind w:left="0"/>
                            <w:rPr>
                              <w:rStyle w:val="Hyperlink"/>
                              <w:i w:val="0"/>
                              <w:iCs w:val="0"/>
                              <w:sz w:val="16"/>
                              <w:lang w:val="en-US"/>
                            </w:rPr>
                          </w:pPr>
                          <w:hyperlink r:id="rId2">
                            <w:r w:rsidR="006A7575" w:rsidRPr="00F248BC">
                              <w:rPr>
                                <w:rStyle w:val="Hyperlink"/>
                                <w:i w:val="0"/>
                                <w:iCs w:val="0"/>
                                <w:sz w:val="16"/>
                                <w:lang w:val="en-US"/>
                              </w:rPr>
                              <w:t>simone.hammerl@kraiburg-tpe.com</w:t>
                            </w:r>
                          </w:hyperlink>
                        </w:p>
                        <w:p w14:paraId="581EBD4F" w14:textId="77777777" w:rsidR="006A7575" w:rsidRPr="00F248BC" w:rsidRDefault="006A7575" w:rsidP="006A7575">
                          <w:pPr>
                            <w:pStyle w:val="Textkrper-Zeileneinzug"/>
                            <w:ind w:left="0"/>
                            <w:rPr>
                              <w:bCs/>
                              <w:sz w:val="16"/>
                              <w:szCs w:val="16"/>
                              <w:lang w:val="en-US"/>
                            </w:rPr>
                          </w:pPr>
                        </w:p>
                        <w:p w14:paraId="2E51557E" w14:textId="77777777" w:rsidR="006A7575" w:rsidRPr="00427F4E" w:rsidRDefault="006A7575" w:rsidP="006A7575">
                          <w:pPr>
                            <w:pStyle w:val="Kopfzeile"/>
                            <w:spacing w:line="360" w:lineRule="auto"/>
                            <w:rPr>
                              <w:rFonts w:ascii="Arial" w:hAnsi="Arial" w:cs="Arial"/>
                              <w:i/>
                              <w:iCs/>
                              <w:sz w:val="16"/>
                              <w:szCs w:val="16"/>
                              <w:lang w:val="en-US"/>
                            </w:rPr>
                          </w:pPr>
                          <w:proofErr w:type="spellStart"/>
                          <w:r w:rsidRPr="00427F4E">
                            <w:rPr>
                              <w:rFonts w:ascii="Arial" w:hAnsi="Arial" w:cs="Arial"/>
                              <w:i/>
                              <w:iCs/>
                              <w:sz w:val="16"/>
                              <w:szCs w:val="16"/>
                              <w:lang w:val="en-US"/>
                            </w:rPr>
                            <w:t>Asi</w:t>
                          </w:r>
                          <w:r w:rsidR="00211DFE" w:rsidRPr="00427F4E">
                            <w:rPr>
                              <w:rFonts w:ascii="Arial" w:hAnsi="Arial" w:cs="Arial"/>
                              <w:i/>
                              <w:iCs/>
                              <w:sz w:val="16"/>
                              <w:szCs w:val="16"/>
                              <w:lang w:val="en-US"/>
                            </w:rPr>
                            <w:t>en</w:t>
                          </w:r>
                          <w:proofErr w:type="spellEnd"/>
                          <w:r w:rsidR="00211DFE" w:rsidRPr="00427F4E">
                            <w:rPr>
                              <w:rFonts w:ascii="Arial" w:hAnsi="Arial" w:cs="Arial"/>
                              <w:i/>
                              <w:iCs/>
                              <w:sz w:val="16"/>
                              <w:szCs w:val="16"/>
                              <w:lang w:val="en-US"/>
                            </w:rPr>
                            <w:t>/</w:t>
                          </w:r>
                          <w:proofErr w:type="spellStart"/>
                          <w:r w:rsidR="00211DFE" w:rsidRPr="00427F4E">
                            <w:rPr>
                              <w:rFonts w:ascii="Arial" w:hAnsi="Arial" w:cs="Arial"/>
                              <w:i/>
                              <w:iCs/>
                              <w:sz w:val="16"/>
                              <w:szCs w:val="16"/>
                              <w:lang w:val="en-US"/>
                            </w:rPr>
                            <w:t>Pazifik</w:t>
                          </w:r>
                          <w:proofErr w:type="spellEnd"/>
                        </w:p>
                        <w:p w14:paraId="01499BCB" w14:textId="77777777" w:rsidR="006A7575" w:rsidRPr="00F9596A" w:rsidRDefault="006A7575" w:rsidP="006A7575">
                          <w:pPr>
                            <w:pStyle w:val="Kopfzeile"/>
                            <w:spacing w:line="360" w:lineRule="auto"/>
                            <w:rPr>
                              <w:rFonts w:ascii="Arial" w:hAnsi="Arial" w:cs="Arial"/>
                              <w:sz w:val="16"/>
                              <w:szCs w:val="16"/>
                              <w:lang w:val="en-US"/>
                            </w:rPr>
                          </w:pPr>
                          <w:r w:rsidRPr="00F9596A">
                            <w:rPr>
                              <w:rFonts w:ascii="Arial" w:hAnsi="Arial" w:cs="Arial"/>
                              <w:sz w:val="16"/>
                              <w:szCs w:val="16"/>
                              <w:lang w:val="en-US"/>
                            </w:rPr>
                            <w:t>Bridget Ngang</w:t>
                          </w:r>
                        </w:p>
                        <w:p w14:paraId="7FEA6620" w14:textId="77777777" w:rsidR="006A7575" w:rsidRPr="00F9596A" w:rsidRDefault="006A7575" w:rsidP="006A7575">
                          <w:pPr>
                            <w:pStyle w:val="Kopfzeile"/>
                            <w:spacing w:line="360" w:lineRule="auto"/>
                            <w:rPr>
                              <w:rFonts w:ascii="Arial" w:hAnsi="Arial" w:cs="Arial"/>
                              <w:sz w:val="16"/>
                              <w:szCs w:val="16"/>
                              <w:lang w:val="en-US"/>
                            </w:rPr>
                          </w:pPr>
                          <w:r w:rsidRPr="00F9596A">
                            <w:rPr>
                              <w:rFonts w:ascii="Arial" w:hAnsi="Arial" w:cs="Arial"/>
                              <w:sz w:val="16"/>
                              <w:szCs w:val="16"/>
                              <w:lang w:val="en-US"/>
                            </w:rPr>
                            <w:t>Marketing Manager Asia Pacific</w:t>
                          </w:r>
                        </w:p>
                        <w:p w14:paraId="5E5CE059" w14:textId="77777777" w:rsidR="006A7575" w:rsidRPr="00211DFE" w:rsidRDefault="00211DFE" w:rsidP="006A7575">
                          <w:pPr>
                            <w:pStyle w:val="Kopfzeile"/>
                            <w:spacing w:line="360" w:lineRule="auto"/>
                            <w:rPr>
                              <w:rFonts w:ascii="Arial" w:hAnsi="Arial" w:cs="Arial"/>
                              <w:sz w:val="16"/>
                              <w:szCs w:val="16"/>
                              <w:lang w:val="de-DE"/>
                            </w:rPr>
                          </w:pPr>
                          <w:r>
                            <w:rPr>
                              <w:rFonts w:ascii="Arial" w:hAnsi="Arial" w:cs="Arial"/>
                              <w:sz w:val="16"/>
                              <w:szCs w:val="16"/>
                              <w:lang w:val="de-DE"/>
                            </w:rPr>
                            <w:t>Tel.</w:t>
                          </w:r>
                          <w:r w:rsidR="006A7575" w:rsidRPr="00211DFE">
                            <w:rPr>
                              <w:rFonts w:ascii="Arial" w:hAnsi="Arial" w:cs="Arial"/>
                              <w:sz w:val="16"/>
                              <w:szCs w:val="16"/>
                              <w:lang w:val="de-DE"/>
                            </w:rPr>
                            <w:t xml:space="preserve"> +603 9545 6301</w:t>
                          </w:r>
                        </w:p>
                        <w:p w14:paraId="2C178BFA" w14:textId="77777777" w:rsidR="006A7575" w:rsidRPr="00211DFE" w:rsidRDefault="00F248BC" w:rsidP="006A7575">
                          <w:pPr>
                            <w:pStyle w:val="Kopfzeile"/>
                            <w:spacing w:line="360" w:lineRule="auto"/>
                            <w:rPr>
                              <w:rFonts w:ascii="Arial" w:hAnsi="Arial" w:cs="Arial"/>
                              <w:sz w:val="16"/>
                              <w:szCs w:val="16"/>
                              <w:lang w:val="de-DE"/>
                            </w:rPr>
                          </w:pPr>
                          <w:hyperlink r:id="rId3" w:history="1">
                            <w:r w:rsidR="006A7575" w:rsidRPr="00211DFE">
                              <w:rPr>
                                <w:rStyle w:val="Hyperlink"/>
                                <w:rFonts w:ascii="Arial" w:hAnsi="Arial" w:cs="Arial"/>
                                <w:sz w:val="16"/>
                                <w:szCs w:val="16"/>
                                <w:lang w:val="de-DE"/>
                              </w:rPr>
                              <w:t>bridget.ngang@kraiburg-tpe.com</w:t>
                            </w:r>
                          </w:hyperlink>
                        </w:p>
                        <w:p w14:paraId="1E61C0E7" w14:textId="77777777" w:rsidR="006A7575" w:rsidRPr="00211DFE" w:rsidRDefault="006A7575" w:rsidP="006A7575">
                          <w:pPr>
                            <w:pStyle w:val="Textkrper-Zeileneinzug"/>
                            <w:ind w:left="0"/>
                            <w:rPr>
                              <w:bCs/>
                              <w:sz w:val="16"/>
                              <w:szCs w:val="16"/>
                              <w:lang w:val="de-DE"/>
                            </w:rPr>
                          </w:pPr>
                        </w:p>
                        <w:p w14:paraId="2732118C" w14:textId="77777777" w:rsidR="006A7575" w:rsidRPr="00211DFE" w:rsidRDefault="006A7575" w:rsidP="006A7575">
                          <w:pPr>
                            <w:pStyle w:val="Textkrper-Zeileneinzug"/>
                            <w:ind w:left="0"/>
                            <w:rPr>
                              <w:rStyle w:val="Hyperlink"/>
                              <w:b/>
                              <w:i w:val="0"/>
                              <w:sz w:val="16"/>
                              <w:lang w:val="de-DE"/>
                            </w:rPr>
                          </w:pPr>
                          <w:r w:rsidRPr="00211DFE">
                            <w:rPr>
                              <w:b/>
                              <w:i w:val="0"/>
                              <w:sz w:val="16"/>
                              <w:lang w:val="de-DE"/>
                            </w:rPr>
                            <w:t>Kommunikationsagentur</w:t>
                          </w:r>
                        </w:p>
                        <w:p w14:paraId="46D7E11B"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62E399F4"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50961AFA" w14:textId="77777777" w:rsidR="006A7575" w:rsidRPr="00211DFE"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2995D3E5" w14:textId="77777777" w:rsidR="0037152D" w:rsidRPr="00211DFE" w:rsidRDefault="00F248BC" w:rsidP="006A7575">
                          <w:pPr>
                            <w:spacing w:after="0" w:line="360" w:lineRule="auto"/>
                            <w:rPr>
                              <w:rFonts w:ascii="Arial" w:hAnsi="Arial" w:cs="Arial"/>
                              <w:sz w:val="16"/>
                              <w:szCs w:val="16"/>
                              <w:lang w:val="de-DE"/>
                            </w:rPr>
                          </w:pPr>
                          <w:hyperlink r:id="rId4" w:history="1">
                            <w:r w:rsidR="005275DB" w:rsidRPr="00211DFE">
                              <w:rPr>
                                <w:rStyle w:val="Hyperlink"/>
                                <w:rFonts w:ascii="Arial" w:hAnsi="Arial" w:cs="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650B2A0B"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DzjAwIAAOgDAAAOAAAAZHJzL2Uyb0RvYy54bWysU9uO0zAQfUfiHyy/06SlhW7UdLV0VYS0&#10;XKRdPsBxnMTC8Zix22T5esZOWwq8IfJgjWfGZ+acmWxux96wo0KvwZZ8Pss5U1ZCrW1b8q9P+1dr&#10;znwQthYGrCr5s/L8dvvyxWZwhVpAB6ZWyAjE+mJwJe9CcEWWedmpXvgZOGUp2AD2ItAV26xGMRB6&#10;b7JFnr/JBsDaIUjlPXnvpyDfJvymUTJ8bhqvAjMlp95COjGdVTyz7UYULQrXaXlqQ/xDF73Qlope&#10;oO5FEOyA+i+oXksED02YSegzaBotVeJAbOb5H2weO+FU4kLieHeRyf8/WPnp+AWZrkv+mjMrehrR&#10;kxoDewcjW0R1BucLSnp0lBZGctOUE1PvHkB+88zCrhO2VXeIMHRK1NTdPL7Mrp5OOD6CVMNHqKmM&#10;OARIQGODfZSOxGCETlN6vkwmtiJjyfV6dbOikKTYcjnP87erVEMU5+cOfXivoGfRKDnS6BO8OD74&#10;ENsRxTklVvNgdL3XxqQLttXOIDsKWpN9+k7ov6UZG5MtxGcTYvQknpHaRDKM1XjSrYL6mRgjTGtH&#10;vwkZHeAPzgZauZL77weBijPzwZJqN/PlMu5oupCB197q7BVWEkTJK84mcxemfT441G1HFab5WLgj&#10;hRuduMdRTN2c+qV1SpKcVj/u6/U9Zf36Qb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IqQ84wMCAADoAwAA&#10;DgAAAAAAAAAAAAAAAAAuAgAAZHJzL2Uyb0RvYy54bWxQSwECLQAUAAYACAAAACEACK5lm+MAAAAM&#10;AQAADwAAAAAAAAAAAAAAAABdBAAAZHJzL2Rvd25yZXYueG1sUEsFBgAAAAAEAAQA8wAAAG0FAAAA&#10;AA==&#10;" stroked="f">
              <v:textbox inset=",0,,0">
                <w:txbxContent>
                  <w:p w14:paraId="7858D251" w14:textId="77777777" w:rsidR="006A7575" w:rsidRPr="00533F50" w:rsidRDefault="006A7575" w:rsidP="006A7575">
                    <w:pPr>
                      <w:pStyle w:val="Kopfzeile"/>
                      <w:rPr>
                        <w:rFonts w:ascii="Arial" w:hAnsi="Arial" w:cs="Arial"/>
                        <w:b/>
                        <w:sz w:val="16"/>
                        <w:szCs w:val="16"/>
                        <w:lang w:val="en-US"/>
                      </w:rPr>
                    </w:pPr>
                    <w:proofErr w:type="spellStart"/>
                    <w:r w:rsidRPr="00533F50">
                      <w:rPr>
                        <w:rFonts w:ascii="Arial" w:hAnsi="Arial" w:cs="Arial"/>
                        <w:b/>
                        <w:sz w:val="16"/>
                        <w:szCs w:val="16"/>
                        <w:lang w:val="en-US"/>
                      </w:rPr>
                      <w:t>Pressekontakt</w:t>
                    </w:r>
                    <w:proofErr w:type="spellEnd"/>
                  </w:p>
                  <w:p w14:paraId="028963F7" w14:textId="77777777" w:rsidR="006A7575" w:rsidRPr="00533F50" w:rsidRDefault="006A7575" w:rsidP="006A7575">
                    <w:pPr>
                      <w:pStyle w:val="Textkrper-Zeileneinzug"/>
                      <w:ind w:left="0"/>
                      <w:rPr>
                        <w:bCs/>
                        <w:sz w:val="16"/>
                        <w:szCs w:val="16"/>
                        <w:lang w:val="en-US"/>
                      </w:rPr>
                    </w:pPr>
                  </w:p>
                  <w:p w14:paraId="2854E122" w14:textId="77777777" w:rsidR="006A7575" w:rsidRPr="00F9596A" w:rsidRDefault="006A7575" w:rsidP="006A7575">
                    <w:pPr>
                      <w:pStyle w:val="Textkrper-Zeileneinzug"/>
                      <w:ind w:left="0"/>
                      <w:rPr>
                        <w:i w:val="0"/>
                        <w:sz w:val="16"/>
                        <w:szCs w:val="16"/>
                        <w:lang w:val="en-US"/>
                      </w:rPr>
                    </w:pPr>
                    <w:r w:rsidRPr="00F9596A">
                      <w:rPr>
                        <w:i w:val="0"/>
                        <w:sz w:val="16"/>
                        <w:lang w:val="en-US"/>
                      </w:rPr>
                      <w:t>Simone Hammerl</w:t>
                    </w:r>
                  </w:p>
                  <w:p w14:paraId="5B4DA872" w14:textId="0BAD91EB" w:rsidR="006A7575" w:rsidRPr="00F9596A" w:rsidRDefault="00F9596A" w:rsidP="006A7575">
                    <w:pPr>
                      <w:pStyle w:val="Textkrper-Zeileneinzug"/>
                      <w:ind w:left="0"/>
                      <w:rPr>
                        <w:i w:val="0"/>
                        <w:sz w:val="16"/>
                        <w:szCs w:val="16"/>
                        <w:lang w:val="en-US"/>
                      </w:rPr>
                    </w:pPr>
                    <w:r>
                      <w:rPr>
                        <w:i w:val="0"/>
                        <w:sz w:val="16"/>
                        <w:lang w:val="en-US"/>
                      </w:rPr>
                      <w:t>Corporate Communications Manager</w:t>
                    </w:r>
                  </w:p>
                  <w:p w14:paraId="4D44081D" w14:textId="77777777" w:rsidR="006A7575" w:rsidRPr="00F248BC" w:rsidRDefault="00211DFE" w:rsidP="006A7575">
                    <w:pPr>
                      <w:pStyle w:val="Textkrper-Zeileneinzug"/>
                      <w:ind w:left="0"/>
                      <w:rPr>
                        <w:i w:val="0"/>
                        <w:sz w:val="16"/>
                        <w:szCs w:val="16"/>
                        <w:lang w:val="en-US"/>
                      </w:rPr>
                    </w:pPr>
                    <w:r w:rsidRPr="00F248BC">
                      <w:rPr>
                        <w:i w:val="0"/>
                        <w:sz w:val="16"/>
                        <w:lang w:val="en-US"/>
                      </w:rPr>
                      <w:t>Tel.</w:t>
                    </w:r>
                    <w:r w:rsidR="006A7575" w:rsidRPr="00F248BC">
                      <w:rPr>
                        <w:i w:val="0"/>
                        <w:sz w:val="16"/>
                        <w:lang w:val="en-US"/>
                      </w:rPr>
                      <w:t xml:space="preserve"> +49 8638 9810 568</w:t>
                    </w:r>
                  </w:p>
                  <w:p w14:paraId="45F80D30" w14:textId="77777777" w:rsidR="006A7575" w:rsidRPr="00F248BC" w:rsidRDefault="00F248BC" w:rsidP="006A7575">
                    <w:pPr>
                      <w:pStyle w:val="Textkrper-Zeileneinzug"/>
                      <w:ind w:left="0"/>
                      <w:rPr>
                        <w:rStyle w:val="Hyperlink"/>
                        <w:i w:val="0"/>
                        <w:iCs w:val="0"/>
                        <w:sz w:val="16"/>
                        <w:lang w:val="en-US"/>
                      </w:rPr>
                    </w:pPr>
                    <w:hyperlink r:id="rId5">
                      <w:r w:rsidR="006A7575" w:rsidRPr="00F248BC">
                        <w:rPr>
                          <w:rStyle w:val="Hyperlink"/>
                          <w:i w:val="0"/>
                          <w:iCs w:val="0"/>
                          <w:sz w:val="16"/>
                          <w:lang w:val="en-US"/>
                        </w:rPr>
                        <w:t>simone.hammerl@kraiburg-tpe.com</w:t>
                      </w:r>
                    </w:hyperlink>
                  </w:p>
                  <w:p w14:paraId="581EBD4F" w14:textId="77777777" w:rsidR="006A7575" w:rsidRPr="00F248BC" w:rsidRDefault="006A7575" w:rsidP="006A7575">
                    <w:pPr>
                      <w:pStyle w:val="Textkrper-Zeileneinzug"/>
                      <w:ind w:left="0"/>
                      <w:rPr>
                        <w:bCs/>
                        <w:sz w:val="16"/>
                        <w:szCs w:val="16"/>
                        <w:lang w:val="en-US"/>
                      </w:rPr>
                    </w:pPr>
                  </w:p>
                  <w:p w14:paraId="2E51557E" w14:textId="77777777" w:rsidR="006A7575" w:rsidRPr="00427F4E" w:rsidRDefault="006A7575" w:rsidP="006A7575">
                    <w:pPr>
                      <w:pStyle w:val="Kopfzeile"/>
                      <w:spacing w:line="360" w:lineRule="auto"/>
                      <w:rPr>
                        <w:rFonts w:ascii="Arial" w:hAnsi="Arial" w:cs="Arial"/>
                        <w:i/>
                        <w:iCs/>
                        <w:sz w:val="16"/>
                        <w:szCs w:val="16"/>
                        <w:lang w:val="en-US"/>
                      </w:rPr>
                    </w:pPr>
                    <w:proofErr w:type="spellStart"/>
                    <w:r w:rsidRPr="00427F4E">
                      <w:rPr>
                        <w:rFonts w:ascii="Arial" w:hAnsi="Arial" w:cs="Arial"/>
                        <w:i/>
                        <w:iCs/>
                        <w:sz w:val="16"/>
                        <w:szCs w:val="16"/>
                        <w:lang w:val="en-US"/>
                      </w:rPr>
                      <w:t>Asi</w:t>
                    </w:r>
                    <w:r w:rsidR="00211DFE" w:rsidRPr="00427F4E">
                      <w:rPr>
                        <w:rFonts w:ascii="Arial" w:hAnsi="Arial" w:cs="Arial"/>
                        <w:i/>
                        <w:iCs/>
                        <w:sz w:val="16"/>
                        <w:szCs w:val="16"/>
                        <w:lang w:val="en-US"/>
                      </w:rPr>
                      <w:t>en</w:t>
                    </w:r>
                    <w:proofErr w:type="spellEnd"/>
                    <w:r w:rsidR="00211DFE" w:rsidRPr="00427F4E">
                      <w:rPr>
                        <w:rFonts w:ascii="Arial" w:hAnsi="Arial" w:cs="Arial"/>
                        <w:i/>
                        <w:iCs/>
                        <w:sz w:val="16"/>
                        <w:szCs w:val="16"/>
                        <w:lang w:val="en-US"/>
                      </w:rPr>
                      <w:t>/</w:t>
                    </w:r>
                    <w:proofErr w:type="spellStart"/>
                    <w:r w:rsidR="00211DFE" w:rsidRPr="00427F4E">
                      <w:rPr>
                        <w:rFonts w:ascii="Arial" w:hAnsi="Arial" w:cs="Arial"/>
                        <w:i/>
                        <w:iCs/>
                        <w:sz w:val="16"/>
                        <w:szCs w:val="16"/>
                        <w:lang w:val="en-US"/>
                      </w:rPr>
                      <w:t>Pazifik</w:t>
                    </w:r>
                    <w:proofErr w:type="spellEnd"/>
                  </w:p>
                  <w:p w14:paraId="01499BCB" w14:textId="77777777" w:rsidR="006A7575" w:rsidRPr="00F9596A" w:rsidRDefault="006A7575" w:rsidP="006A7575">
                    <w:pPr>
                      <w:pStyle w:val="Kopfzeile"/>
                      <w:spacing w:line="360" w:lineRule="auto"/>
                      <w:rPr>
                        <w:rFonts w:ascii="Arial" w:hAnsi="Arial" w:cs="Arial"/>
                        <w:sz w:val="16"/>
                        <w:szCs w:val="16"/>
                        <w:lang w:val="en-US"/>
                      </w:rPr>
                    </w:pPr>
                    <w:r w:rsidRPr="00F9596A">
                      <w:rPr>
                        <w:rFonts w:ascii="Arial" w:hAnsi="Arial" w:cs="Arial"/>
                        <w:sz w:val="16"/>
                        <w:szCs w:val="16"/>
                        <w:lang w:val="en-US"/>
                      </w:rPr>
                      <w:t>Bridget Ngang</w:t>
                    </w:r>
                  </w:p>
                  <w:p w14:paraId="7FEA6620" w14:textId="77777777" w:rsidR="006A7575" w:rsidRPr="00F9596A" w:rsidRDefault="006A7575" w:rsidP="006A7575">
                    <w:pPr>
                      <w:pStyle w:val="Kopfzeile"/>
                      <w:spacing w:line="360" w:lineRule="auto"/>
                      <w:rPr>
                        <w:rFonts w:ascii="Arial" w:hAnsi="Arial" w:cs="Arial"/>
                        <w:sz w:val="16"/>
                        <w:szCs w:val="16"/>
                        <w:lang w:val="en-US"/>
                      </w:rPr>
                    </w:pPr>
                    <w:r w:rsidRPr="00F9596A">
                      <w:rPr>
                        <w:rFonts w:ascii="Arial" w:hAnsi="Arial" w:cs="Arial"/>
                        <w:sz w:val="16"/>
                        <w:szCs w:val="16"/>
                        <w:lang w:val="en-US"/>
                      </w:rPr>
                      <w:t>Marketing Manager Asia Pacific</w:t>
                    </w:r>
                  </w:p>
                  <w:p w14:paraId="5E5CE059" w14:textId="77777777" w:rsidR="006A7575" w:rsidRPr="00211DFE" w:rsidRDefault="00211DFE" w:rsidP="006A7575">
                    <w:pPr>
                      <w:pStyle w:val="Kopfzeile"/>
                      <w:spacing w:line="360" w:lineRule="auto"/>
                      <w:rPr>
                        <w:rFonts w:ascii="Arial" w:hAnsi="Arial" w:cs="Arial"/>
                        <w:sz w:val="16"/>
                        <w:szCs w:val="16"/>
                        <w:lang w:val="de-DE"/>
                      </w:rPr>
                    </w:pPr>
                    <w:r>
                      <w:rPr>
                        <w:rFonts w:ascii="Arial" w:hAnsi="Arial" w:cs="Arial"/>
                        <w:sz w:val="16"/>
                        <w:szCs w:val="16"/>
                        <w:lang w:val="de-DE"/>
                      </w:rPr>
                      <w:t>Tel.</w:t>
                    </w:r>
                    <w:r w:rsidR="006A7575" w:rsidRPr="00211DFE">
                      <w:rPr>
                        <w:rFonts w:ascii="Arial" w:hAnsi="Arial" w:cs="Arial"/>
                        <w:sz w:val="16"/>
                        <w:szCs w:val="16"/>
                        <w:lang w:val="de-DE"/>
                      </w:rPr>
                      <w:t xml:space="preserve"> +603 9545 6301</w:t>
                    </w:r>
                  </w:p>
                  <w:p w14:paraId="2C178BFA" w14:textId="77777777" w:rsidR="006A7575" w:rsidRPr="00211DFE" w:rsidRDefault="00F248BC" w:rsidP="006A7575">
                    <w:pPr>
                      <w:pStyle w:val="Kopfzeile"/>
                      <w:spacing w:line="360" w:lineRule="auto"/>
                      <w:rPr>
                        <w:rFonts w:ascii="Arial" w:hAnsi="Arial" w:cs="Arial"/>
                        <w:sz w:val="16"/>
                        <w:szCs w:val="16"/>
                        <w:lang w:val="de-DE"/>
                      </w:rPr>
                    </w:pPr>
                    <w:hyperlink r:id="rId6" w:history="1">
                      <w:r w:rsidR="006A7575" w:rsidRPr="00211DFE">
                        <w:rPr>
                          <w:rStyle w:val="Hyperlink"/>
                          <w:rFonts w:ascii="Arial" w:hAnsi="Arial" w:cs="Arial"/>
                          <w:sz w:val="16"/>
                          <w:szCs w:val="16"/>
                          <w:lang w:val="de-DE"/>
                        </w:rPr>
                        <w:t>bridget.ngang@kraiburg-tpe.com</w:t>
                      </w:r>
                    </w:hyperlink>
                  </w:p>
                  <w:p w14:paraId="1E61C0E7" w14:textId="77777777" w:rsidR="006A7575" w:rsidRPr="00211DFE" w:rsidRDefault="006A7575" w:rsidP="006A7575">
                    <w:pPr>
                      <w:pStyle w:val="Textkrper-Zeileneinzug"/>
                      <w:ind w:left="0"/>
                      <w:rPr>
                        <w:bCs/>
                        <w:sz w:val="16"/>
                        <w:szCs w:val="16"/>
                        <w:lang w:val="de-DE"/>
                      </w:rPr>
                    </w:pPr>
                  </w:p>
                  <w:p w14:paraId="2732118C" w14:textId="77777777" w:rsidR="006A7575" w:rsidRPr="00211DFE" w:rsidRDefault="006A7575" w:rsidP="006A7575">
                    <w:pPr>
                      <w:pStyle w:val="Textkrper-Zeileneinzug"/>
                      <w:ind w:left="0"/>
                      <w:rPr>
                        <w:rStyle w:val="Hyperlink"/>
                        <w:b/>
                        <w:i w:val="0"/>
                        <w:sz w:val="16"/>
                        <w:lang w:val="de-DE"/>
                      </w:rPr>
                    </w:pPr>
                    <w:r w:rsidRPr="00211DFE">
                      <w:rPr>
                        <w:b/>
                        <w:i w:val="0"/>
                        <w:sz w:val="16"/>
                        <w:lang w:val="de-DE"/>
                      </w:rPr>
                      <w:t>Kommunikationsagentur</w:t>
                    </w:r>
                  </w:p>
                  <w:p w14:paraId="46D7E11B"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62E399F4"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50961AFA" w14:textId="77777777" w:rsidR="006A7575" w:rsidRPr="00211DFE"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2995D3E5" w14:textId="77777777" w:rsidR="0037152D" w:rsidRPr="00211DFE" w:rsidRDefault="00F248BC" w:rsidP="006A7575">
                    <w:pPr>
                      <w:spacing w:after="0" w:line="360" w:lineRule="auto"/>
                      <w:rPr>
                        <w:rFonts w:ascii="Arial" w:hAnsi="Arial" w:cs="Arial"/>
                        <w:sz w:val="16"/>
                        <w:szCs w:val="16"/>
                        <w:lang w:val="de-DE"/>
                      </w:rPr>
                    </w:pPr>
                    <w:hyperlink r:id="rId7" w:history="1">
                      <w:r w:rsidR="005275DB" w:rsidRPr="00211DFE">
                        <w:rPr>
                          <w:rStyle w:val="Hyperlink"/>
                          <w:rFonts w:ascii="Arial" w:hAnsi="Arial" w:cs="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defaultTabStop w:val="720"/>
  <w:hyphenationZone w:val="425"/>
  <w:characterSpacingControl w:val="doNotCompress"/>
  <w:hdrShapeDefaults>
    <o:shapedefaults v:ext="edit" spidmax="10240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255B6"/>
    <w:rsid w:val="000277F0"/>
    <w:rsid w:val="00041B77"/>
    <w:rsid w:val="0004695A"/>
    <w:rsid w:val="000672C5"/>
    <w:rsid w:val="00071236"/>
    <w:rsid w:val="0008142C"/>
    <w:rsid w:val="00083596"/>
    <w:rsid w:val="0008699C"/>
    <w:rsid w:val="00096CA7"/>
    <w:rsid w:val="00097D31"/>
    <w:rsid w:val="000A510D"/>
    <w:rsid w:val="000B6785"/>
    <w:rsid w:val="000B6A97"/>
    <w:rsid w:val="000D0D0C"/>
    <w:rsid w:val="000D12E7"/>
    <w:rsid w:val="000D178A"/>
    <w:rsid w:val="000E2D1F"/>
    <w:rsid w:val="000F0ED0"/>
    <w:rsid w:val="000F2C44"/>
    <w:rsid w:val="000F2DAE"/>
    <w:rsid w:val="000F32CD"/>
    <w:rsid w:val="000F7C99"/>
    <w:rsid w:val="0011449E"/>
    <w:rsid w:val="001246FA"/>
    <w:rsid w:val="00144072"/>
    <w:rsid w:val="00146E7E"/>
    <w:rsid w:val="00156A2A"/>
    <w:rsid w:val="001576E7"/>
    <w:rsid w:val="00163A3D"/>
    <w:rsid w:val="00163E63"/>
    <w:rsid w:val="0017332B"/>
    <w:rsid w:val="00180A3E"/>
    <w:rsid w:val="00180F66"/>
    <w:rsid w:val="001A1A47"/>
    <w:rsid w:val="001A3655"/>
    <w:rsid w:val="001A4BDC"/>
    <w:rsid w:val="001C4EAE"/>
    <w:rsid w:val="00201710"/>
    <w:rsid w:val="00211DFE"/>
    <w:rsid w:val="00225FD8"/>
    <w:rsid w:val="00235BA5"/>
    <w:rsid w:val="002631F5"/>
    <w:rsid w:val="00290773"/>
    <w:rsid w:val="0029752E"/>
    <w:rsid w:val="002A37DD"/>
    <w:rsid w:val="002B3A55"/>
    <w:rsid w:val="002C4280"/>
    <w:rsid w:val="002C6993"/>
    <w:rsid w:val="002F2061"/>
    <w:rsid w:val="002F563D"/>
    <w:rsid w:val="003475EF"/>
    <w:rsid w:val="0037152D"/>
    <w:rsid w:val="00385A9C"/>
    <w:rsid w:val="003B3372"/>
    <w:rsid w:val="003C6DEF"/>
    <w:rsid w:val="003C78DA"/>
    <w:rsid w:val="003D2A50"/>
    <w:rsid w:val="004002A2"/>
    <w:rsid w:val="004047A2"/>
    <w:rsid w:val="00406C85"/>
    <w:rsid w:val="004173E3"/>
    <w:rsid w:val="00427F4E"/>
    <w:rsid w:val="00444C92"/>
    <w:rsid w:val="00456843"/>
    <w:rsid w:val="00456A3B"/>
    <w:rsid w:val="00471A94"/>
    <w:rsid w:val="00481947"/>
    <w:rsid w:val="004A62E0"/>
    <w:rsid w:val="004C6E24"/>
    <w:rsid w:val="004D5BAF"/>
    <w:rsid w:val="00502615"/>
    <w:rsid w:val="0050419E"/>
    <w:rsid w:val="00526A4B"/>
    <w:rsid w:val="005275DB"/>
    <w:rsid w:val="00533F50"/>
    <w:rsid w:val="00534B6F"/>
    <w:rsid w:val="00550C61"/>
    <w:rsid w:val="0059553E"/>
    <w:rsid w:val="005D467D"/>
    <w:rsid w:val="005E1C3F"/>
    <w:rsid w:val="00614013"/>
    <w:rsid w:val="006466ED"/>
    <w:rsid w:val="00652EAB"/>
    <w:rsid w:val="00656148"/>
    <w:rsid w:val="00661BAB"/>
    <w:rsid w:val="006709AB"/>
    <w:rsid w:val="006A7575"/>
    <w:rsid w:val="006B0D90"/>
    <w:rsid w:val="006B1DAF"/>
    <w:rsid w:val="006B33D8"/>
    <w:rsid w:val="006C066C"/>
    <w:rsid w:val="006D0902"/>
    <w:rsid w:val="006E4B80"/>
    <w:rsid w:val="006E65CF"/>
    <w:rsid w:val="006F4634"/>
    <w:rsid w:val="0071575E"/>
    <w:rsid w:val="00722A47"/>
    <w:rsid w:val="00724DF8"/>
    <w:rsid w:val="00741A91"/>
    <w:rsid w:val="00744F3B"/>
    <w:rsid w:val="007565EC"/>
    <w:rsid w:val="0078239C"/>
    <w:rsid w:val="007831E2"/>
    <w:rsid w:val="00784C57"/>
    <w:rsid w:val="007B4C2D"/>
    <w:rsid w:val="007D30B0"/>
    <w:rsid w:val="007D7444"/>
    <w:rsid w:val="007F1877"/>
    <w:rsid w:val="007F2E41"/>
    <w:rsid w:val="007F3DBF"/>
    <w:rsid w:val="007F55EF"/>
    <w:rsid w:val="0088592F"/>
    <w:rsid w:val="00885E31"/>
    <w:rsid w:val="00893ECA"/>
    <w:rsid w:val="008B1F30"/>
    <w:rsid w:val="008B2E96"/>
    <w:rsid w:val="008B6AFF"/>
    <w:rsid w:val="008C43CA"/>
    <w:rsid w:val="008D6339"/>
    <w:rsid w:val="008E5B5F"/>
    <w:rsid w:val="00923D2E"/>
    <w:rsid w:val="00937972"/>
    <w:rsid w:val="00947D55"/>
    <w:rsid w:val="00964137"/>
    <w:rsid w:val="00964C40"/>
    <w:rsid w:val="00980DBB"/>
    <w:rsid w:val="009B2597"/>
    <w:rsid w:val="009C35E3"/>
    <w:rsid w:val="009D0006"/>
    <w:rsid w:val="009D1170"/>
    <w:rsid w:val="009E74A0"/>
    <w:rsid w:val="00A2616A"/>
    <w:rsid w:val="00A57CD6"/>
    <w:rsid w:val="00A709B8"/>
    <w:rsid w:val="00A805C3"/>
    <w:rsid w:val="00A805F6"/>
    <w:rsid w:val="00A832FB"/>
    <w:rsid w:val="00AB3259"/>
    <w:rsid w:val="00AB339D"/>
    <w:rsid w:val="00AB48F2"/>
    <w:rsid w:val="00AC314C"/>
    <w:rsid w:val="00AD13B3"/>
    <w:rsid w:val="00AF706E"/>
    <w:rsid w:val="00B20D0E"/>
    <w:rsid w:val="00B21133"/>
    <w:rsid w:val="00B43FD8"/>
    <w:rsid w:val="00B53CD2"/>
    <w:rsid w:val="00B71FAC"/>
    <w:rsid w:val="00B81B58"/>
    <w:rsid w:val="00BC1A81"/>
    <w:rsid w:val="00BC43F8"/>
    <w:rsid w:val="00BE38A4"/>
    <w:rsid w:val="00BF28D4"/>
    <w:rsid w:val="00C0054B"/>
    <w:rsid w:val="00C06224"/>
    <w:rsid w:val="00C10035"/>
    <w:rsid w:val="00C24DC3"/>
    <w:rsid w:val="00C30003"/>
    <w:rsid w:val="00C33B05"/>
    <w:rsid w:val="00C566EF"/>
    <w:rsid w:val="00C70EBC"/>
    <w:rsid w:val="00C8056E"/>
    <w:rsid w:val="00C8574F"/>
    <w:rsid w:val="00C95294"/>
    <w:rsid w:val="00C97AAF"/>
    <w:rsid w:val="00CC2BDA"/>
    <w:rsid w:val="00CD1708"/>
    <w:rsid w:val="00CE3169"/>
    <w:rsid w:val="00CE4CBE"/>
    <w:rsid w:val="00CE6C93"/>
    <w:rsid w:val="00CF1F82"/>
    <w:rsid w:val="00CF771F"/>
    <w:rsid w:val="00D14F71"/>
    <w:rsid w:val="00D2192F"/>
    <w:rsid w:val="00D238FD"/>
    <w:rsid w:val="00D34D49"/>
    <w:rsid w:val="00D41761"/>
    <w:rsid w:val="00D50D0C"/>
    <w:rsid w:val="00D53E57"/>
    <w:rsid w:val="00D619E2"/>
    <w:rsid w:val="00D625E9"/>
    <w:rsid w:val="00D81F17"/>
    <w:rsid w:val="00D821DB"/>
    <w:rsid w:val="00D9749E"/>
    <w:rsid w:val="00DB2468"/>
    <w:rsid w:val="00DC10C6"/>
    <w:rsid w:val="00DC32CA"/>
    <w:rsid w:val="00E039D8"/>
    <w:rsid w:val="00E15FAC"/>
    <w:rsid w:val="00E17CAC"/>
    <w:rsid w:val="00E533F6"/>
    <w:rsid w:val="00E908C9"/>
    <w:rsid w:val="00ED7A78"/>
    <w:rsid w:val="00F11E25"/>
    <w:rsid w:val="00F125F3"/>
    <w:rsid w:val="00F14DFB"/>
    <w:rsid w:val="00F20F7E"/>
    <w:rsid w:val="00F248BC"/>
    <w:rsid w:val="00F33088"/>
    <w:rsid w:val="00F50B59"/>
    <w:rsid w:val="00F540D8"/>
    <w:rsid w:val="00F54D5B"/>
    <w:rsid w:val="00F56344"/>
    <w:rsid w:val="00F9596A"/>
    <w:rsid w:val="00F97DC4"/>
    <w:rsid w:val="00FA01F2"/>
    <w:rsid w:val="00FA13B7"/>
    <w:rsid w:val="00FA1F87"/>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01"/>
    <o:shapelayout v:ext="edit">
      <o:idmap v:ext="edit" data="1"/>
    </o:shapelayout>
  </w:shapeDefaults>
  <w:decimalSymbol w:val=","/>
  <w:listSeparator w:val=";"/>
  <w14:docId w14:val="4B0E98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nielsen@emg-marcom.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essReleaseFinder.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pollen.a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1ECE50-A581-4C9C-8EAB-1B257068F2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801</Words>
  <Characters>5049</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5839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2019-09-10T11:30:00Z</dcterms:created>
  <dcterms:modified xsi:type="dcterms:W3CDTF">2019-11-27T07:43:00Z</dcterms:modified>
</cp:coreProperties>
</file>