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807CCB" w14:textId="77777777" w:rsidR="003C0995" w:rsidRDefault="001D3A46">
      <w:pPr>
        <w:spacing w:after="0" w:line="360" w:lineRule="auto"/>
        <w:ind w:right="1700"/>
        <w:rPr>
          <w:rFonts w:ascii="Arial" w:hAnsi="Arial" w:cs="Arial"/>
          <w:b/>
          <w:sz w:val="24"/>
          <w:szCs w:val="24"/>
        </w:rPr>
      </w:pPr>
      <w:r>
        <w:rPr>
          <w:rFonts w:ascii="Arial" w:hAnsi="Arial"/>
          <w:b/>
          <w:sz w:val="24"/>
          <w:szCs w:val="24"/>
        </w:rPr>
        <w:t>Confortable et compact</w:t>
      </w:r>
    </w:p>
    <w:p w14:paraId="5D406C98" w14:textId="77777777" w:rsidR="003C0995" w:rsidRDefault="001D3A46">
      <w:pPr>
        <w:spacing w:after="0" w:line="360" w:lineRule="auto"/>
        <w:ind w:right="1700"/>
        <w:jc w:val="both"/>
        <w:rPr>
          <w:rFonts w:ascii="Arial" w:hAnsi="Arial" w:cs="Arial"/>
          <w:b/>
          <w:sz w:val="21"/>
          <w:szCs w:val="21"/>
        </w:rPr>
      </w:pPr>
      <w:r>
        <w:rPr>
          <w:rFonts w:ascii="Arial" w:hAnsi="Arial"/>
          <w:b/>
          <w:sz w:val="21"/>
          <w:szCs w:val="21"/>
        </w:rPr>
        <w:t>KRAIBURG TPE fournit un élastomère thermoplastique agréable pour la peau pour les casques innovants Protos</w:t>
      </w:r>
      <w:r>
        <w:rPr>
          <w:rFonts w:ascii="Arial" w:hAnsi="Arial"/>
          <w:b/>
          <w:sz w:val="21"/>
          <w:szCs w:val="21"/>
          <w:vertAlign w:val="superscript"/>
        </w:rPr>
        <w:t>®</w:t>
      </w:r>
      <w:r>
        <w:rPr>
          <w:rFonts w:ascii="Arial" w:hAnsi="Arial"/>
          <w:b/>
          <w:sz w:val="21"/>
          <w:szCs w:val="21"/>
        </w:rPr>
        <w:t>.</w:t>
      </w:r>
    </w:p>
    <w:p w14:paraId="0B92FA95" w14:textId="77777777" w:rsidR="003C0995" w:rsidRPr="003D5F94" w:rsidRDefault="003C0995">
      <w:pPr>
        <w:keepLines/>
        <w:spacing w:after="0" w:line="360" w:lineRule="auto"/>
        <w:ind w:right="1701"/>
        <w:jc w:val="both"/>
        <w:rPr>
          <w:rFonts w:ascii="Arial" w:hAnsi="Arial" w:cs="Arial"/>
          <w:sz w:val="20"/>
          <w:szCs w:val="20"/>
          <w:lang w:val="fr-FR"/>
        </w:rPr>
      </w:pPr>
    </w:p>
    <w:p w14:paraId="20A3E72B" w14:textId="77777777" w:rsidR="003C0995" w:rsidRDefault="001D3A46">
      <w:pPr>
        <w:keepLines/>
        <w:spacing w:after="0" w:line="360" w:lineRule="auto"/>
        <w:ind w:right="1701"/>
        <w:jc w:val="both"/>
        <w:rPr>
          <w:rFonts w:ascii="Arial" w:hAnsi="Arial" w:cs="Arial"/>
          <w:b/>
          <w:sz w:val="20"/>
          <w:szCs w:val="20"/>
        </w:rPr>
      </w:pPr>
      <w:r>
        <w:rPr>
          <w:rFonts w:ascii="Arial" w:hAnsi="Arial"/>
          <w:b/>
          <w:sz w:val="20"/>
          <w:szCs w:val="20"/>
        </w:rPr>
        <w:t>La société autrichienne Pfanner Schutzbekleidung GmbH fait réaliser le serre-tête de son casque Protos</w:t>
      </w:r>
      <w:r>
        <w:rPr>
          <w:rFonts w:ascii="Arial" w:hAnsi="Arial"/>
          <w:b/>
          <w:sz w:val="20"/>
          <w:szCs w:val="20"/>
          <w:vertAlign w:val="superscript"/>
        </w:rPr>
        <w:t>®</w:t>
      </w:r>
      <w:r>
        <w:rPr>
          <w:rFonts w:ascii="Arial" w:hAnsi="Arial"/>
          <w:b/>
          <w:sz w:val="20"/>
          <w:szCs w:val="20"/>
        </w:rPr>
        <w:t xml:space="preserve"> Integral dans un élastomère thermoplastique (TPE) de KRAIBURG TPE par la technique du moulage par injection. Le matériau offre une excellente capacité de transformation et est confortable à porter.</w:t>
      </w:r>
    </w:p>
    <w:p w14:paraId="4AE82992" w14:textId="77777777" w:rsidR="003C0995" w:rsidRPr="003D5F94" w:rsidRDefault="003C0995">
      <w:pPr>
        <w:keepLines/>
        <w:spacing w:after="0" w:line="360" w:lineRule="auto"/>
        <w:ind w:right="1701"/>
        <w:jc w:val="both"/>
        <w:rPr>
          <w:rFonts w:ascii="Arial" w:hAnsi="Arial" w:cs="Arial"/>
          <w:sz w:val="20"/>
          <w:szCs w:val="20"/>
          <w:lang w:val="fr-FR"/>
        </w:rPr>
      </w:pPr>
    </w:p>
    <w:p w14:paraId="478FB4C8" w14:textId="3A0D1778" w:rsidR="003C0995" w:rsidRDefault="001D3A46">
      <w:pPr>
        <w:spacing w:after="0" w:line="360" w:lineRule="auto"/>
        <w:ind w:right="1701"/>
        <w:jc w:val="both"/>
        <w:rPr>
          <w:rFonts w:ascii="Arial" w:hAnsi="Arial" w:cs="Arial"/>
          <w:bCs/>
          <w:sz w:val="20"/>
          <w:szCs w:val="20"/>
        </w:rPr>
      </w:pPr>
      <w:r>
        <w:rPr>
          <w:rFonts w:ascii="Arial" w:hAnsi="Arial"/>
          <w:bCs/>
          <w:sz w:val="20"/>
          <w:szCs w:val="20"/>
        </w:rPr>
        <w:t>De l’agriculture et la sylviculture jusqu’à la chasse et au sauvetage aérien en passant par l’industrie et la construction de routes</w:t>
      </w:r>
      <w:r w:rsidR="00504200">
        <w:rPr>
          <w:rFonts w:ascii="Arial" w:hAnsi="Arial"/>
          <w:bCs/>
          <w:sz w:val="20"/>
          <w:szCs w:val="20"/>
        </w:rPr>
        <w:t xml:space="preserve"> </w:t>
      </w:r>
      <w:r>
        <w:rPr>
          <w:rFonts w:ascii="Arial" w:hAnsi="Arial"/>
          <w:bCs/>
          <w:sz w:val="20"/>
          <w:szCs w:val="20"/>
        </w:rPr>
        <w:t>: la sécurité au travail n’est pas seulement une question de fonctionnalités. En effet, pour que l’équipement de protection individuelle approprié ou prescrit soit réellement porté, il doit être agréable, léger et pratique. Cela vaut notamment pour les casques de protection auditive qui ne doivent pas présenter de points de pression sur la tête, ne pas tirer les cheveux et ne pas causer d’irritations cutanées.</w:t>
      </w:r>
    </w:p>
    <w:p w14:paraId="6F174853" w14:textId="77777777" w:rsidR="003C0995" w:rsidRPr="003D5F94" w:rsidRDefault="003C0995">
      <w:pPr>
        <w:spacing w:after="0" w:line="360" w:lineRule="auto"/>
        <w:ind w:right="1701"/>
        <w:jc w:val="both"/>
        <w:rPr>
          <w:rFonts w:ascii="Arial" w:hAnsi="Arial" w:cs="Arial"/>
          <w:bCs/>
          <w:sz w:val="20"/>
          <w:szCs w:val="20"/>
          <w:lang w:val="fr-FR"/>
        </w:rPr>
      </w:pPr>
    </w:p>
    <w:p w14:paraId="6B3E9907" w14:textId="77777777" w:rsidR="003C0995" w:rsidRDefault="001D3A46">
      <w:pPr>
        <w:spacing w:after="0" w:line="360" w:lineRule="auto"/>
        <w:ind w:right="1701"/>
        <w:jc w:val="both"/>
        <w:rPr>
          <w:rFonts w:ascii="Arial" w:hAnsi="Arial" w:cs="Arial"/>
          <w:bCs/>
          <w:sz w:val="20"/>
          <w:szCs w:val="20"/>
        </w:rPr>
      </w:pPr>
      <w:r>
        <w:rPr>
          <w:rFonts w:ascii="Arial" w:hAnsi="Arial"/>
          <w:bCs/>
          <w:sz w:val="20"/>
          <w:szCs w:val="20"/>
        </w:rPr>
        <w:t>Pour le serre-tête du casque Protos</w:t>
      </w:r>
      <w:r>
        <w:rPr>
          <w:rFonts w:ascii="Arial" w:hAnsi="Arial"/>
          <w:bCs/>
          <w:sz w:val="20"/>
          <w:szCs w:val="20"/>
          <w:vertAlign w:val="superscript"/>
        </w:rPr>
        <w:t>®</w:t>
      </w:r>
      <w:r>
        <w:rPr>
          <w:rFonts w:ascii="Arial" w:hAnsi="Arial"/>
          <w:bCs/>
          <w:sz w:val="20"/>
          <w:szCs w:val="20"/>
        </w:rPr>
        <w:t xml:space="preserve"> Integral  développé par Westcam (Mils, Autriche) et distribué par Pfanner Schutzbekleidung GmbH (Koblach, Autriche), le choix s’est donc porté sur un compound THERMOLAST</w:t>
      </w:r>
      <w:r>
        <w:rPr>
          <w:rFonts w:ascii="Arial" w:hAnsi="Arial"/>
          <w:bCs/>
          <w:sz w:val="20"/>
          <w:szCs w:val="20"/>
          <w:vertAlign w:val="superscript"/>
        </w:rPr>
        <w:t>®</w:t>
      </w:r>
      <w:r>
        <w:rPr>
          <w:rFonts w:ascii="Arial" w:hAnsi="Arial"/>
          <w:bCs/>
          <w:sz w:val="20"/>
          <w:szCs w:val="20"/>
        </w:rPr>
        <w:t xml:space="preserve"> K performant de la série </w:t>
      </w:r>
      <w:r>
        <w:rPr>
          <w:rFonts w:ascii="Arial" w:hAnsi="Arial"/>
          <w:sz w:val="20"/>
          <w:szCs w:val="20"/>
        </w:rPr>
        <w:t>VS/AD/HM</w:t>
      </w:r>
      <w:r>
        <w:rPr>
          <w:rFonts w:ascii="Arial" w:hAnsi="Arial"/>
          <w:bCs/>
          <w:sz w:val="20"/>
          <w:szCs w:val="20"/>
        </w:rPr>
        <w:t xml:space="preserve"> de KRAIBURG TPE. En plus de sa surface veloutée (VS, Velvet Surface), de sa grande adhérence (AD, Adhésion) et de ses propriétés mécaniques élevées (HM), ce matériau high-tech se distingue également par une grande liberté dans la conception et une mise en œuvre économique.</w:t>
      </w:r>
    </w:p>
    <w:p w14:paraId="5B818B91" w14:textId="77777777" w:rsidR="003C0995" w:rsidRPr="003D5F94" w:rsidRDefault="003C0995">
      <w:pPr>
        <w:spacing w:after="0" w:line="360" w:lineRule="auto"/>
        <w:ind w:right="1701"/>
        <w:jc w:val="both"/>
        <w:rPr>
          <w:rFonts w:ascii="Arial" w:hAnsi="Arial" w:cs="Arial"/>
          <w:bCs/>
          <w:sz w:val="20"/>
          <w:szCs w:val="20"/>
          <w:lang w:val="fr-FR"/>
        </w:rPr>
      </w:pPr>
    </w:p>
    <w:p w14:paraId="13D4146B" w14:textId="2BD7CA48" w:rsidR="003C0995" w:rsidRDefault="001D3A46">
      <w:pPr>
        <w:spacing w:after="0" w:line="360" w:lineRule="auto"/>
        <w:ind w:right="1701"/>
        <w:jc w:val="both"/>
        <w:rPr>
          <w:rFonts w:ascii="Arial" w:hAnsi="Arial" w:cs="Arial"/>
          <w:bCs/>
          <w:sz w:val="20"/>
          <w:szCs w:val="20"/>
        </w:rPr>
      </w:pPr>
      <w:r>
        <w:rPr>
          <w:rFonts w:ascii="Arial" w:hAnsi="Arial"/>
          <w:bCs/>
          <w:sz w:val="20"/>
          <w:szCs w:val="20"/>
        </w:rPr>
        <w:t>«</w:t>
      </w:r>
      <w:r w:rsidR="00504200">
        <w:rPr>
          <w:rFonts w:ascii="Arial" w:hAnsi="Arial"/>
          <w:bCs/>
          <w:sz w:val="20"/>
          <w:szCs w:val="20"/>
        </w:rPr>
        <w:t xml:space="preserve"> </w:t>
      </w:r>
      <w:r>
        <w:rPr>
          <w:rFonts w:ascii="Arial" w:hAnsi="Arial"/>
          <w:bCs/>
          <w:sz w:val="20"/>
          <w:szCs w:val="20"/>
        </w:rPr>
        <w:t>Le plus grand défi consistait à mouler le serre-tête relativement grand du casque avec précision de manière répétée en conservant des temps de cycle le plus court possible, tout en garantissant un aspect propre et homogène sans retassures</w:t>
      </w:r>
      <w:r w:rsidR="00504200">
        <w:rPr>
          <w:rFonts w:ascii="Arial" w:hAnsi="Arial"/>
          <w:bCs/>
          <w:sz w:val="20"/>
          <w:szCs w:val="20"/>
        </w:rPr>
        <w:t xml:space="preserve"> </w:t>
      </w:r>
      <w:r>
        <w:rPr>
          <w:rFonts w:ascii="Arial" w:hAnsi="Arial"/>
          <w:bCs/>
          <w:sz w:val="20"/>
          <w:szCs w:val="20"/>
        </w:rPr>
        <w:t xml:space="preserve">», souligne Reto Huber, directeur général de </w:t>
      </w:r>
      <w:r>
        <w:rPr>
          <w:rFonts w:ascii="Arial" w:hAnsi="Arial"/>
          <w:bCs/>
          <w:sz w:val="20"/>
          <w:szCs w:val="20"/>
        </w:rPr>
        <w:lastRenderedPageBreak/>
        <w:t>Huber Kunststoff AG. «</w:t>
      </w:r>
      <w:r w:rsidR="00504200">
        <w:rPr>
          <w:rFonts w:ascii="Arial" w:hAnsi="Arial"/>
          <w:bCs/>
          <w:sz w:val="20"/>
          <w:szCs w:val="20"/>
        </w:rPr>
        <w:t xml:space="preserve"> </w:t>
      </w:r>
      <w:r>
        <w:rPr>
          <w:rFonts w:ascii="Arial" w:hAnsi="Arial"/>
          <w:bCs/>
          <w:sz w:val="20"/>
          <w:szCs w:val="20"/>
        </w:rPr>
        <w:t>L’excellente fluidité du matériau de KRAIBURG TPE répond parfaitement à ces exigences et fournit des surfaces irréprochables directement à la sortie du moule</w:t>
      </w:r>
      <w:r w:rsidR="006A4B91">
        <w:rPr>
          <w:rFonts w:ascii="Arial" w:hAnsi="Arial"/>
          <w:bCs/>
          <w:sz w:val="20"/>
          <w:szCs w:val="20"/>
        </w:rPr>
        <w:t xml:space="preserve"> </w:t>
      </w:r>
      <w:r>
        <w:rPr>
          <w:rFonts w:ascii="Arial" w:hAnsi="Arial"/>
          <w:bCs/>
          <w:sz w:val="20"/>
          <w:szCs w:val="20"/>
        </w:rPr>
        <w:t>»</w:t>
      </w:r>
      <w:r w:rsidR="00504200">
        <w:rPr>
          <w:rFonts w:ascii="Arial" w:hAnsi="Arial"/>
          <w:bCs/>
          <w:sz w:val="20"/>
          <w:szCs w:val="20"/>
        </w:rPr>
        <w:t xml:space="preserve"> .</w:t>
      </w:r>
    </w:p>
    <w:p w14:paraId="4A1FFF13" w14:textId="77777777" w:rsidR="003C0995" w:rsidRPr="003D5F94" w:rsidRDefault="003C0995">
      <w:pPr>
        <w:spacing w:after="0" w:line="360" w:lineRule="auto"/>
        <w:ind w:right="1701"/>
        <w:jc w:val="both"/>
        <w:rPr>
          <w:rFonts w:ascii="Arial" w:hAnsi="Arial" w:cs="Arial"/>
          <w:bCs/>
          <w:sz w:val="20"/>
          <w:szCs w:val="20"/>
          <w:lang w:val="fr-FR"/>
        </w:rPr>
      </w:pPr>
    </w:p>
    <w:p w14:paraId="48894A34" w14:textId="58959477" w:rsidR="003C0995" w:rsidRDefault="001D3A46">
      <w:pPr>
        <w:spacing w:after="0" w:line="360" w:lineRule="auto"/>
        <w:ind w:right="1701"/>
        <w:jc w:val="both"/>
        <w:rPr>
          <w:rFonts w:ascii="Arial" w:hAnsi="Arial" w:cs="Arial"/>
          <w:sz w:val="20"/>
          <w:szCs w:val="20"/>
        </w:rPr>
      </w:pPr>
      <w:r>
        <w:rPr>
          <w:rFonts w:ascii="Arial" w:hAnsi="Arial"/>
          <w:sz w:val="20"/>
          <w:szCs w:val="20"/>
        </w:rPr>
        <w:t>Un fil en acier à ressort est intégré dans le serre-tête. Il apporte la tension nécessaire et sert aussi au montage des attaches latérales pour l’arceau de protection auditive. Les attaches sont réalisées dans un copolym</w:t>
      </w:r>
      <w:r w:rsidR="00504200" w:rsidRPr="00504200">
        <w:rPr>
          <w:rFonts w:ascii="Arial" w:hAnsi="Arial"/>
          <w:sz w:val="20"/>
          <w:szCs w:val="20"/>
        </w:rPr>
        <w:t>è</w:t>
      </w:r>
      <w:r>
        <w:rPr>
          <w:rFonts w:ascii="Arial" w:hAnsi="Arial"/>
          <w:sz w:val="20"/>
          <w:szCs w:val="20"/>
        </w:rPr>
        <w:t>re d’acrylonitrile-butadiène-styrène (ABS) avec un élastomère thermoplastique (TPE) injecté sur le côté interne pour fournir une isolation fiable du fil en acier par rapport à la tête. Avec son toucher velouté et doux, le TPE apporte un confort de port extrêmement agréable et sans pression au niveau des attaches et du serre-tête.</w:t>
      </w:r>
    </w:p>
    <w:p w14:paraId="55F07F9C" w14:textId="77777777" w:rsidR="003C0995" w:rsidRPr="003D5F94" w:rsidRDefault="003C0995">
      <w:pPr>
        <w:spacing w:after="0" w:line="360" w:lineRule="auto"/>
        <w:ind w:right="1701"/>
        <w:jc w:val="both"/>
        <w:rPr>
          <w:rFonts w:ascii="Arial" w:hAnsi="Arial" w:cs="Arial"/>
          <w:sz w:val="20"/>
          <w:szCs w:val="20"/>
          <w:lang w:val="fr-FR"/>
        </w:rPr>
      </w:pPr>
    </w:p>
    <w:p w14:paraId="065C71E5" w14:textId="77777777" w:rsidR="003C0995" w:rsidRDefault="001D3A46">
      <w:pPr>
        <w:spacing w:after="0" w:line="360" w:lineRule="auto"/>
        <w:ind w:right="1701"/>
        <w:jc w:val="both"/>
        <w:rPr>
          <w:rFonts w:ascii="Arial" w:hAnsi="Arial" w:cs="Arial"/>
          <w:sz w:val="20"/>
          <w:szCs w:val="20"/>
        </w:rPr>
      </w:pPr>
      <w:r>
        <w:rPr>
          <w:rFonts w:ascii="Arial" w:hAnsi="Arial"/>
          <w:sz w:val="20"/>
          <w:szCs w:val="20"/>
        </w:rPr>
        <w:t>Le compound THERMOLAST</w:t>
      </w:r>
      <w:r>
        <w:rPr>
          <w:rFonts w:ascii="Arial" w:hAnsi="Arial"/>
          <w:sz w:val="20"/>
          <w:szCs w:val="20"/>
          <w:vertAlign w:val="superscript"/>
        </w:rPr>
        <w:t>®</w:t>
      </w:r>
      <w:r>
        <w:rPr>
          <w:rFonts w:ascii="Arial" w:hAnsi="Arial"/>
          <w:sz w:val="20"/>
          <w:szCs w:val="20"/>
        </w:rPr>
        <w:t xml:space="preserve"> K éprouvé associe une dureté de 60 Shore A à une grande résistance à la traction, à la déchirure et à la rupture. La surface résistante à l’abrasion supporte aussi durablement le sébum, les crèmes et les détergents ménagers. Par ailleurs, le TPE répond aux exigences de la norme ISO 10993-10 envers la tolérance des matériaux destinés aux applications en contact avec la peau en ce qui concerne l’absence d’irritations.</w:t>
      </w:r>
    </w:p>
    <w:p w14:paraId="238A1916" w14:textId="77777777" w:rsidR="003C0995" w:rsidRPr="003D5F94" w:rsidRDefault="003C0995">
      <w:pPr>
        <w:spacing w:after="0" w:line="360" w:lineRule="auto"/>
        <w:ind w:right="1701"/>
        <w:jc w:val="both"/>
        <w:rPr>
          <w:rFonts w:ascii="Arial" w:hAnsi="Arial" w:cs="Arial"/>
          <w:sz w:val="20"/>
          <w:szCs w:val="20"/>
          <w:lang w:val="fr-FR"/>
        </w:rPr>
      </w:pPr>
    </w:p>
    <w:p w14:paraId="63C06B6B" w14:textId="77777777" w:rsidR="00504200" w:rsidRDefault="001D3A46">
      <w:pPr>
        <w:spacing w:after="0" w:line="360" w:lineRule="auto"/>
        <w:ind w:right="1701"/>
        <w:jc w:val="both"/>
        <w:rPr>
          <w:rFonts w:ascii="Arial" w:hAnsi="Arial"/>
          <w:sz w:val="20"/>
          <w:szCs w:val="20"/>
        </w:rPr>
      </w:pPr>
      <w:r>
        <w:rPr>
          <w:rFonts w:ascii="Arial" w:hAnsi="Arial"/>
          <w:sz w:val="20"/>
          <w:szCs w:val="20"/>
        </w:rPr>
        <w:t>«</w:t>
      </w:r>
      <w:r w:rsidR="00504200">
        <w:rPr>
          <w:rFonts w:ascii="Arial" w:hAnsi="Arial"/>
          <w:sz w:val="20"/>
          <w:szCs w:val="20"/>
        </w:rPr>
        <w:t xml:space="preserve"> </w:t>
      </w:r>
      <w:r>
        <w:rPr>
          <w:rFonts w:ascii="Arial" w:hAnsi="Arial"/>
          <w:sz w:val="20"/>
          <w:szCs w:val="20"/>
        </w:rPr>
        <w:t>Nous avions déjà été très satisfaits d’un élastomère thermoplastique de KRAIBURG TPE sur la visière du casque de sécurité Protos</w:t>
      </w:r>
      <w:r>
        <w:rPr>
          <w:rFonts w:ascii="Arial" w:hAnsi="Arial"/>
          <w:sz w:val="20"/>
          <w:szCs w:val="20"/>
          <w:vertAlign w:val="superscript"/>
        </w:rPr>
        <w:t>®</w:t>
      </w:r>
      <w:r>
        <w:rPr>
          <w:rFonts w:ascii="Arial" w:hAnsi="Arial"/>
          <w:sz w:val="20"/>
          <w:szCs w:val="20"/>
        </w:rPr>
        <w:t xml:space="preserve"> Integral</w:t>
      </w:r>
      <w:r w:rsidR="00504200">
        <w:rPr>
          <w:rFonts w:ascii="Arial" w:hAnsi="Arial"/>
          <w:sz w:val="20"/>
          <w:szCs w:val="20"/>
        </w:rPr>
        <w:t xml:space="preserve"> </w:t>
      </w:r>
      <w:r>
        <w:rPr>
          <w:rFonts w:ascii="Arial" w:hAnsi="Arial"/>
          <w:sz w:val="20"/>
          <w:szCs w:val="20"/>
        </w:rPr>
        <w:t xml:space="preserve">», ajoute Martin Greber, responsable du développement chez Westcam. </w:t>
      </w:r>
    </w:p>
    <w:p w14:paraId="03F131FE" w14:textId="093FE1F9" w:rsidR="003C0995" w:rsidRDefault="001D3A46">
      <w:pPr>
        <w:spacing w:after="0" w:line="360" w:lineRule="auto"/>
        <w:ind w:right="1701"/>
        <w:jc w:val="both"/>
        <w:rPr>
          <w:rFonts w:ascii="Arial" w:hAnsi="Arial" w:cs="Arial"/>
          <w:sz w:val="20"/>
          <w:szCs w:val="20"/>
        </w:rPr>
      </w:pPr>
      <w:r>
        <w:rPr>
          <w:rFonts w:ascii="Arial" w:hAnsi="Arial"/>
          <w:sz w:val="20"/>
          <w:szCs w:val="20"/>
        </w:rPr>
        <w:t>«</w:t>
      </w:r>
      <w:r w:rsidR="00504200">
        <w:rPr>
          <w:rFonts w:ascii="Arial" w:hAnsi="Arial"/>
          <w:sz w:val="20"/>
          <w:szCs w:val="20"/>
        </w:rPr>
        <w:t xml:space="preserve"> </w:t>
      </w:r>
      <w:r>
        <w:rPr>
          <w:rFonts w:ascii="Arial" w:hAnsi="Arial"/>
          <w:sz w:val="20"/>
          <w:szCs w:val="20"/>
        </w:rPr>
        <w:t>Dans ce cas, le TPE sert de lèvre d’étanchéité et d’amortissement sur la face interne et il est moulé par injection avec la bordure en polyamide de la visière selon un procédé bi</w:t>
      </w:r>
      <w:r w:rsidR="00504200">
        <w:rPr>
          <w:rFonts w:ascii="Arial" w:hAnsi="Arial"/>
          <w:sz w:val="20"/>
          <w:szCs w:val="20"/>
        </w:rPr>
        <w:t>-</w:t>
      </w:r>
      <w:r>
        <w:rPr>
          <w:rFonts w:ascii="Arial" w:hAnsi="Arial"/>
          <w:sz w:val="20"/>
          <w:szCs w:val="20"/>
        </w:rPr>
        <w:t>composant. Cette application souple/rigide a fait ses preuves dans la pratique au niveau de l’adhérence, ce qui fait que le THERMOLAST</w:t>
      </w:r>
      <w:r>
        <w:rPr>
          <w:rFonts w:ascii="Arial" w:hAnsi="Arial"/>
          <w:sz w:val="20"/>
          <w:szCs w:val="20"/>
          <w:vertAlign w:val="superscript"/>
        </w:rPr>
        <w:t>®</w:t>
      </w:r>
      <w:r>
        <w:rPr>
          <w:rFonts w:ascii="Arial" w:hAnsi="Arial"/>
          <w:sz w:val="20"/>
          <w:szCs w:val="20"/>
        </w:rPr>
        <w:t xml:space="preserve"> K était dès le début un des matériaux envisagés pour les combinaisons fil/TPE et ABS/TPE du casque</w:t>
      </w:r>
      <w:r w:rsidR="00504200">
        <w:rPr>
          <w:rFonts w:ascii="Arial" w:hAnsi="Arial"/>
          <w:sz w:val="20"/>
          <w:szCs w:val="20"/>
        </w:rPr>
        <w:t xml:space="preserve"> </w:t>
      </w:r>
      <w:r>
        <w:rPr>
          <w:rFonts w:ascii="Arial" w:hAnsi="Arial"/>
          <w:sz w:val="20"/>
          <w:szCs w:val="20"/>
        </w:rPr>
        <w:t>»</w:t>
      </w:r>
      <w:r w:rsidR="00504200">
        <w:rPr>
          <w:rFonts w:ascii="Arial" w:hAnsi="Arial"/>
          <w:sz w:val="20"/>
          <w:szCs w:val="20"/>
        </w:rPr>
        <w:t>.</w:t>
      </w:r>
    </w:p>
    <w:p w14:paraId="57179E4F" w14:textId="77777777" w:rsidR="003C0995" w:rsidRPr="003D5F94" w:rsidRDefault="003C0995">
      <w:pPr>
        <w:spacing w:after="0" w:line="360" w:lineRule="auto"/>
        <w:ind w:right="1701"/>
        <w:jc w:val="both"/>
        <w:rPr>
          <w:rFonts w:ascii="Arial" w:hAnsi="Arial" w:cs="Arial"/>
          <w:bCs/>
          <w:sz w:val="20"/>
          <w:szCs w:val="20"/>
          <w:lang w:val="fr-FR"/>
        </w:rPr>
      </w:pPr>
    </w:p>
    <w:p w14:paraId="40213004" w14:textId="77777777" w:rsidR="003C0995" w:rsidRDefault="001D3A46">
      <w:pPr>
        <w:spacing w:after="0" w:line="360" w:lineRule="auto"/>
        <w:ind w:right="1701"/>
        <w:jc w:val="both"/>
        <w:rPr>
          <w:rFonts w:ascii="Arial" w:hAnsi="Arial" w:cs="Arial"/>
          <w:bCs/>
          <w:sz w:val="20"/>
          <w:szCs w:val="20"/>
        </w:rPr>
      </w:pPr>
      <w:r>
        <w:rPr>
          <w:rFonts w:ascii="Arial" w:hAnsi="Arial"/>
          <w:bCs/>
          <w:sz w:val="20"/>
          <w:szCs w:val="20"/>
        </w:rPr>
        <w:lastRenderedPageBreak/>
        <w:t>Le casque Protos</w:t>
      </w:r>
      <w:r>
        <w:rPr>
          <w:rFonts w:ascii="Arial" w:hAnsi="Arial"/>
          <w:bCs/>
          <w:sz w:val="20"/>
          <w:szCs w:val="20"/>
          <w:vertAlign w:val="superscript"/>
        </w:rPr>
        <w:t>®</w:t>
      </w:r>
      <w:r>
        <w:rPr>
          <w:rFonts w:ascii="Arial" w:hAnsi="Arial"/>
          <w:bCs/>
          <w:sz w:val="20"/>
          <w:szCs w:val="20"/>
        </w:rPr>
        <w:t xml:space="preserve"> Integral a été spécialement conçu pour offrir une protection contre le bruit et il se distingue par sa modularité et ses dimensions compactes, avec une protubérance minimale lorsqu’il est porté et un faible encombrement lorsqu’il est replié. Les coquilles antibruit sont placées sur leur propre arceau qui se fixe sur les attaches latérales du serre-tête et qui peut en plus recevoir les branches des lunettes de sécurité Protos</w:t>
      </w:r>
      <w:r>
        <w:rPr>
          <w:rFonts w:ascii="Arial" w:hAnsi="Arial"/>
          <w:bCs/>
          <w:sz w:val="20"/>
          <w:szCs w:val="20"/>
          <w:vertAlign w:val="superscript"/>
        </w:rPr>
        <w:t>®</w:t>
      </w:r>
      <w:r>
        <w:rPr>
          <w:rFonts w:ascii="Arial" w:hAnsi="Arial"/>
          <w:bCs/>
          <w:sz w:val="20"/>
          <w:szCs w:val="20"/>
        </w:rPr>
        <w:t xml:space="preserve"> disponibles en option, ce qui fait qu’aucun pont acoustique n’est créé.  Parmi les accessoires supplémentaires, il y a aussi une solution de communication Bluetooth avec clip de charge USB dont les éléments techniques sont entièrement intégrés dans la coquille antibruit.</w:t>
      </w:r>
    </w:p>
    <w:p w14:paraId="543BD1D5" w14:textId="77777777" w:rsidR="003C0995" w:rsidRPr="003D5F94" w:rsidRDefault="003C0995">
      <w:pPr>
        <w:spacing w:after="0" w:line="360" w:lineRule="auto"/>
        <w:ind w:right="1701"/>
        <w:jc w:val="both"/>
        <w:rPr>
          <w:rFonts w:ascii="Arial" w:hAnsi="Arial" w:cs="Arial"/>
          <w:bCs/>
          <w:sz w:val="20"/>
          <w:szCs w:val="20"/>
          <w:lang w:val="fr-FR"/>
        </w:rPr>
      </w:pPr>
    </w:p>
    <w:p w14:paraId="15EDC40E" w14:textId="77777777" w:rsidR="003C0995" w:rsidRDefault="001D3A46">
      <w:pPr>
        <w:spacing w:after="0" w:line="360" w:lineRule="auto"/>
        <w:ind w:right="1701"/>
        <w:jc w:val="both"/>
        <w:rPr>
          <w:rFonts w:ascii="Arial" w:hAnsi="Arial" w:cs="Arial"/>
          <w:bCs/>
          <w:sz w:val="20"/>
          <w:szCs w:val="20"/>
        </w:rPr>
      </w:pPr>
      <w:r>
        <w:rPr>
          <w:rFonts w:ascii="Arial" w:hAnsi="Arial"/>
          <w:bCs/>
          <w:sz w:val="20"/>
          <w:szCs w:val="20"/>
        </w:rPr>
        <w:t>Tous les matériaux du casque sont parfaitement adaptés à sa fonction et à son design. Les compounds THERMOLAST</w:t>
      </w:r>
      <w:r>
        <w:rPr>
          <w:rFonts w:ascii="Arial" w:hAnsi="Arial"/>
          <w:bCs/>
          <w:sz w:val="20"/>
          <w:szCs w:val="20"/>
          <w:vertAlign w:val="superscript"/>
        </w:rPr>
        <w:t>®</w:t>
      </w:r>
      <w:r>
        <w:rPr>
          <w:rFonts w:ascii="Arial" w:hAnsi="Arial"/>
          <w:bCs/>
          <w:sz w:val="20"/>
          <w:szCs w:val="20"/>
        </w:rPr>
        <w:t xml:space="preserve"> K de la série VS/AD/HM </w:t>
      </w:r>
      <w:r>
        <w:rPr>
          <w:rFonts w:ascii="Arial" w:hAnsi="Arial"/>
          <w:sz w:val="20"/>
          <w:szCs w:val="20"/>
        </w:rPr>
        <w:t>peuvent être colorés avec précision et présentent une excellente stabilité des couleurs et résistance aux UV, aussi dans le gris choisi pour le serre-tête Protos</w:t>
      </w:r>
      <w:r>
        <w:rPr>
          <w:rFonts w:ascii="Arial" w:hAnsi="Arial"/>
          <w:sz w:val="20"/>
          <w:szCs w:val="20"/>
          <w:vertAlign w:val="superscript"/>
        </w:rPr>
        <w:t>®</w:t>
      </w:r>
      <w:r>
        <w:rPr>
          <w:rFonts w:ascii="Arial" w:hAnsi="Arial"/>
          <w:sz w:val="20"/>
          <w:szCs w:val="20"/>
        </w:rPr>
        <w:t>. Ils sont produits sur tous les sites KRAIBURG TPE selon des standards de qualité unifiés et peuvent être livrés dans le monde entier au sein du portefeuille du fabricant.</w:t>
      </w:r>
    </w:p>
    <w:p w14:paraId="5D87013C" w14:textId="77777777" w:rsidR="003C0995" w:rsidRPr="003D5F94" w:rsidRDefault="003C0995">
      <w:pPr>
        <w:keepLines/>
        <w:spacing w:after="0" w:line="360" w:lineRule="auto"/>
        <w:ind w:right="1701"/>
        <w:jc w:val="both"/>
        <w:rPr>
          <w:rFonts w:ascii="Arial" w:hAnsi="Arial" w:cs="Arial"/>
          <w:bCs/>
          <w:sz w:val="20"/>
          <w:szCs w:val="20"/>
          <w:lang w:val="fr-FR"/>
        </w:rPr>
      </w:pPr>
    </w:p>
    <w:p w14:paraId="1F4744D3" w14:textId="77777777" w:rsidR="003C0995" w:rsidRPr="003D5F94" w:rsidRDefault="003C0995">
      <w:pPr>
        <w:keepLines/>
        <w:spacing w:after="0" w:line="360" w:lineRule="auto"/>
        <w:ind w:right="1701"/>
        <w:jc w:val="both"/>
        <w:rPr>
          <w:rFonts w:ascii="Arial" w:hAnsi="Arial" w:cs="Arial"/>
          <w:bCs/>
          <w:sz w:val="20"/>
          <w:szCs w:val="20"/>
          <w:lang w:val="fr-FR"/>
        </w:rPr>
      </w:pPr>
    </w:p>
    <w:p w14:paraId="0C2806F5" w14:textId="77777777" w:rsidR="003C0995" w:rsidRPr="003D5F94" w:rsidRDefault="003C0995">
      <w:pPr>
        <w:keepLines/>
        <w:spacing w:after="0" w:line="360" w:lineRule="auto"/>
        <w:ind w:right="1701"/>
        <w:jc w:val="both"/>
        <w:rPr>
          <w:rFonts w:ascii="Arial" w:hAnsi="Arial" w:cs="Arial"/>
          <w:bCs/>
          <w:sz w:val="20"/>
          <w:szCs w:val="20"/>
          <w:lang w:val="fr-FR"/>
        </w:rPr>
      </w:pPr>
    </w:p>
    <w:p w14:paraId="769F903C" w14:textId="77777777" w:rsidR="003C0995" w:rsidRPr="003D5F94" w:rsidRDefault="003C0995">
      <w:pPr>
        <w:keepLines/>
        <w:spacing w:after="0" w:line="360" w:lineRule="auto"/>
        <w:ind w:right="1701"/>
        <w:jc w:val="both"/>
        <w:rPr>
          <w:rFonts w:ascii="Arial" w:hAnsi="Arial" w:cs="Arial"/>
          <w:bCs/>
          <w:sz w:val="20"/>
          <w:szCs w:val="20"/>
          <w:lang w:val="fr-FR"/>
        </w:rPr>
      </w:pPr>
    </w:p>
    <w:p w14:paraId="626D4694" w14:textId="77777777" w:rsidR="003C0995" w:rsidRDefault="001D3A46">
      <w:pPr>
        <w:keepLines/>
        <w:spacing w:after="0" w:line="360" w:lineRule="auto"/>
        <w:ind w:right="1701"/>
        <w:jc w:val="both"/>
        <w:rPr>
          <w:rFonts w:ascii="Arial" w:hAnsi="Arial" w:cs="Arial"/>
          <w:bCs/>
          <w:sz w:val="20"/>
          <w:szCs w:val="20"/>
        </w:rPr>
      </w:pPr>
      <w:r>
        <w:rPr>
          <w:noProof/>
          <w:lang w:val="de-DE" w:eastAsia="de-DE" w:bidi="ar-SA"/>
        </w:rPr>
        <w:lastRenderedPageBreak/>
        <w:drawing>
          <wp:inline distT="0" distB="0" distL="0" distR="0" wp14:anchorId="3251B13C" wp14:editId="030908FE">
            <wp:extent cx="3738880" cy="3028950"/>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3"/>
                    <pic:cNvPicPr>
                      <a:picLocks noChangeAspect="1" noChangeArrowheads="1"/>
                    </pic:cNvPicPr>
                  </pic:nvPicPr>
                  <pic:blipFill>
                    <a:blip r:embed="rId7"/>
                    <a:stretch>
                      <a:fillRect/>
                    </a:stretch>
                  </pic:blipFill>
                  <pic:spPr bwMode="auto">
                    <a:xfrm>
                      <a:off x="0" y="0"/>
                      <a:ext cx="3738880" cy="3028950"/>
                    </a:xfrm>
                    <a:prstGeom prst="rect">
                      <a:avLst/>
                    </a:prstGeom>
                  </pic:spPr>
                </pic:pic>
              </a:graphicData>
            </a:graphic>
          </wp:inline>
        </w:drawing>
      </w:r>
      <w:r>
        <w:rPr>
          <w:noProof/>
          <w:lang w:val="de-DE" w:eastAsia="de-DE" w:bidi="ar-SA"/>
        </w:rPr>
        <w:drawing>
          <wp:inline distT="0" distB="0" distL="0" distR="0" wp14:anchorId="0CAAA29D" wp14:editId="092D0635">
            <wp:extent cx="3738880" cy="3600450"/>
            <wp:effectExtent l="0" t="0" r="0" b="0"/>
            <wp:docPr id="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4"/>
                    <pic:cNvPicPr>
                      <a:picLocks noChangeAspect="1" noChangeArrowheads="1"/>
                    </pic:cNvPicPr>
                  </pic:nvPicPr>
                  <pic:blipFill>
                    <a:blip r:embed="rId8"/>
                    <a:stretch>
                      <a:fillRect/>
                    </a:stretch>
                  </pic:blipFill>
                  <pic:spPr bwMode="auto">
                    <a:xfrm>
                      <a:off x="0" y="0"/>
                      <a:ext cx="3738880" cy="3600450"/>
                    </a:xfrm>
                    <a:prstGeom prst="rect">
                      <a:avLst/>
                    </a:prstGeom>
                  </pic:spPr>
                </pic:pic>
              </a:graphicData>
            </a:graphic>
          </wp:inline>
        </w:drawing>
      </w:r>
    </w:p>
    <w:p w14:paraId="1539947A" w14:textId="77777777" w:rsidR="003C0995" w:rsidRDefault="001D3A46">
      <w:pPr>
        <w:keepNext/>
        <w:keepLines/>
        <w:spacing w:after="0" w:line="360" w:lineRule="auto"/>
        <w:ind w:right="1701"/>
        <w:jc w:val="center"/>
        <w:rPr>
          <w:rFonts w:ascii="Arial" w:hAnsi="Arial" w:cs="Arial"/>
          <w:color w:val="000000" w:themeColor="text1"/>
          <w:sz w:val="20"/>
          <w:szCs w:val="20"/>
        </w:rPr>
      </w:pPr>
      <w:r>
        <w:rPr>
          <w:rFonts w:ascii="Arial" w:hAnsi="Arial"/>
          <w:color w:val="FF0000"/>
          <w:sz w:val="20"/>
          <w:szCs w:val="20"/>
        </w:rPr>
        <w:lastRenderedPageBreak/>
        <w:t xml:space="preserve"> </w:t>
      </w:r>
    </w:p>
    <w:p w14:paraId="5D01D7B2" w14:textId="77777777" w:rsidR="003C0995" w:rsidRDefault="001D3A46">
      <w:pPr>
        <w:keepLines/>
        <w:spacing w:after="0" w:line="360" w:lineRule="auto"/>
        <w:ind w:right="1701"/>
        <w:jc w:val="both"/>
      </w:pPr>
      <w:r>
        <w:rPr>
          <w:rFonts w:ascii="Arial" w:hAnsi="Arial"/>
          <w:color w:val="000000" w:themeColor="text1"/>
          <w:sz w:val="20"/>
          <w:szCs w:val="20"/>
        </w:rPr>
        <w:t>Un compound THERMOLAST</w:t>
      </w:r>
      <w:r>
        <w:rPr>
          <w:rFonts w:ascii="Arial" w:hAnsi="Arial"/>
          <w:color w:val="000000" w:themeColor="text1"/>
          <w:sz w:val="20"/>
          <w:szCs w:val="20"/>
          <w:vertAlign w:val="superscript"/>
        </w:rPr>
        <w:t>®</w:t>
      </w:r>
      <w:r>
        <w:rPr>
          <w:rFonts w:ascii="Arial" w:hAnsi="Arial"/>
          <w:color w:val="000000" w:themeColor="text1"/>
          <w:sz w:val="20"/>
          <w:szCs w:val="20"/>
        </w:rPr>
        <w:t xml:space="preserve"> K fluide de la série VS/AD/HM de KRAIBURG TPE confère au casque Protos</w:t>
      </w:r>
      <w:r>
        <w:rPr>
          <w:rFonts w:ascii="Arial" w:hAnsi="Arial"/>
          <w:color w:val="000000" w:themeColor="text1"/>
          <w:sz w:val="20"/>
          <w:szCs w:val="20"/>
          <w:vertAlign w:val="superscript"/>
        </w:rPr>
        <w:t>®</w:t>
      </w:r>
      <w:r>
        <w:rPr>
          <w:rFonts w:ascii="Arial" w:hAnsi="Arial"/>
          <w:color w:val="000000" w:themeColor="text1"/>
          <w:sz w:val="20"/>
          <w:szCs w:val="20"/>
        </w:rPr>
        <w:t xml:space="preserve"> Integral de la société Pfanner Schutzbekleidung GmbH un toucher velouté agréablement doux en conformité avec la norme </w:t>
      </w:r>
      <w:r>
        <w:rPr>
          <w:rFonts w:ascii="Arial" w:hAnsi="Arial"/>
          <w:sz w:val="20"/>
          <w:szCs w:val="20"/>
        </w:rPr>
        <w:t>ISO 10993-10 pour l’innocuité cutanée</w:t>
      </w:r>
      <w:r>
        <w:rPr>
          <w:rFonts w:ascii="Arial" w:hAnsi="Arial"/>
          <w:color w:val="000000" w:themeColor="text1"/>
          <w:sz w:val="20"/>
          <w:szCs w:val="20"/>
        </w:rPr>
        <w:t xml:space="preserve"> (image © Pfanner Schutzbekleidung)</w:t>
      </w:r>
      <w:r>
        <w:rPr>
          <w:rFonts w:ascii="Arial" w:hAnsi="Arial" w:cs="Arial"/>
          <w:color w:val="000000" w:themeColor="text1"/>
          <w:sz w:val="20"/>
          <w:szCs w:val="20"/>
          <w:lang w:val="fr-FR"/>
        </w:rPr>
        <w:t>.</w:t>
      </w:r>
    </w:p>
    <w:p w14:paraId="2ABCBD87" w14:textId="77777777" w:rsidR="003C0995" w:rsidRPr="003D5F94" w:rsidRDefault="003C0995">
      <w:pPr>
        <w:keepLines/>
        <w:spacing w:after="0" w:line="360" w:lineRule="auto"/>
        <w:ind w:right="1701"/>
        <w:jc w:val="both"/>
        <w:rPr>
          <w:rFonts w:ascii="Arial" w:hAnsi="Arial" w:cs="Arial"/>
          <w:color w:val="000000" w:themeColor="text1"/>
          <w:sz w:val="20"/>
          <w:szCs w:val="20"/>
        </w:rPr>
      </w:pPr>
    </w:p>
    <w:p w14:paraId="25BFB32B" w14:textId="77777777" w:rsidR="003C0995" w:rsidRPr="003D5F94" w:rsidRDefault="003C0995">
      <w:pPr>
        <w:keepLines/>
        <w:spacing w:after="0" w:line="360" w:lineRule="auto"/>
        <w:ind w:right="1701"/>
        <w:jc w:val="both"/>
        <w:rPr>
          <w:rFonts w:ascii="Arial" w:hAnsi="Arial" w:cs="Arial"/>
          <w:color w:val="000000" w:themeColor="text1"/>
          <w:sz w:val="20"/>
          <w:szCs w:val="20"/>
        </w:rPr>
      </w:pPr>
    </w:p>
    <w:p w14:paraId="7964362C" w14:textId="77777777" w:rsidR="00D22FD3" w:rsidRPr="004C3BB4" w:rsidRDefault="00D22FD3" w:rsidP="00D22FD3">
      <w:pPr>
        <w:keepLines/>
        <w:spacing w:after="0" w:line="360" w:lineRule="auto"/>
        <w:ind w:right="1701"/>
        <w:jc w:val="both"/>
        <w:rPr>
          <w:rFonts w:ascii="Arial" w:hAnsi="Arial" w:cs="Arial"/>
          <w:b/>
          <w:bCs/>
          <w:sz w:val="21"/>
          <w:szCs w:val="21"/>
          <w:lang w:val="fr-FR"/>
        </w:rPr>
      </w:pPr>
      <w:r w:rsidRPr="004C3BB4">
        <w:rPr>
          <w:rFonts w:ascii="Arial" w:hAnsi="Arial" w:cs="Arial"/>
          <w:b/>
          <w:bCs/>
          <w:sz w:val="21"/>
          <w:szCs w:val="21"/>
          <w:lang w:val="fr-FR"/>
        </w:rPr>
        <w:t>A propos de KRAIBURG TPE</w:t>
      </w:r>
    </w:p>
    <w:p w14:paraId="147F403B" w14:textId="4FE445BC" w:rsidR="00D22FD3" w:rsidRPr="00C95BF1" w:rsidRDefault="00D22FD3" w:rsidP="00D22FD3">
      <w:pPr>
        <w:keepLines/>
        <w:spacing w:after="0" w:line="360" w:lineRule="auto"/>
        <w:ind w:right="1701"/>
        <w:jc w:val="both"/>
        <w:rPr>
          <w:rFonts w:ascii="Arial" w:hAnsi="Arial" w:cs="Arial"/>
          <w:sz w:val="20"/>
          <w:szCs w:val="20"/>
          <w:lang w:val="fr-FR"/>
        </w:rPr>
      </w:pPr>
      <w:r w:rsidRPr="00C95BF1">
        <w:rPr>
          <w:rFonts w:ascii="Arial" w:hAnsi="Arial" w:cs="Arial"/>
          <w:sz w:val="20"/>
          <w:szCs w:val="20"/>
          <w:lang w:val="fr-FR"/>
        </w:rPr>
        <w:t>KRAIBURG TPE (www.kraiburg-tpe.com) est un fabricant d'élastomères thermoplastiques d'envergure internationale. Depuis sa création en 2001 comme filiale du groupe KRAIBURG fondé en 1947, KRAIBURG TPE a joué un rôle de pionnier et est aujourd’hui un leader des compounds TPE. Avec des unités de production en Allemagne, aux Etats-Unis et en Malaisie, l'entreprise propose un large portefeuille de matières pour des applications dans les domaines de l’automobile, de l’industrie et des produits de grande consommation ainsi que pour les applications médicales, strictement réglementées. Les familles de produits THERMOLAST</w:t>
      </w:r>
      <w:r w:rsidRPr="00C95BF1">
        <w:rPr>
          <w:rFonts w:ascii="Arial" w:hAnsi="Arial" w:cs="Arial"/>
          <w:sz w:val="20"/>
          <w:szCs w:val="20"/>
          <w:vertAlign w:val="superscript"/>
          <w:lang w:val="fr-FR"/>
        </w:rPr>
        <w:t>®</w:t>
      </w:r>
      <w:r w:rsidRPr="00C95BF1">
        <w:rPr>
          <w:rFonts w:ascii="Arial" w:hAnsi="Arial" w:cs="Arial"/>
          <w:sz w:val="20"/>
          <w:szCs w:val="20"/>
          <w:lang w:val="fr-FR"/>
        </w:rPr>
        <w:t>, COPEC</w:t>
      </w:r>
      <w:r w:rsidRPr="00C95BF1">
        <w:rPr>
          <w:rFonts w:ascii="Arial" w:hAnsi="Arial" w:cs="Arial"/>
          <w:sz w:val="20"/>
          <w:szCs w:val="20"/>
          <w:vertAlign w:val="superscript"/>
          <w:lang w:val="fr-FR"/>
        </w:rPr>
        <w:t>®</w:t>
      </w:r>
      <w:r w:rsidRPr="00C95BF1">
        <w:rPr>
          <w:rFonts w:ascii="Arial" w:hAnsi="Arial" w:cs="Arial"/>
          <w:sz w:val="20"/>
          <w:szCs w:val="20"/>
          <w:lang w:val="fr-FR"/>
        </w:rPr>
        <w:t>, HIPEX</w:t>
      </w:r>
      <w:r w:rsidRPr="00C95BF1">
        <w:rPr>
          <w:rFonts w:ascii="Arial" w:hAnsi="Arial" w:cs="Arial"/>
          <w:sz w:val="20"/>
          <w:szCs w:val="20"/>
          <w:vertAlign w:val="superscript"/>
          <w:lang w:val="fr-FR"/>
        </w:rPr>
        <w:t>®</w:t>
      </w:r>
      <w:r w:rsidRPr="00C95BF1">
        <w:rPr>
          <w:rFonts w:ascii="Arial" w:hAnsi="Arial" w:cs="Arial"/>
          <w:sz w:val="20"/>
          <w:szCs w:val="20"/>
          <w:lang w:val="fr-FR"/>
        </w:rPr>
        <w:t xml:space="preserve"> et For Tec E</w:t>
      </w:r>
      <w:r w:rsidRPr="00C95BF1">
        <w:rPr>
          <w:rFonts w:ascii="Arial" w:hAnsi="Arial" w:cs="Arial"/>
          <w:sz w:val="20"/>
          <w:szCs w:val="20"/>
          <w:vertAlign w:val="superscript"/>
          <w:lang w:val="fr-FR"/>
        </w:rPr>
        <w:t>®</w:t>
      </w:r>
      <w:r w:rsidRPr="00C95BF1">
        <w:rPr>
          <w:rFonts w:ascii="Arial" w:hAnsi="Arial" w:cs="Arial"/>
          <w:sz w:val="20"/>
          <w:szCs w:val="20"/>
          <w:lang w:val="fr-FR"/>
        </w:rPr>
        <w:t xml:space="preserve"> sont fabriqué</w:t>
      </w:r>
      <w:r w:rsidRPr="00D22FD3">
        <w:rPr>
          <w:rFonts w:ascii="Arial" w:hAnsi="Arial" w:cs="Arial"/>
          <w:sz w:val="20"/>
          <w:szCs w:val="20"/>
          <w:lang w:val="fr-FR"/>
        </w:rPr>
        <w:t>e</w:t>
      </w:r>
      <w:r w:rsidRPr="00C95BF1">
        <w:rPr>
          <w:rFonts w:ascii="Arial" w:hAnsi="Arial" w:cs="Arial"/>
          <w:sz w:val="20"/>
          <w:szCs w:val="20"/>
          <w:lang w:val="fr-FR"/>
        </w:rPr>
        <w:t>s selon la méthode de moulage par injection ou par extrusion et offrent aux fabricants de nombreux avantages en matière de fabrication et de design. La grande force d'innovation et la proximité avec les clients du monde entier moyennant des solutions sur mesure donnent à KRAIBURG TPE sa réputation de fiabilité. L'entreprise est certifiée ISO 50001 sur son siège en Allemagne et Malaisie et certifiée ISO 9001 et ISO 14001 sur tous les sites dans le monde. En 201</w:t>
      </w:r>
      <w:r w:rsidR="007C70BB">
        <w:rPr>
          <w:rFonts w:ascii="Arial" w:hAnsi="Arial" w:cs="Arial"/>
          <w:sz w:val="20"/>
          <w:szCs w:val="20"/>
          <w:lang w:val="fr-FR"/>
        </w:rPr>
        <w:t>9</w:t>
      </w:r>
      <w:r w:rsidRPr="00C95BF1">
        <w:rPr>
          <w:rFonts w:ascii="Arial" w:hAnsi="Arial" w:cs="Arial"/>
          <w:sz w:val="20"/>
          <w:szCs w:val="20"/>
          <w:lang w:val="fr-FR"/>
        </w:rPr>
        <w:t xml:space="preserve">, KRAIBURG TPE compte plus de </w:t>
      </w:r>
      <w:r>
        <w:rPr>
          <w:rFonts w:ascii="Arial" w:hAnsi="Arial" w:cs="Arial"/>
          <w:sz w:val="20"/>
          <w:szCs w:val="20"/>
          <w:lang w:val="fr-FR"/>
        </w:rPr>
        <w:t>6</w:t>
      </w:r>
      <w:r w:rsidR="007C70BB">
        <w:rPr>
          <w:rFonts w:ascii="Arial" w:hAnsi="Arial" w:cs="Arial"/>
          <w:sz w:val="20"/>
          <w:szCs w:val="20"/>
          <w:lang w:val="fr-FR"/>
        </w:rPr>
        <w:t>45</w:t>
      </w:r>
      <w:bookmarkStart w:id="0" w:name="_GoBack"/>
      <w:bookmarkEnd w:id="0"/>
      <w:r w:rsidRPr="00C95BF1">
        <w:rPr>
          <w:rFonts w:ascii="Arial" w:hAnsi="Arial" w:cs="Arial"/>
          <w:sz w:val="20"/>
          <w:szCs w:val="20"/>
          <w:lang w:val="fr-FR"/>
        </w:rPr>
        <w:t xml:space="preserve"> employés et a enregistré un chiffre d'affaires de 1</w:t>
      </w:r>
      <w:r w:rsidR="007C70BB">
        <w:rPr>
          <w:rFonts w:ascii="Arial" w:hAnsi="Arial" w:cs="Arial"/>
          <w:sz w:val="20"/>
          <w:szCs w:val="20"/>
          <w:lang w:val="fr-FR"/>
        </w:rPr>
        <w:t>90</w:t>
      </w:r>
      <w:r w:rsidRPr="00C95BF1">
        <w:rPr>
          <w:rFonts w:ascii="Arial" w:hAnsi="Arial" w:cs="Arial"/>
          <w:sz w:val="20"/>
          <w:szCs w:val="20"/>
          <w:lang w:val="fr-FR"/>
        </w:rPr>
        <w:t xml:space="preserve"> millions d'euros.</w:t>
      </w:r>
    </w:p>
    <w:p w14:paraId="20E9B405" w14:textId="77777777" w:rsidR="003C0995" w:rsidRPr="000F6A7B" w:rsidRDefault="003C0995">
      <w:pPr>
        <w:keepLines/>
        <w:widowControl w:val="0"/>
        <w:spacing w:after="0" w:line="360" w:lineRule="auto"/>
        <w:ind w:right="1701"/>
        <w:jc w:val="both"/>
        <w:rPr>
          <w:rFonts w:ascii="Arial" w:hAnsi="Arial" w:cs="Arial"/>
          <w:sz w:val="20"/>
          <w:szCs w:val="20"/>
          <w:lang w:val="fr-FR"/>
        </w:rPr>
      </w:pPr>
    </w:p>
    <w:p w14:paraId="40ABF471" w14:textId="77777777" w:rsidR="003C0995" w:rsidRPr="000F6A7B" w:rsidRDefault="003C0995">
      <w:pPr>
        <w:keepLines/>
        <w:widowControl w:val="0"/>
        <w:spacing w:after="0" w:line="360" w:lineRule="auto"/>
        <w:ind w:right="1701"/>
        <w:jc w:val="both"/>
        <w:rPr>
          <w:rFonts w:ascii="Arial" w:hAnsi="Arial" w:cs="Arial"/>
          <w:sz w:val="20"/>
          <w:szCs w:val="20"/>
          <w:lang w:val="fr-FR"/>
        </w:rPr>
      </w:pPr>
    </w:p>
    <w:p w14:paraId="1FCD579D" w14:textId="77777777" w:rsidR="003C0995" w:rsidRPr="000F6A7B" w:rsidRDefault="001D3A46">
      <w:pPr>
        <w:keepNext/>
        <w:keepLines/>
        <w:spacing w:after="0" w:line="360" w:lineRule="auto"/>
        <w:ind w:right="1701"/>
        <w:jc w:val="both"/>
        <w:rPr>
          <w:lang w:val="fr-FR"/>
        </w:rPr>
      </w:pPr>
      <w:r w:rsidRPr="000F6A7B">
        <w:rPr>
          <w:rFonts w:ascii="Arial" w:hAnsi="Arial"/>
          <w:b/>
          <w:color w:val="000000"/>
          <w:sz w:val="20"/>
          <w:szCs w:val="20"/>
          <w:lang w:val="fr-FR"/>
        </w:rPr>
        <w:lastRenderedPageBreak/>
        <w:t>A propos de Pfanner Schutzbekleidung</w:t>
      </w:r>
    </w:p>
    <w:p w14:paraId="23A6DD3B" w14:textId="77777777" w:rsidR="003C0995" w:rsidRDefault="001D3A46">
      <w:pPr>
        <w:keepLines/>
        <w:spacing w:after="0" w:line="360" w:lineRule="auto"/>
        <w:ind w:right="1701"/>
        <w:jc w:val="both"/>
      </w:pPr>
      <w:r>
        <w:rPr>
          <w:rFonts w:ascii="Arial" w:hAnsi="Arial"/>
          <w:bCs/>
          <w:sz w:val="20"/>
          <w:szCs w:val="20"/>
        </w:rPr>
        <w:t>Pfanner Schutzbekleidung GmbH, dont le siège est à Koblach dans le Vorarlberg</w:t>
      </w:r>
      <w:r>
        <w:rPr>
          <w:rFonts w:ascii="Arial" w:hAnsi="Arial"/>
          <w:bCs/>
          <w:sz w:val="20"/>
          <w:szCs w:val="20"/>
          <w:lang w:val="fr-FR"/>
        </w:rPr>
        <w:t>,</w:t>
      </w:r>
      <w:r>
        <w:rPr>
          <w:rFonts w:ascii="Arial" w:hAnsi="Arial"/>
          <w:bCs/>
          <w:sz w:val="20"/>
          <w:szCs w:val="20"/>
        </w:rPr>
        <w:t xml:space="preserve"> est spécialisée depuis plus de 30 ans dans le développement et la production de vêtements de protection, de travail et de sécurité. L’entretien des arbres et des forêts, la chasse et le traçage ainsi que la sécurité au travail et les activités à l’extérieur font partie des principaux marchés de sa gamme de produits diversifiés. Avec le casque breveté Protos</w:t>
      </w:r>
      <w:r>
        <w:rPr>
          <w:rFonts w:ascii="Arial" w:hAnsi="Arial"/>
          <w:bCs/>
          <w:sz w:val="20"/>
          <w:szCs w:val="20"/>
          <w:vertAlign w:val="superscript"/>
        </w:rPr>
        <w:t>®</w:t>
      </w:r>
      <w:r>
        <w:rPr>
          <w:rFonts w:ascii="Arial" w:hAnsi="Arial"/>
          <w:bCs/>
          <w:sz w:val="20"/>
          <w:szCs w:val="20"/>
        </w:rPr>
        <w:t xml:space="preserve"> Integral, l’entreprise a créé une nouvelle référence en matière de protection de la tête. Vous trouverez des informations supplémentaires sur les sites </w:t>
      </w:r>
      <w:hyperlink r:id="rId9">
        <w:r>
          <w:rPr>
            <w:rStyle w:val="LienInternet"/>
            <w:rFonts w:ascii="Arial" w:hAnsi="Arial"/>
            <w:bCs/>
            <w:sz w:val="20"/>
            <w:szCs w:val="20"/>
          </w:rPr>
          <w:t>pfanner-austria.at</w:t>
        </w:r>
      </w:hyperlink>
      <w:r>
        <w:rPr>
          <w:rFonts w:ascii="Arial" w:hAnsi="Arial"/>
          <w:bCs/>
          <w:sz w:val="20"/>
          <w:szCs w:val="20"/>
        </w:rPr>
        <w:t xml:space="preserve"> et </w:t>
      </w:r>
      <w:hyperlink r:id="rId10">
        <w:r>
          <w:rPr>
            <w:rStyle w:val="LienInternet"/>
            <w:rFonts w:ascii="Arial" w:hAnsi="Arial"/>
            <w:bCs/>
            <w:sz w:val="20"/>
            <w:szCs w:val="20"/>
          </w:rPr>
          <w:t>www.protos.at</w:t>
        </w:r>
      </w:hyperlink>
      <w:r>
        <w:rPr>
          <w:rFonts w:ascii="Arial" w:hAnsi="Arial"/>
          <w:bCs/>
          <w:sz w:val="20"/>
          <w:szCs w:val="20"/>
        </w:rPr>
        <w:t>.</w:t>
      </w:r>
    </w:p>
    <w:p w14:paraId="5381E6F1" w14:textId="77777777" w:rsidR="003C0995" w:rsidRPr="003D5F94" w:rsidRDefault="003C0995">
      <w:pPr>
        <w:keepLines/>
        <w:spacing w:after="0" w:line="360" w:lineRule="auto"/>
        <w:ind w:right="1701"/>
        <w:jc w:val="both"/>
        <w:rPr>
          <w:rFonts w:ascii="Arial" w:hAnsi="Arial" w:cs="Arial"/>
          <w:bCs/>
          <w:sz w:val="20"/>
          <w:szCs w:val="20"/>
          <w:lang w:val="fr-FR"/>
        </w:rPr>
      </w:pPr>
    </w:p>
    <w:p w14:paraId="39858278" w14:textId="77777777" w:rsidR="003C0995" w:rsidRPr="003D5F94" w:rsidRDefault="003C0995">
      <w:pPr>
        <w:keepLines/>
        <w:spacing w:after="0" w:line="360" w:lineRule="auto"/>
        <w:ind w:right="1701"/>
        <w:jc w:val="both"/>
        <w:rPr>
          <w:rFonts w:ascii="Arial" w:hAnsi="Arial" w:cs="Arial"/>
          <w:bCs/>
          <w:sz w:val="20"/>
          <w:szCs w:val="20"/>
          <w:lang w:val="fr-FR"/>
        </w:rPr>
      </w:pPr>
    </w:p>
    <w:p w14:paraId="51EB040B" w14:textId="77777777" w:rsidR="003C0995" w:rsidRPr="003D5F94" w:rsidRDefault="003C0995">
      <w:pPr>
        <w:keepLines/>
        <w:spacing w:after="0" w:line="360" w:lineRule="auto"/>
        <w:ind w:right="1701"/>
        <w:jc w:val="both"/>
        <w:rPr>
          <w:rFonts w:ascii="Arial" w:hAnsi="Arial" w:cs="Arial"/>
          <w:bCs/>
          <w:sz w:val="20"/>
          <w:szCs w:val="20"/>
          <w:lang w:val="fr-FR"/>
        </w:rPr>
      </w:pPr>
    </w:p>
    <w:p w14:paraId="4006FAA7" w14:textId="77777777" w:rsidR="003C0995" w:rsidRDefault="001D3A46">
      <w:pPr>
        <w:keepNext/>
        <w:keepLines/>
        <w:spacing w:after="0" w:line="360" w:lineRule="auto"/>
        <w:ind w:right="1701"/>
      </w:pPr>
      <w:r>
        <w:rPr>
          <w:rFonts w:ascii="Arial" w:hAnsi="Arial"/>
          <w:sz w:val="20"/>
          <w:szCs w:val="20"/>
        </w:rPr>
        <w:t xml:space="preserve">Vous pouvez télécharger le communiqué de presse et les photos concernant ce sujet sur </w:t>
      </w:r>
      <w:hyperlink r:id="rId11">
        <w:r>
          <w:rPr>
            <w:rStyle w:val="LienInternet"/>
            <w:rFonts w:ascii="Arial" w:hAnsi="Arial"/>
            <w:sz w:val="20"/>
            <w:szCs w:val="20"/>
          </w:rPr>
          <w:t>www.PressReleaseFinder.com</w:t>
        </w:r>
      </w:hyperlink>
      <w:r>
        <w:rPr>
          <w:rFonts w:ascii="Arial" w:hAnsi="Arial"/>
          <w:sz w:val="20"/>
          <w:szCs w:val="20"/>
        </w:rPr>
        <w:t>.</w:t>
      </w:r>
    </w:p>
    <w:p w14:paraId="66CABEA5" w14:textId="4C509FF0" w:rsidR="003C0995" w:rsidRDefault="001D3A46">
      <w:pPr>
        <w:keepLines/>
        <w:spacing w:after="0" w:line="360" w:lineRule="auto"/>
        <w:ind w:right="1701"/>
      </w:pPr>
      <w:r>
        <w:rPr>
          <w:rFonts w:ascii="Arial" w:hAnsi="Arial"/>
          <w:sz w:val="20"/>
          <w:szCs w:val="20"/>
        </w:rPr>
        <w:t>Pour des images en haute résolution, veuillez</w:t>
      </w:r>
      <w:r w:rsidR="007C70BB">
        <w:rPr>
          <w:rFonts w:ascii="Arial" w:hAnsi="Arial"/>
          <w:sz w:val="20"/>
          <w:szCs w:val="20"/>
        </w:rPr>
        <w:t>-</w:t>
      </w:r>
      <w:r>
        <w:rPr>
          <w:rFonts w:ascii="Arial" w:hAnsi="Arial"/>
          <w:sz w:val="20"/>
          <w:szCs w:val="20"/>
        </w:rPr>
        <w:t xml:space="preserve">vous adresser à </w:t>
      </w:r>
      <w:r w:rsidR="00502F64">
        <w:rPr>
          <w:rFonts w:ascii="Arial" w:hAnsi="Arial"/>
          <w:sz w:val="20"/>
          <w:szCs w:val="20"/>
        </w:rPr>
        <w:t>Marlen Sittner</w:t>
      </w:r>
      <w:r>
        <w:rPr>
          <w:rFonts w:ascii="Arial" w:hAnsi="Arial"/>
          <w:sz w:val="20"/>
          <w:szCs w:val="20"/>
        </w:rPr>
        <w:t xml:space="preserve"> (</w:t>
      </w:r>
      <w:hyperlink r:id="rId12" w:history="1">
        <w:r w:rsidR="00502F64" w:rsidRPr="00403E12">
          <w:rPr>
            <w:rStyle w:val="Hyperlink"/>
            <w:rFonts w:ascii="Arial" w:hAnsi="Arial"/>
            <w:sz w:val="20"/>
            <w:szCs w:val="20"/>
          </w:rPr>
          <w:t>marlen.sittner@kraiburg-tpe.com</w:t>
        </w:r>
      </w:hyperlink>
      <w:r>
        <w:rPr>
          <w:rFonts w:ascii="Arial" w:hAnsi="Arial"/>
          <w:sz w:val="20"/>
          <w:szCs w:val="20"/>
        </w:rPr>
        <w:t>, téléphone: +49 8638 9810-</w:t>
      </w:r>
      <w:r w:rsidR="00502F64">
        <w:rPr>
          <w:rFonts w:ascii="Arial" w:hAnsi="Arial"/>
          <w:sz w:val="20"/>
          <w:szCs w:val="20"/>
        </w:rPr>
        <w:t>272</w:t>
      </w:r>
      <w:r>
        <w:rPr>
          <w:rFonts w:ascii="Arial" w:hAnsi="Arial"/>
          <w:sz w:val="20"/>
          <w:szCs w:val="20"/>
        </w:rPr>
        <w:t>).</w:t>
      </w:r>
    </w:p>
    <w:p w14:paraId="0B00A1F3" w14:textId="77777777" w:rsidR="003C0995" w:rsidRDefault="003C0995"/>
    <w:sectPr w:rsidR="003C0995">
      <w:headerReference w:type="default" r:id="rId13"/>
      <w:headerReference w:type="first" r:id="rId14"/>
      <w:footerReference w:type="first" r:id="rId15"/>
      <w:pgSz w:w="11906" w:h="16838"/>
      <w:pgMar w:top="2269" w:right="1843" w:bottom="1276" w:left="1701" w:header="680" w:footer="454"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D76F22" w14:textId="77777777" w:rsidR="00FF32F3" w:rsidRDefault="00FF32F3">
      <w:pPr>
        <w:spacing w:after="0" w:line="240" w:lineRule="auto"/>
      </w:pPr>
      <w:r>
        <w:separator/>
      </w:r>
    </w:p>
  </w:endnote>
  <w:endnote w:type="continuationSeparator" w:id="0">
    <w:p w14:paraId="1CE1058A" w14:textId="77777777" w:rsidR="00FF32F3" w:rsidRDefault="00FF32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Liberation Sans">
    <w:altName w:val="Arial"/>
    <w:charset w:val="00"/>
    <w:family w:val="swiss"/>
    <w:pitch w:val="variable"/>
  </w:font>
  <w:font w:name="Microsoft YaHei">
    <w:panose1 w:val="020B0503020204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BBD10" w14:textId="77777777" w:rsidR="003C0995" w:rsidRDefault="003C099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5E5EC6" w14:textId="77777777" w:rsidR="00FF32F3" w:rsidRDefault="00FF32F3">
      <w:pPr>
        <w:spacing w:after="0" w:line="240" w:lineRule="auto"/>
      </w:pPr>
      <w:r>
        <w:separator/>
      </w:r>
    </w:p>
  </w:footnote>
  <w:footnote w:type="continuationSeparator" w:id="0">
    <w:p w14:paraId="1F6D6CFC" w14:textId="77777777" w:rsidR="00FF32F3" w:rsidRDefault="00FF32F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DB925F" w14:textId="77777777" w:rsidR="003C0995" w:rsidRDefault="001D3A46">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0" distR="0" simplePos="0" relativeHeight="7" behindDoc="1" locked="0" layoutInCell="1" allowOverlap="1" wp14:anchorId="5762691A" wp14:editId="7566DFA3">
          <wp:simplePos x="0" y="0"/>
          <wp:positionH relativeFrom="column">
            <wp:posOffset>-394335</wp:posOffset>
          </wp:positionH>
          <wp:positionV relativeFrom="paragraph">
            <wp:posOffset>-95250</wp:posOffset>
          </wp:positionV>
          <wp:extent cx="1619250" cy="882650"/>
          <wp:effectExtent l="0" t="0" r="0" b="0"/>
          <wp:wrapNone/>
          <wp:docPr id="3"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 3" descr="KRAIBURG_TPE_Logo_rgb_45mm"/>
                  <pic:cNvPicPr>
                    <a:picLocks noChangeAspect="1" noChangeArrowheads="1"/>
                  </pic:cNvPicPr>
                </pic:nvPicPr>
                <pic:blipFill>
                  <a:blip r:embed="rId1"/>
                  <a:stretch>
                    <a:fillRect/>
                  </a:stretch>
                </pic:blipFill>
                <pic:spPr bwMode="auto">
                  <a:xfrm>
                    <a:off x="0" y="0"/>
                    <a:ext cx="1619250" cy="882650"/>
                  </a:xfrm>
                  <a:prstGeom prst="rect">
                    <a:avLst/>
                  </a:prstGeom>
                </pic:spPr>
              </pic:pic>
            </a:graphicData>
          </a:graphic>
        </wp:anchor>
      </w:drawing>
    </w:r>
  </w:p>
  <w:tbl>
    <w:tblPr>
      <w:tblW w:w="6912" w:type="dxa"/>
      <w:tblLook w:val="04A0" w:firstRow="1" w:lastRow="0" w:firstColumn="1" w:lastColumn="0" w:noHBand="0" w:noVBand="1"/>
    </w:tblPr>
    <w:tblGrid>
      <w:gridCol w:w="6912"/>
    </w:tblGrid>
    <w:tr w:rsidR="003C0995" w14:paraId="6E3542E9" w14:textId="77777777">
      <w:tc>
        <w:tcPr>
          <w:tcW w:w="6912" w:type="dxa"/>
          <w:shd w:val="clear" w:color="auto" w:fill="auto"/>
        </w:tcPr>
        <w:p w14:paraId="718B1D93" w14:textId="77777777" w:rsidR="003C0995" w:rsidRDefault="001D3A46">
          <w:pPr>
            <w:spacing w:after="0" w:line="360" w:lineRule="auto"/>
            <w:ind w:left="-105"/>
            <w:jc w:val="both"/>
            <w:rPr>
              <w:rFonts w:ascii="Arial" w:hAnsi="Arial" w:cs="Arial"/>
              <w:b/>
              <w:bCs/>
              <w:color w:val="365F91"/>
              <w:sz w:val="40"/>
              <w:szCs w:val="40"/>
            </w:rPr>
          </w:pPr>
          <w:r>
            <w:rPr>
              <w:rFonts w:ascii="Arial" w:hAnsi="Arial"/>
              <w:b/>
              <w:bCs/>
              <w:color w:val="365F91"/>
              <w:sz w:val="40"/>
              <w:szCs w:val="40"/>
            </w:rPr>
            <w:t>Communiqué de presse</w:t>
          </w:r>
        </w:p>
        <w:p w14:paraId="00FA9328" w14:textId="7C7C676C" w:rsidR="003C0995" w:rsidRDefault="001D3A46">
          <w:pPr>
            <w:spacing w:after="0" w:line="360" w:lineRule="auto"/>
            <w:ind w:left="-105"/>
            <w:jc w:val="both"/>
            <w:rPr>
              <w:rFonts w:ascii="Arial" w:hAnsi="Arial" w:cs="Arial"/>
              <w:b/>
              <w:bCs/>
              <w:sz w:val="16"/>
              <w:szCs w:val="16"/>
            </w:rPr>
          </w:pPr>
          <w:r>
            <w:rPr>
              <w:rFonts w:ascii="Arial" w:hAnsi="Arial"/>
              <w:b/>
              <w:sz w:val="16"/>
            </w:rPr>
            <w:t xml:space="preserve">Un casque </w:t>
          </w:r>
          <w:r w:rsidR="00E86403">
            <w:rPr>
              <w:rFonts w:ascii="Arial" w:hAnsi="Arial"/>
              <w:b/>
              <w:sz w:val="16"/>
            </w:rPr>
            <w:t xml:space="preserve">de </w:t>
          </w:r>
          <w:r>
            <w:rPr>
              <w:rFonts w:ascii="Arial" w:hAnsi="Arial"/>
              <w:b/>
              <w:sz w:val="16"/>
            </w:rPr>
            <w:t xml:space="preserve">protection antibruit avec un arceau </w:t>
          </w:r>
          <w:r w:rsidR="00E86403">
            <w:rPr>
              <w:rFonts w:ascii="Arial" w:hAnsi="Arial"/>
              <w:b/>
              <w:sz w:val="16"/>
            </w:rPr>
            <w:t>soyeux</w:t>
          </w:r>
          <w:r>
            <w:rPr>
              <w:rFonts w:ascii="Arial" w:hAnsi="Arial"/>
              <w:b/>
              <w:sz w:val="16"/>
            </w:rPr>
            <w:t xml:space="preserve"> et doux en THERMOLAST</w:t>
          </w:r>
          <w:r>
            <w:rPr>
              <w:rFonts w:ascii="Arial" w:hAnsi="Arial"/>
              <w:b/>
              <w:sz w:val="16"/>
              <w:vertAlign w:val="superscript"/>
            </w:rPr>
            <w:t>®</w:t>
          </w:r>
          <w:r>
            <w:rPr>
              <w:rFonts w:ascii="Arial" w:hAnsi="Arial"/>
              <w:b/>
              <w:sz w:val="16"/>
            </w:rPr>
            <w:t xml:space="preserve"> K</w:t>
          </w:r>
        </w:p>
        <w:p w14:paraId="27EC17A9" w14:textId="4A97C96E" w:rsidR="003C0995" w:rsidRDefault="001D3A46">
          <w:pPr>
            <w:spacing w:after="0" w:line="360" w:lineRule="auto"/>
            <w:ind w:left="-105"/>
            <w:jc w:val="both"/>
            <w:rPr>
              <w:rFonts w:ascii="Arial" w:hAnsi="Arial" w:cs="Arial"/>
              <w:b/>
              <w:bCs/>
              <w:sz w:val="16"/>
              <w:szCs w:val="16"/>
            </w:rPr>
          </w:pPr>
          <w:r>
            <w:rPr>
              <w:rFonts w:ascii="Arial" w:hAnsi="Arial"/>
              <w:b/>
              <w:sz w:val="16"/>
            </w:rPr>
            <w:t xml:space="preserve">Waldkraiburg, </w:t>
          </w:r>
          <w:r w:rsidR="00A33FF4">
            <w:rPr>
              <w:rFonts w:ascii="Arial" w:hAnsi="Arial"/>
              <w:b/>
              <w:sz w:val="16"/>
            </w:rPr>
            <w:t>mars</w:t>
          </w:r>
          <w:r>
            <w:rPr>
              <w:rFonts w:ascii="Arial" w:hAnsi="Arial"/>
              <w:b/>
              <w:sz w:val="16"/>
            </w:rPr>
            <w:t xml:space="preserve"> 2020</w:t>
          </w:r>
        </w:p>
        <w:p w14:paraId="275475BB" w14:textId="77777777" w:rsidR="003C0995" w:rsidRDefault="001D3A46">
          <w:pPr>
            <w:spacing w:after="0" w:line="360" w:lineRule="auto"/>
            <w:ind w:left="-105"/>
            <w:jc w:val="both"/>
          </w:pPr>
          <w:r>
            <w:rPr>
              <w:rFonts w:ascii="Arial" w:hAnsi="Arial"/>
              <w:b/>
              <w:sz w:val="16"/>
            </w:rPr>
            <w:t xml:space="preserve">Page </w:t>
          </w:r>
          <w:r>
            <w:rPr>
              <w:rFonts w:ascii="Arial" w:hAnsi="Arial" w:cs="Arial"/>
              <w:b/>
              <w:bCs/>
              <w:sz w:val="16"/>
              <w:szCs w:val="16"/>
            </w:rPr>
            <w:fldChar w:fldCharType="begin"/>
          </w:r>
          <w:r>
            <w:rPr>
              <w:rFonts w:ascii="Arial" w:hAnsi="Arial" w:cs="Arial"/>
              <w:b/>
              <w:bCs/>
              <w:sz w:val="16"/>
              <w:szCs w:val="16"/>
            </w:rPr>
            <w:instrText>PAGE \* ARABIC</w:instrText>
          </w:r>
          <w:r>
            <w:rPr>
              <w:rFonts w:ascii="Arial" w:hAnsi="Arial" w:cs="Arial"/>
              <w:b/>
              <w:bCs/>
              <w:sz w:val="16"/>
              <w:szCs w:val="16"/>
            </w:rPr>
            <w:fldChar w:fldCharType="separate"/>
          </w:r>
          <w:r>
            <w:rPr>
              <w:rFonts w:ascii="Arial" w:hAnsi="Arial" w:cs="Arial"/>
              <w:b/>
              <w:bCs/>
              <w:noProof/>
              <w:sz w:val="16"/>
              <w:szCs w:val="16"/>
            </w:rPr>
            <w:t>5</w:t>
          </w:r>
          <w:r>
            <w:rPr>
              <w:rFonts w:ascii="Arial" w:hAnsi="Arial" w:cs="Arial"/>
              <w:b/>
              <w:bCs/>
              <w:sz w:val="16"/>
              <w:szCs w:val="16"/>
            </w:rPr>
            <w:fldChar w:fldCharType="end"/>
          </w:r>
          <w:r>
            <w:rPr>
              <w:rFonts w:ascii="Arial" w:hAnsi="Arial"/>
              <w:b/>
              <w:sz w:val="16"/>
            </w:rPr>
            <w:t xml:space="preserve"> de </w:t>
          </w:r>
          <w:r>
            <w:rPr>
              <w:rFonts w:ascii="Arial" w:hAnsi="Arial" w:cs="Arial"/>
              <w:b/>
              <w:bCs/>
              <w:sz w:val="16"/>
              <w:szCs w:val="16"/>
            </w:rPr>
            <w:fldChar w:fldCharType="begin"/>
          </w:r>
          <w:r>
            <w:rPr>
              <w:rFonts w:ascii="Arial" w:hAnsi="Arial" w:cs="Arial"/>
              <w:b/>
              <w:bCs/>
              <w:sz w:val="16"/>
              <w:szCs w:val="16"/>
            </w:rPr>
            <w:instrText>NUMPAGES \* ARABIC</w:instrText>
          </w:r>
          <w:r>
            <w:rPr>
              <w:rFonts w:ascii="Arial" w:hAnsi="Arial" w:cs="Arial"/>
              <w:b/>
              <w:bCs/>
              <w:sz w:val="16"/>
              <w:szCs w:val="16"/>
            </w:rPr>
            <w:fldChar w:fldCharType="separate"/>
          </w:r>
          <w:r>
            <w:rPr>
              <w:rFonts w:ascii="Arial" w:hAnsi="Arial" w:cs="Arial"/>
              <w:b/>
              <w:bCs/>
              <w:noProof/>
              <w:sz w:val="16"/>
              <w:szCs w:val="16"/>
            </w:rPr>
            <w:t>6</w:t>
          </w:r>
          <w:r>
            <w:rPr>
              <w:rFonts w:ascii="Arial" w:hAnsi="Arial" w:cs="Arial"/>
              <w:b/>
              <w:bCs/>
              <w:sz w:val="16"/>
              <w:szCs w:val="16"/>
            </w:rPr>
            <w:fldChar w:fldCharType="end"/>
          </w:r>
        </w:p>
      </w:tc>
    </w:tr>
  </w:tbl>
  <w:p w14:paraId="0C54E124" w14:textId="77777777" w:rsidR="003C0995" w:rsidRDefault="003C0995">
    <w:pPr>
      <w:pStyle w:val="Kopfzeile"/>
      <w:tabs>
        <w:tab w:val="clear" w:pos="4703"/>
        <w:tab w:val="clear" w:pos="9406"/>
      </w:tabs>
      <w:rPr>
        <w:rFonts w:ascii="Arial" w:hAnsi="Arial" w:cs="Arial"/>
        <w:sz w:val="20"/>
        <w:szCs w:val="20"/>
        <w:lang w:val="de-DE"/>
      </w:rPr>
    </w:pPr>
  </w:p>
  <w:p w14:paraId="2F4DE0F2" w14:textId="77777777" w:rsidR="003C0995" w:rsidRDefault="003C099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0BA9B7" w14:textId="77777777" w:rsidR="003C0995" w:rsidRDefault="001D3A46">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0" distR="0" simplePos="0" relativeHeight="2" behindDoc="1" locked="0" layoutInCell="1" allowOverlap="1" wp14:anchorId="069E5E37" wp14:editId="049109F9">
          <wp:simplePos x="0" y="0"/>
          <wp:positionH relativeFrom="column">
            <wp:posOffset>-394335</wp:posOffset>
          </wp:positionH>
          <wp:positionV relativeFrom="paragraph">
            <wp:posOffset>-95250</wp:posOffset>
          </wp:positionV>
          <wp:extent cx="1619250" cy="882650"/>
          <wp:effectExtent l="0" t="0" r="0" b="0"/>
          <wp:wrapNone/>
          <wp:docPr id="4" name="Image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descr="KRAIBURG_TPE_Logo_rgb_45mm"/>
                  <pic:cNvPicPr>
                    <a:picLocks noChangeAspect="1" noChangeArrowheads="1"/>
                  </pic:cNvPicPr>
                </pic:nvPicPr>
                <pic:blipFill>
                  <a:blip r:embed="rId1"/>
                  <a:stretch>
                    <a:fillRect/>
                  </a:stretch>
                </pic:blipFill>
                <pic:spPr bwMode="auto">
                  <a:xfrm>
                    <a:off x="0" y="0"/>
                    <a:ext cx="1619250" cy="882650"/>
                  </a:xfrm>
                  <a:prstGeom prst="rect">
                    <a:avLst/>
                  </a:prstGeom>
                </pic:spPr>
              </pic:pic>
            </a:graphicData>
          </a:graphic>
        </wp:anchor>
      </w:drawing>
    </w:r>
  </w:p>
  <w:tbl>
    <w:tblPr>
      <w:tblW w:w="9889" w:type="dxa"/>
      <w:tblLook w:val="04A0" w:firstRow="1" w:lastRow="0" w:firstColumn="1" w:lastColumn="0" w:noHBand="0" w:noVBand="1"/>
    </w:tblPr>
    <w:tblGrid>
      <w:gridCol w:w="6912"/>
      <w:gridCol w:w="2977"/>
    </w:tblGrid>
    <w:tr w:rsidR="003C0995" w14:paraId="45E68838" w14:textId="77777777">
      <w:tc>
        <w:tcPr>
          <w:tcW w:w="6911" w:type="dxa"/>
          <w:shd w:val="clear" w:color="auto" w:fill="auto"/>
        </w:tcPr>
        <w:p w14:paraId="027AAB40" w14:textId="77777777" w:rsidR="003C0995" w:rsidRDefault="001D3A46">
          <w:pPr>
            <w:spacing w:after="0" w:line="360" w:lineRule="auto"/>
            <w:ind w:left="-105"/>
            <w:jc w:val="both"/>
            <w:rPr>
              <w:rFonts w:ascii="Arial" w:hAnsi="Arial" w:cs="Arial"/>
              <w:b/>
              <w:bCs/>
              <w:color w:val="365F91"/>
              <w:sz w:val="40"/>
              <w:szCs w:val="40"/>
            </w:rPr>
          </w:pPr>
          <w:r>
            <w:rPr>
              <w:rFonts w:ascii="Arial" w:hAnsi="Arial"/>
              <w:b/>
              <w:bCs/>
              <w:color w:val="365F91"/>
              <w:sz w:val="40"/>
              <w:szCs w:val="40"/>
            </w:rPr>
            <w:t>Communiqué de presse</w:t>
          </w:r>
        </w:p>
        <w:p w14:paraId="37085A97" w14:textId="36333D20" w:rsidR="003C0995" w:rsidRDefault="001D3A46">
          <w:pPr>
            <w:spacing w:after="0" w:line="360" w:lineRule="auto"/>
            <w:ind w:left="-105"/>
            <w:jc w:val="both"/>
            <w:rPr>
              <w:rFonts w:ascii="Arial" w:hAnsi="Arial" w:cs="Arial"/>
              <w:b/>
              <w:bCs/>
              <w:sz w:val="16"/>
              <w:szCs w:val="16"/>
            </w:rPr>
          </w:pPr>
          <w:r>
            <w:rPr>
              <w:rFonts w:ascii="Arial" w:hAnsi="Arial"/>
              <w:b/>
              <w:sz w:val="16"/>
            </w:rPr>
            <w:t xml:space="preserve">Un casque </w:t>
          </w:r>
          <w:r w:rsidR="001E62A6">
            <w:rPr>
              <w:rFonts w:ascii="Arial" w:hAnsi="Arial"/>
              <w:b/>
              <w:sz w:val="16"/>
            </w:rPr>
            <w:t>de</w:t>
          </w:r>
          <w:r>
            <w:rPr>
              <w:rFonts w:ascii="Arial" w:hAnsi="Arial"/>
              <w:b/>
              <w:sz w:val="16"/>
            </w:rPr>
            <w:t xml:space="preserve"> protection antibruit avec un arceau </w:t>
          </w:r>
          <w:r w:rsidR="001E62A6">
            <w:rPr>
              <w:rFonts w:ascii="Arial" w:hAnsi="Arial"/>
              <w:b/>
              <w:sz w:val="16"/>
            </w:rPr>
            <w:t>soyeux</w:t>
          </w:r>
          <w:r>
            <w:rPr>
              <w:rFonts w:ascii="Arial" w:hAnsi="Arial"/>
              <w:b/>
              <w:sz w:val="16"/>
            </w:rPr>
            <w:t xml:space="preserve"> et doux en THERMOLAST</w:t>
          </w:r>
          <w:r>
            <w:rPr>
              <w:rFonts w:ascii="Arial" w:hAnsi="Arial"/>
              <w:b/>
              <w:sz w:val="16"/>
              <w:vertAlign w:val="superscript"/>
            </w:rPr>
            <w:t>®</w:t>
          </w:r>
          <w:r>
            <w:rPr>
              <w:rFonts w:ascii="Arial" w:hAnsi="Arial"/>
              <w:b/>
              <w:sz w:val="16"/>
            </w:rPr>
            <w:t xml:space="preserve"> K</w:t>
          </w:r>
        </w:p>
        <w:p w14:paraId="5688305E" w14:textId="3D92E4D9" w:rsidR="003C0995" w:rsidRDefault="001D3A46">
          <w:pPr>
            <w:spacing w:after="0" w:line="360" w:lineRule="auto"/>
            <w:ind w:left="-105"/>
            <w:jc w:val="both"/>
            <w:rPr>
              <w:rFonts w:ascii="Arial" w:hAnsi="Arial" w:cs="Arial"/>
              <w:b/>
              <w:bCs/>
              <w:sz w:val="16"/>
              <w:szCs w:val="16"/>
            </w:rPr>
          </w:pPr>
          <w:r>
            <w:rPr>
              <w:rFonts w:ascii="Arial" w:hAnsi="Arial"/>
              <w:b/>
              <w:sz w:val="16"/>
            </w:rPr>
            <w:t xml:space="preserve">Waldkraiburg, </w:t>
          </w:r>
          <w:r w:rsidR="00A33FF4">
            <w:rPr>
              <w:rFonts w:ascii="Arial" w:hAnsi="Arial"/>
              <w:b/>
              <w:sz w:val="16"/>
            </w:rPr>
            <w:t>mars</w:t>
          </w:r>
          <w:r>
            <w:rPr>
              <w:rFonts w:ascii="Arial" w:hAnsi="Arial"/>
              <w:b/>
              <w:sz w:val="16"/>
            </w:rPr>
            <w:t xml:space="preserve"> 2020</w:t>
          </w:r>
        </w:p>
        <w:p w14:paraId="41B46B01" w14:textId="77777777" w:rsidR="003C0995" w:rsidRDefault="001D3A46">
          <w:pPr>
            <w:spacing w:after="0" w:line="360" w:lineRule="auto"/>
            <w:ind w:left="-105"/>
            <w:jc w:val="both"/>
          </w:pPr>
          <w:r>
            <w:rPr>
              <w:rFonts w:ascii="Arial" w:hAnsi="Arial"/>
              <w:b/>
              <w:sz w:val="16"/>
            </w:rPr>
            <w:t xml:space="preserve">Page </w:t>
          </w:r>
          <w:r>
            <w:rPr>
              <w:rFonts w:ascii="Arial" w:hAnsi="Arial" w:cs="Arial"/>
              <w:b/>
              <w:bCs/>
              <w:sz w:val="16"/>
              <w:szCs w:val="16"/>
            </w:rPr>
            <w:fldChar w:fldCharType="begin"/>
          </w:r>
          <w:r>
            <w:rPr>
              <w:rFonts w:ascii="Arial" w:hAnsi="Arial" w:cs="Arial"/>
              <w:b/>
              <w:bCs/>
              <w:sz w:val="16"/>
              <w:szCs w:val="16"/>
            </w:rPr>
            <w:instrText>PAGE \* ARABIC</w:instrText>
          </w:r>
          <w:r>
            <w:rPr>
              <w:rFonts w:ascii="Arial" w:hAnsi="Arial" w:cs="Arial"/>
              <w:b/>
              <w:bCs/>
              <w:sz w:val="16"/>
              <w:szCs w:val="16"/>
            </w:rPr>
            <w:fldChar w:fldCharType="separate"/>
          </w:r>
          <w:r w:rsidR="00177948">
            <w:rPr>
              <w:rFonts w:ascii="Arial" w:hAnsi="Arial" w:cs="Arial"/>
              <w:b/>
              <w:bCs/>
              <w:noProof/>
              <w:sz w:val="16"/>
              <w:szCs w:val="16"/>
            </w:rPr>
            <w:t>1</w:t>
          </w:r>
          <w:r>
            <w:rPr>
              <w:rFonts w:ascii="Arial" w:hAnsi="Arial" w:cs="Arial"/>
              <w:b/>
              <w:bCs/>
              <w:sz w:val="16"/>
              <w:szCs w:val="16"/>
            </w:rPr>
            <w:fldChar w:fldCharType="end"/>
          </w:r>
          <w:r>
            <w:rPr>
              <w:rFonts w:ascii="Arial" w:hAnsi="Arial"/>
              <w:b/>
              <w:sz w:val="16"/>
            </w:rPr>
            <w:t xml:space="preserve"> de </w:t>
          </w:r>
          <w:r>
            <w:rPr>
              <w:rFonts w:ascii="Arial" w:hAnsi="Arial" w:cs="Arial"/>
              <w:b/>
              <w:bCs/>
              <w:sz w:val="16"/>
              <w:szCs w:val="16"/>
            </w:rPr>
            <w:fldChar w:fldCharType="begin"/>
          </w:r>
          <w:r>
            <w:rPr>
              <w:rFonts w:ascii="Arial" w:hAnsi="Arial" w:cs="Arial"/>
              <w:b/>
              <w:bCs/>
              <w:sz w:val="16"/>
              <w:szCs w:val="16"/>
            </w:rPr>
            <w:instrText>NUMPAGES \* ARABIC</w:instrText>
          </w:r>
          <w:r>
            <w:rPr>
              <w:rFonts w:ascii="Arial" w:hAnsi="Arial" w:cs="Arial"/>
              <w:b/>
              <w:bCs/>
              <w:sz w:val="16"/>
              <w:szCs w:val="16"/>
            </w:rPr>
            <w:fldChar w:fldCharType="separate"/>
          </w:r>
          <w:r w:rsidR="00177948">
            <w:rPr>
              <w:rFonts w:ascii="Arial" w:hAnsi="Arial" w:cs="Arial"/>
              <w:b/>
              <w:bCs/>
              <w:noProof/>
              <w:sz w:val="16"/>
              <w:szCs w:val="16"/>
            </w:rPr>
            <w:t>6</w:t>
          </w:r>
          <w:r>
            <w:rPr>
              <w:rFonts w:ascii="Arial" w:hAnsi="Arial" w:cs="Arial"/>
              <w:b/>
              <w:bCs/>
              <w:sz w:val="16"/>
              <w:szCs w:val="16"/>
            </w:rPr>
            <w:fldChar w:fldCharType="end"/>
          </w:r>
        </w:p>
      </w:tc>
      <w:tc>
        <w:tcPr>
          <w:tcW w:w="2977" w:type="dxa"/>
          <w:shd w:val="clear" w:color="auto" w:fill="auto"/>
        </w:tcPr>
        <w:p w14:paraId="4179CB92" w14:textId="77777777" w:rsidR="003C0995" w:rsidRPr="003D5F94" w:rsidRDefault="001D3A46">
          <w:pPr>
            <w:pStyle w:val="Kopfzeile"/>
            <w:tabs>
              <w:tab w:val="clear" w:pos="4703"/>
              <w:tab w:val="clear" w:pos="9406"/>
            </w:tabs>
            <w:rPr>
              <w:rFonts w:ascii="Arial" w:hAnsi="Arial" w:cs="Arial"/>
              <w:sz w:val="16"/>
              <w:szCs w:val="16"/>
              <w:lang w:val="de-DE"/>
            </w:rPr>
          </w:pPr>
          <w:r w:rsidRPr="003D5F94">
            <w:rPr>
              <w:rFonts w:ascii="Arial" w:hAnsi="Arial"/>
              <w:sz w:val="16"/>
              <w:lang w:val="de-DE"/>
            </w:rPr>
            <w:t>KRAIBURG TPE GmbH &amp; Co. KG</w:t>
          </w:r>
        </w:p>
        <w:p w14:paraId="78838171" w14:textId="77777777" w:rsidR="003C0995" w:rsidRPr="002E6871" w:rsidRDefault="001D3A46">
          <w:pPr>
            <w:pStyle w:val="Kopfzeile"/>
            <w:tabs>
              <w:tab w:val="clear" w:pos="4703"/>
              <w:tab w:val="clear" w:pos="9406"/>
            </w:tabs>
            <w:rPr>
              <w:rFonts w:ascii="Arial" w:hAnsi="Arial" w:cs="Arial"/>
              <w:sz w:val="16"/>
              <w:szCs w:val="16"/>
              <w:lang w:val="fr-FR"/>
            </w:rPr>
          </w:pPr>
          <w:r w:rsidRPr="003D5F94">
            <w:rPr>
              <w:rFonts w:ascii="Arial" w:hAnsi="Arial"/>
              <w:sz w:val="16"/>
              <w:lang w:val="de-DE"/>
            </w:rPr>
            <w:t xml:space="preserve">Friedrich-Schmidt-Str. </w:t>
          </w:r>
          <w:r w:rsidRPr="002E6871">
            <w:rPr>
              <w:rFonts w:ascii="Arial" w:hAnsi="Arial"/>
              <w:sz w:val="16"/>
              <w:lang w:val="fr-FR"/>
            </w:rPr>
            <w:t>2</w:t>
          </w:r>
        </w:p>
        <w:p w14:paraId="6809D159" w14:textId="77777777" w:rsidR="003C0995" w:rsidRDefault="001D3A46">
          <w:pPr>
            <w:pStyle w:val="Kopfzeile"/>
            <w:tabs>
              <w:tab w:val="clear" w:pos="4703"/>
              <w:tab w:val="clear" w:pos="9406"/>
            </w:tabs>
            <w:rPr>
              <w:rFonts w:ascii="Arial" w:hAnsi="Arial" w:cs="Arial"/>
              <w:sz w:val="16"/>
              <w:szCs w:val="16"/>
            </w:rPr>
          </w:pPr>
          <w:r>
            <w:rPr>
              <w:rFonts w:ascii="Arial" w:hAnsi="Arial"/>
              <w:sz w:val="16"/>
            </w:rPr>
            <w:t>84478 Waldkraiburg</w:t>
          </w:r>
        </w:p>
        <w:p w14:paraId="5BB12291" w14:textId="77777777" w:rsidR="003C0995" w:rsidRDefault="001D3A46">
          <w:pPr>
            <w:pStyle w:val="Kopfzeile"/>
            <w:tabs>
              <w:tab w:val="clear" w:pos="4703"/>
              <w:tab w:val="clear" w:pos="9406"/>
            </w:tabs>
            <w:rPr>
              <w:rFonts w:ascii="Arial" w:hAnsi="Arial" w:cs="Arial"/>
              <w:sz w:val="16"/>
              <w:szCs w:val="16"/>
            </w:rPr>
          </w:pPr>
          <w:r>
            <w:rPr>
              <w:rFonts w:ascii="Arial" w:hAnsi="Arial"/>
              <w:sz w:val="16"/>
            </w:rPr>
            <w:t>Allemagne</w:t>
          </w:r>
        </w:p>
        <w:p w14:paraId="3587E959" w14:textId="77777777" w:rsidR="003C0995" w:rsidRPr="003D5F94" w:rsidRDefault="003C0995">
          <w:pPr>
            <w:pStyle w:val="Kopfzeile"/>
            <w:tabs>
              <w:tab w:val="clear" w:pos="4703"/>
              <w:tab w:val="clear" w:pos="9406"/>
            </w:tabs>
            <w:rPr>
              <w:rFonts w:ascii="Arial" w:hAnsi="Arial" w:cs="Arial"/>
              <w:sz w:val="16"/>
              <w:szCs w:val="16"/>
              <w:lang w:val="fr-FR"/>
            </w:rPr>
          </w:pPr>
        </w:p>
        <w:p w14:paraId="3A0FB88D" w14:textId="77777777" w:rsidR="003C0995" w:rsidRDefault="001D3A46">
          <w:pPr>
            <w:pStyle w:val="Kopfzeile"/>
            <w:tabs>
              <w:tab w:val="clear" w:pos="4703"/>
              <w:tab w:val="clear" w:pos="9406"/>
            </w:tabs>
            <w:rPr>
              <w:rFonts w:ascii="Arial" w:hAnsi="Arial" w:cs="Arial"/>
              <w:sz w:val="16"/>
              <w:szCs w:val="16"/>
            </w:rPr>
          </w:pPr>
          <w:r>
            <w:rPr>
              <w:rFonts w:ascii="Arial" w:hAnsi="Arial"/>
              <w:sz w:val="16"/>
              <w:szCs w:val="16"/>
            </w:rPr>
            <w:t>Téléphone +49 8638 9810-0</w:t>
          </w:r>
        </w:p>
        <w:p w14:paraId="0827BC10" w14:textId="77777777" w:rsidR="003C0995" w:rsidRDefault="001D3A46">
          <w:pPr>
            <w:pStyle w:val="Kopfzeile"/>
            <w:tabs>
              <w:tab w:val="clear" w:pos="4703"/>
              <w:tab w:val="clear" w:pos="9406"/>
            </w:tabs>
            <w:rPr>
              <w:rFonts w:ascii="Arial" w:hAnsi="Arial" w:cs="Arial"/>
              <w:sz w:val="16"/>
              <w:szCs w:val="16"/>
            </w:rPr>
          </w:pPr>
          <w:r>
            <w:rPr>
              <w:rFonts w:ascii="Arial" w:hAnsi="Arial"/>
              <w:sz w:val="16"/>
              <w:szCs w:val="16"/>
            </w:rPr>
            <w:t>Téléfax +49 8638 9810-310</w:t>
          </w:r>
        </w:p>
        <w:p w14:paraId="7766662F" w14:textId="77777777" w:rsidR="003C0995" w:rsidRPr="003D5F94" w:rsidRDefault="003C0995">
          <w:pPr>
            <w:pStyle w:val="Kopfzeile"/>
            <w:tabs>
              <w:tab w:val="clear" w:pos="4703"/>
              <w:tab w:val="clear" w:pos="9406"/>
            </w:tabs>
            <w:rPr>
              <w:rFonts w:ascii="Arial" w:hAnsi="Arial" w:cs="Arial"/>
              <w:sz w:val="16"/>
              <w:szCs w:val="16"/>
              <w:lang w:val="fr-FR"/>
            </w:rPr>
          </w:pPr>
        </w:p>
        <w:p w14:paraId="2E6B1801" w14:textId="77777777" w:rsidR="003C0995" w:rsidRDefault="001D3A46">
          <w:pPr>
            <w:pStyle w:val="Kopfzeile"/>
            <w:tabs>
              <w:tab w:val="clear" w:pos="4703"/>
              <w:tab w:val="clear" w:pos="9406"/>
            </w:tabs>
            <w:rPr>
              <w:rFonts w:ascii="Arial" w:hAnsi="Arial" w:cs="Arial"/>
              <w:sz w:val="16"/>
              <w:szCs w:val="16"/>
            </w:rPr>
          </w:pPr>
          <w:r>
            <w:rPr>
              <w:rFonts w:ascii="Arial" w:hAnsi="Arial"/>
              <w:sz w:val="16"/>
            </w:rPr>
            <w:t>info@kraiburg-tpe.com</w:t>
          </w:r>
        </w:p>
        <w:p w14:paraId="5D84ACD0" w14:textId="77777777" w:rsidR="003C0995" w:rsidRDefault="001D3A46">
          <w:pPr>
            <w:pStyle w:val="Kopfzeile"/>
            <w:tabs>
              <w:tab w:val="clear" w:pos="4703"/>
              <w:tab w:val="clear" w:pos="9406"/>
            </w:tabs>
            <w:rPr>
              <w:sz w:val="20"/>
            </w:rPr>
          </w:pPr>
          <w:r>
            <w:rPr>
              <w:rFonts w:ascii="Arial" w:hAnsi="Arial"/>
              <w:sz w:val="16"/>
            </w:rPr>
            <w:t>www.kraiburg-tpe.com</w:t>
          </w:r>
        </w:p>
      </w:tc>
    </w:tr>
  </w:tbl>
  <w:p w14:paraId="3804B252" w14:textId="77777777" w:rsidR="003C0995" w:rsidRDefault="001D3A46">
    <w:pPr>
      <w:pStyle w:val="Kopfzeile"/>
      <w:tabs>
        <w:tab w:val="clear" w:pos="4703"/>
        <w:tab w:val="clear" w:pos="9406"/>
      </w:tabs>
      <w:rPr>
        <w:rFonts w:ascii="Arial" w:hAnsi="Arial" w:cs="Arial"/>
        <w:sz w:val="20"/>
        <w:szCs w:val="20"/>
      </w:rPr>
    </w:pPr>
    <w:r>
      <w:rPr>
        <w:rFonts w:ascii="Arial" w:hAnsi="Arial" w:cs="Arial"/>
        <w:noProof/>
        <w:sz w:val="20"/>
        <w:szCs w:val="20"/>
        <w:lang w:val="de-DE" w:eastAsia="de-DE" w:bidi="ar-SA"/>
      </w:rPr>
      <mc:AlternateContent>
        <mc:Choice Requires="wps">
          <w:drawing>
            <wp:anchor distT="0" distB="0" distL="0" distR="0" simplePos="0" relativeHeight="10" behindDoc="1" locked="0" layoutInCell="1" allowOverlap="1" wp14:anchorId="4B384C74" wp14:editId="49D9E46B">
              <wp:simplePos x="0" y="0"/>
              <wp:positionH relativeFrom="column">
                <wp:posOffset>4330065</wp:posOffset>
              </wp:positionH>
              <wp:positionV relativeFrom="paragraph">
                <wp:posOffset>2816225</wp:posOffset>
              </wp:positionV>
              <wp:extent cx="1886585" cy="4410710"/>
              <wp:effectExtent l="0" t="0" r="0" b="0"/>
              <wp:wrapNone/>
              <wp:docPr id="5" name="Text Box 2"/>
              <wp:cNvGraphicFramePr/>
              <a:graphic xmlns:a="http://schemas.openxmlformats.org/drawingml/2006/main">
                <a:graphicData uri="http://schemas.microsoft.com/office/word/2010/wordprocessingShape">
                  <wps:wsp>
                    <wps:cNvSpPr/>
                    <wps:spPr>
                      <a:xfrm>
                        <a:off x="0" y="0"/>
                        <a:ext cx="1886040" cy="441000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471CB463" w14:textId="77777777" w:rsidR="003C0995" w:rsidRDefault="001D3A46">
                          <w:pPr>
                            <w:pStyle w:val="Kopfzeile"/>
                            <w:rPr>
                              <w:rFonts w:ascii="Arial" w:hAnsi="Arial" w:cs="Arial"/>
                              <w:b/>
                              <w:sz w:val="16"/>
                              <w:szCs w:val="16"/>
                            </w:rPr>
                          </w:pPr>
                          <w:r>
                            <w:rPr>
                              <w:rFonts w:ascii="Arial" w:hAnsi="Arial"/>
                              <w:b/>
                              <w:sz w:val="16"/>
                              <w:szCs w:val="16"/>
                            </w:rPr>
                            <w:t>Contact pour la presse</w:t>
                          </w:r>
                        </w:p>
                        <w:p w14:paraId="334119CD" w14:textId="77777777" w:rsidR="003C0995" w:rsidRPr="003D5F94" w:rsidRDefault="003C0995">
                          <w:pPr>
                            <w:pStyle w:val="Textkrper-Zeileneinzug"/>
                            <w:ind w:left="0"/>
                            <w:rPr>
                              <w:bCs/>
                              <w:sz w:val="16"/>
                              <w:szCs w:val="16"/>
                              <w:lang w:val="fr-FR"/>
                            </w:rPr>
                          </w:pPr>
                        </w:p>
                        <w:p w14:paraId="5F9D2A2B" w14:textId="77777777" w:rsidR="002E6871" w:rsidRPr="002E6871" w:rsidRDefault="002E6871" w:rsidP="002E6871">
                          <w:pPr>
                            <w:pStyle w:val="Kopfzeile"/>
                            <w:spacing w:line="360" w:lineRule="auto"/>
                            <w:rPr>
                              <w:rFonts w:ascii="Arial" w:hAnsi="Arial"/>
                              <w:i/>
                              <w:iCs/>
                              <w:sz w:val="16"/>
                              <w:szCs w:val="16"/>
                            </w:rPr>
                          </w:pPr>
                          <w:r w:rsidRPr="002E6871">
                            <w:rPr>
                              <w:rFonts w:ascii="Arial" w:hAnsi="Arial"/>
                              <w:i/>
                              <w:iCs/>
                              <w:sz w:val="16"/>
                              <w:szCs w:val="16"/>
                            </w:rPr>
                            <w:t>Europe, Moyen-Orient, Afrique</w:t>
                          </w:r>
                        </w:p>
                        <w:p w14:paraId="63878D29" w14:textId="5073A481" w:rsidR="003C0995" w:rsidRPr="002E6871" w:rsidRDefault="002E6871">
                          <w:pPr>
                            <w:pStyle w:val="Textkrper-Zeileneinzug"/>
                            <w:ind w:left="0"/>
                            <w:rPr>
                              <w:i w:val="0"/>
                              <w:sz w:val="16"/>
                              <w:szCs w:val="16"/>
                              <w:lang w:val="en-US"/>
                            </w:rPr>
                          </w:pPr>
                          <w:r w:rsidRPr="002E6871">
                            <w:rPr>
                              <w:i w:val="0"/>
                              <w:sz w:val="16"/>
                              <w:lang w:val="en-US"/>
                            </w:rPr>
                            <w:t>Marlen Sittner</w:t>
                          </w:r>
                        </w:p>
                        <w:p w14:paraId="01367605" w14:textId="77777777" w:rsidR="002E6871" w:rsidRPr="002E6871" w:rsidRDefault="002E6871" w:rsidP="002E6871">
                          <w:pPr>
                            <w:pStyle w:val="Textkrper-Zeileneinzug"/>
                            <w:ind w:left="0"/>
                            <w:rPr>
                              <w:i w:val="0"/>
                              <w:sz w:val="16"/>
                              <w:lang w:val="en-US"/>
                            </w:rPr>
                          </w:pPr>
                          <w:bookmarkStart w:id="1" w:name="_Hlk33425681"/>
                          <w:r w:rsidRPr="002E6871">
                            <w:rPr>
                              <w:i w:val="0"/>
                              <w:sz w:val="16"/>
                              <w:lang w:val="en-US"/>
                            </w:rPr>
                            <w:t>Head of Digital Marketing</w:t>
                          </w:r>
                        </w:p>
                        <w:bookmarkEnd w:id="1"/>
                        <w:p w14:paraId="308E9ED9" w14:textId="186390A2" w:rsidR="003C0995" w:rsidRDefault="001D3A46">
                          <w:pPr>
                            <w:pStyle w:val="Textkrper-Zeileneinzug"/>
                            <w:ind w:left="0"/>
                            <w:rPr>
                              <w:i w:val="0"/>
                              <w:sz w:val="16"/>
                              <w:szCs w:val="16"/>
                            </w:rPr>
                          </w:pPr>
                          <w:r>
                            <w:rPr>
                              <w:i w:val="0"/>
                              <w:sz w:val="16"/>
                            </w:rPr>
                            <w:t>Tél</w:t>
                          </w:r>
                          <w:r w:rsidR="002E6871">
                            <w:rPr>
                              <w:i w:val="0"/>
                              <w:sz w:val="16"/>
                            </w:rPr>
                            <w:t>.</w:t>
                          </w:r>
                          <w:r>
                            <w:rPr>
                              <w:i w:val="0"/>
                              <w:sz w:val="16"/>
                            </w:rPr>
                            <w:t xml:space="preserve"> +49 8638 9810 </w:t>
                          </w:r>
                          <w:r w:rsidR="002E6871">
                            <w:rPr>
                              <w:i w:val="0"/>
                              <w:sz w:val="16"/>
                            </w:rPr>
                            <w:t>272</w:t>
                          </w:r>
                        </w:p>
                        <w:bookmarkStart w:id="2" w:name="_Hlk33425699"/>
                        <w:p w14:paraId="0C9F4D02" w14:textId="77777777" w:rsidR="002E6871" w:rsidRPr="002E6871" w:rsidRDefault="002E6871" w:rsidP="002E6871">
                          <w:pPr>
                            <w:pStyle w:val="Textkrper-Zeileneinzug"/>
                            <w:ind w:left="0"/>
                            <w:rPr>
                              <w:rStyle w:val="Hyperlink"/>
                              <w:rFonts w:eastAsiaTheme="majorEastAsia"/>
                              <w:i w:val="0"/>
                              <w:iCs w:val="0"/>
                              <w:sz w:val="16"/>
                              <w:lang w:val="fr-FR"/>
                            </w:rPr>
                          </w:pPr>
                          <w:r>
                            <w:fldChar w:fldCharType="begin"/>
                          </w:r>
                          <w:r w:rsidRPr="002E6871">
                            <w:rPr>
                              <w:lang w:val="fr-FR"/>
                            </w:rPr>
                            <w:instrText xml:space="preserve"> HYPERLINK "mailto:marlen.sittner@kraiburg-tpe.com" </w:instrText>
                          </w:r>
                          <w:r>
                            <w:fldChar w:fldCharType="separate"/>
                          </w:r>
                          <w:r w:rsidRPr="002E6871">
                            <w:rPr>
                              <w:rStyle w:val="Hyperlink"/>
                              <w:rFonts w:eastAsiaTheme="majorEastAsia"/>
                              <w:i w:val="0"/>
                              <w:iCs w:val="0"/>
                              <w:sz w:val="16"/>
                              <w:lang w:val="fr-FR"/>
                            </w:rPr>
                            <w:t>marlen.sittner@kraiburg-tpe.com</w:t>
                          </w:r>
                          <w:r>
                            <w:rPr>
                              <w:rStyle w:val="Hyperlink"/>
                              <w:rFonts w:eastAsiaTheme="majorEastAsia"/>
                              <w:i w:val="0"/>
                              <w:iCs w:val="0"/>
                              <w:sz w:val="16"/>
                              <w:lang w:val="de-DE"/>
                            </w:rPr>
                            <w:fldChar w:fldCharType="end"/>
                          </w:r>
                        </w:p>
                        <w:bookmarkEnd w:id="2"/>
                        <w:p w14:paraId="7F1F7B3A" w14:textId="77777777" w:rsidR="003C0995" w:rsidRPr="003D5F94" w:rsidRDefault="003C0995">
                          <w:pPr>
                            <w:pStyle w:val="Textkrper-Zeileneinzug"/>
                            <w:ind w:left="0"/>
                            <w:rPr>
                              <w:bCs/>
                              <w:sz w:val="16"/>
                              <w:szCs w:val="16"/>
                              <w:lang w:val="fr-FR"/>
                            </w:rPr>
                          </w:pPr>
                        </w:p>
                        <w:p w14:paraId="75C763B7" w14:textId="77777777" w:rsidR="003C0995" w:rsidRDefault="001D3A46">
                          <w:pPr>
                            <w:pStyle w:val="Kopfzeile"/>
                            <w:spacing w:line="360" w:lineRule="auto"/>
                            <w:rPr>
                              <w:rFonts w:ascii="Arial" w:hAnsi="Arial" w:cs="Arial"/>
                              <w:i/>
                              <w:iCs/>
                              <w:sz w:val="16"/>
                              <w:szCs w:val="16"/>
                            </w:rPr>
                          </w:pPr>
                          <w:r>
                            <w:rPr>
                              <w:rFonts w:ascii="Arial" w:hAnsi="Arial"/>
                              <w:i/>
                              <w:iCs/>
                              <w:sz w:val="16"/>
                              <w:szCs w:val="16"/>
                            </w:rPr>
                            <w:t>Asie Pacifique</w:t>
                          </w:r>
                        </w:p>
                        <w:p w14:paraId="7D496939" w14:textId="77777777" w:rsidR="003C0995" w:rsidRPr="003D5F94" w:rsidRDefault="001D3A46">
                          <w:pPr>
                            <w:pStyle w:val="Kopfzeile"/>
                            <w:spacing w:line="360" w:lineRule="auto"/>
                            <w:rPr>
                              <w:rFonts w:ascii="Arial" w:hAnsi="Arial" w:cs="Arial"/>
                              <w:sz w:val="16"/>
                              <w:szCs w:val="16"/>
                              <w:lang w:val="en-US"/>
                            </w:rPr>
                          </w:pPr>
                          <w:r w:rsidRPr="003D5F94">
                            <w:rPr>
                              <w:rFonts w:ascii="Arial" w:hAnsi="Arial"/>
                              <w:sz w:val="16"/>
                              <w:szCs w:val="16"/>
                              <w:lang w:val="en-US"/>
                            </w:rPr>
                            <w:t>Bridget Ngang</w:t>
                          </w:r>
                        </w:p>
                        <w:p w14:paraId="0456B8C1" w14:textId="77777777" w:rsidR="003C0995" w:rsidRPr="003D5F94" w:rsidRDefault="001D3A46">
                          <w:pPr>
                            <w:pStyle w:val="Kopfzeile"/>
                            <w:spacing w:line="360" w:lineRule="auto"/>
                            <w:rPr>
                              <w:rFonts w:ascii="Arial" w:hAnsi="Arial" w:cs="Arial"/>
                              <w:sz w:val="16"/>
                              <w:szCs w:val="16"/>
                              <w:lang w:val="en-US"/>
                            </w:rPr>
                          </w:pPr>
                          <w:r w:rsidRPr="003D5F94">
                            <w:rPr>
                              <w:rFonts w:ascii="Arial" w:hAnsi="Arial"/>
                              <w:sz w:val="16"/>
                              <w:szCs w:val="16"/>
                              <w:lang w:val="en-US"/>
                            </w:rPr>
                            <w:t>Marketing Manager Asia Pacific</w:t>
                          </w:r>
                        </w:p>
                        <w:p w14:paraId="0DFA8022" w14:textId="3044E054" w:rsidR="003C0995" w:rsidRDefault="001D3A46">
                          <w:pPr>
                            <w:pStyle w:val="Kopfzeile"/>
                            <w:spacing w:line="360" w:lineRule="auto"/>
                            <w:rPr>
                              <w:rFonts w:ascii="Arial" w:hAnsi="Arial" w:cs="Arial"/>
                              <w:sz w:val="16"/>
                              <w:szCs w:val="16"/>
                            </w:rPr>
                          </w:pPr>
                          <w:r>
                            <w:rPr>
                              <w:rFonts w:ascii="Arial" w:hAnsi="Arial"/>
                              <w:sz w:val="16"/>
                              <w:szCs w:val="16"/>
                            </w:rPr>
                            <w:t>Tél</w:t>
                          </w:r>
                          <w:r w:rsidR="002E6871">
                            <w:rPr>
                              <w:rFonts w:ascii="Arial" w:hAnsi="Arial"/>
                              <w:sz w:val="16"/>
                              <w:szCs w:val="16"/>
                            </w:rPr>
                            <w:t>.</w:t>
                          </w:r>
                          <w:r>
                            <w:rPr>
                              <w:rFonts w:ascii="Arial" w:hAnsi="Arial"/>
                              <w:sz w:val="16"/>
                              <w:szCs w:val="16"/>
                            </w:rPr>
                            <w:t xml:space="preserve"> +603 9545 6301</w:t>
                          </w:r>
                        </w:p>
                        <w:p w14:paraId="5E125EC8" w14:textId="77777777" w:rsidR="003C0995" w:rsidRDefault="007C70BB">
                          <w:pPr>
                            <w:pStyle w:val="Kopfzeile"/>
                            <w:spacing w:line="360" w:lineRule="auto"/>
                          </w:pPr>
                          <w:hyperlink r:id="rId2">
                            <w:r w:rsidR="001D3A46">
                              <w:rPr>
                                <w:rStyle w:val="LienInternet"/>
                                <w:rFonts w:ascii="Arial" w:hAnsi="Arial"/>
                                <w:sz w:val="16"/>
                                <w:szCs w:val="16"/>
                              </w:rPr>
                              <w:t>bridget.ngang@kraiburg-tpe.com</w:t>
                            </w:r>
                          </w:hyperlink>
                        </w:p>
                        <w:p w14:paraId="01CB14F9" w14:textId="5659FBE6" w:rsidR="003C0995" w:rsidRDefault="003C0995">
                          <w:pPr>
                            <w:pStyle w:val="Textkrper-Zeileneinzug"/>
                            <w:ind w:left="0"/>
                            <w:rPr>
                              <w:bCs/>
                              <w:sz w:val="16"/>
                              <w:szCs w:val="16"/>
                              <w:lang w:val="fr-FR"/>
                            </w:rPr>
                          </w:pPr>
                        </w:p>
                        <w:p w14:paraId="212FECBF" w14:textId="41871700" w:rsidR="002E6871" w:rsidRPr="00502F64" w:rsidRDefault="002E6871" w:rsidP="002E6871">
                          <w:pPr>
                            <w:pStyle w:val="Textkrper-Zeileneinzug"/>
                            <w:ind w:left="0"/>
                            <w:rPr>
                              <w:i w:val="0"/>
                              <w:sz w:val="16"/>
                              <w:szCs w:val="16"/>
                              <w:lang w:val="fr-FR"/>
                            </w:rPr>
                          </w:pPr>
                          <w:bookmarkStart w:id="3" w:name="_Hlk33425709"/>
                          <w:r w:rsidRPr="00502F64">
                            <w:rPr>
                              <w:bCs/>
                              <w:sz w:val="16"/>
                              <w:szCs w:val="16"/>
                              <w:lang w:val="fr-FR"/>
                            </w:rPr>
                            <w:t>Amérique</w:t>
                          </w:r>
                        </w:p>
                        <w:p w14:paraId="469A2DA8" w14:textId="77777777" w:rsidR="002E6871" w:rsidRPr="00502F64" w:rsidRDefault="002E6871" w:rsidP="002E6871">
                          <w:pPr>
                            <w:pStyle w:val="Textkrper-Zeileneinzug"/>
                            <w:ind w:left="0"/>
                            <w:rPr>
                              <w:i w:val="0"/>
                              <w:sz w:val="16"/>
                              <w:szCs w:val="16"/>
                              <w:lang w:val="fr-FR"/>
                            </w:rPr>
                          </w:pPr>
                          <w:r w:rsidRPr="00502F64">
                            <w:rPr>
                              <w:i w:val="0"/>
                              <w:sz w:val="16"/>
                              <w:lang w:val="fr-FR"/>
                            </w:rPr>
                            <w:t>Alexandra Rios</w:t>
                          </w:r>
                        </w:p>
                        <w:p w14:paraId="23D670CE" w14:textId="77777777" w:rsidR="002E6871" w:rsidRPr="00502F64" w:rsidRDefault="002E6871" w:rsidP="002E6871">
                          <w:pPr>
                            <w:pStyle w:val="Textkrper-Zeileneinzug"/>
                            <w:ind w:left="0"/>
                            <w:rPr>
                              <w:i w:val="0"/>
                              <w:sz w:val="16"/>
                              <w:lang w:val="fr-FR"/>
                            </w:rPr>
                          </w:pPr>
                          <w:r w:rsidRPr="00502F64">
                            <w:rPr>
                              <w:i w:val="0"/>
                              <w:sz w:val="16"/>
                              <w:lang w:val="fr-FR"/>
                            </w:rPr>
                            <w:t>Marketing &amp; Customer Care Manager</w:t>
                          </w:r>
                        </w:p>
                        <w:p w14:paraId="74B26274" w14:textId="77777777" w:rsidR="002E6871" w:rsidRPr="00502F64" w:rsidRDefault="002E6871" w:rsidP="002E6871">
                          <w:pPr>
                            <w:pStyle w:val="Textkrper-Zeileneinzug"/>
                            <w:ind w:left="0"/>
                            <w:rPr>
                              <w:i w:val="0"/>
                              <w:sz w:val="16"/>
                              <w:szCs w:val="16"/>
                              <w:lang w:val="fr-FR"/>
                            </w:rPr>
                          </w:pPr>
                          <w:r w:rsidRPr="00502F64">
                            <w:rPr>
                              <w:i w:val="0"/>
                              <w:sz w:val="16"/>
                              <w:lang w:val="fr-FR"/>
                            </w:rPr>
                            <w:t>Tel. +1 678 584-2349</w:t>
                          </w:r>
                        </w:p>
                        <w:p w14:paraId="7A77F140" w14:textId="77777777" w:rsidR="002E6871" w:rsidRPr="00502F64" w:rsidRDefault="007C70BB" w:rsidP="002E6871">
                          <w:pPr>
                            <w:pStyle w:val="Textkrper-Zeileneinzug"/>
                            <w:ind w:left="0"/>
                            <w:rPr>
                              <w:rStyle w:val="Hyperlink"/>
                              <w:rFonts w:eastAsiaTheme="majorEastAsia"/>
                              <w:i w:val="0"/>
                              <w:iCs w:val="0"/>
                              <w:sz w:val="16"/>
                              <w:lang w:val="fr-FR"/>
                            </w:rPr>
                          </w:pPr>
                          <w:hyperlink r:id="rId3" w:history="1">
                            <w:r w:rsidR="002E6871" w:rsidRPr="00502F64">
                              <w:rPr>
                                <w:rStyle w:val="Hyperlink"/>
                                <w:rFonts w:eastAsiaTheme="majorEastAsia"/>
                                <w:i w:val="0"/>
                                <w:iCs w:val="0"/>
                                <w:sz w:val="16"/>
                                <w:lang w:val="fr-FR"/>
                              </w:rPr>
                              <w:t>alexandra.rios@kraiburg-tpe.com</w:t>
                            </w:r>
                          </w:hyperlink>
                        </w:p>
                        <w:bookmarkEnd w:id="3"/>
                        <w:p w14:paraId="256359C8" w14:textId="77777777" w:rsidR="002E6871" w:rsidRPr="00502F64" w:rsidRDefault="002E6871">
                          <w:pPr>
                            <w:pStyle w:val="Textkrper-Zeileneinzug"/>
                            <w:ind w:left="0"/>
                            <w:rPr>
                              <w:bCs/>
                              <w:sz w:val="16"/>
                              <w:szCs w:val="16"/>
                              <w:lang w:val="fr-FR"/>
                            </w:rPr>
                          </w:pPr>
                        </w:p>
                        <w:p w14:paraId="66F040AA" w14:textId="77777777" w:rsidR="003C0995" w:rsidRDefault="001D3A46">
                          <w:pPr>
                            <w:pStyle w:val="Textkrper-Zeileneinzug"/>
                            <w:ind w:left="0"/>
                            <w:rPr>
                              <w:rStyle w:val="LienInternet"/>
                              <w:b/>
                              <w:i w:val="0"/>
                              <w:sz w:val="16"/>
                            </w:rPr>
                          </w:pPr>
                          <w:r>
                            <w:rPr>
                              <w:b/>
                              <w:i w:val="0"/>
                              <w:sz w:val="16"/>
                            </w:rPr>
                            <w:t>Agence de communication</w:t>
                          </w:r>
                        </w:p>
                        <w:p w14:paraId="29ED9A0B" w14:textId="77777777" w:rsidR="003C0995" w:rsidRDefault="001D3A46">
                          <w:pPr>
                            <w:pStyle w:val="Contenudecadre"/>
                            <w:spacing w:after="0" w:line="360" w:lineRule="auto"/>
                            <w:rPr>
                              <w:rFonts w:ascii="Arial" w:hAnsi="Arial" w:cs="Arial"/>
                              <w:sz w:val="16"/>
                            </w:rPr>
                          </w:pPr>
                          <w:r>
                            <w:rPr>
                              <w:rFonts w:ascii="Arial" w:hAnsi="Arial"/>
                              <w:i/>
                              <w:sz w:val="16"/>
                            </w:rPr>
                            <w:t>EMG</w:t>
                          </w:r>
                        </w:p>
                        <w:p w14:paraId="1B3B7223" w14:textId="77777777" w:rsidR="003C0995" w:rsidRDefault="001D3A46">
                          <w:pPr>
                            <w:pStyle w:val="Contenudecadre"/>
                            <w:spacing w:after="0" w:line="360" w:lineRule="auto"/>
                            <w:rPr>
                              <w:rFonts w:ascii="Arial" w:hAnsi="Arial" w:cs="Arial"/>
                              <w:sz w:val="16"/>
                            </w:rPr>
                          </w:pPr>
                          <w:r>
                            <w:rPr>
                              <w:rFonts w:ascii="Arial" w:hAnsi="Arial"/>
                              <w:sz w:val="16"/>
                            </w:rPr>
                            <w:t>Siria Nielsen</w:t>
                          </w:r>
                        </w:p>
                        <w:p w14:paraId="52966FE5" w14:textId="0B6292BA" w:rsidR="003C0995" w:rsidRDefault="001D3A46">
                          <w:pPr>
                            <w:pStyle w:val="Contenudecadre"/>
                            <w:spacing w:after="0" w:line="360" w:lineRule="auto"/>
                            <w:rPr>
                              <w:rFonts w:ascii="Arial" w:hAnsi="Arial" w:cs="Arial"/>
                              <w:sz w:val="16"/>
                            </w:rPr>
                          </w:pPr>
                          <w:r>
                            <w:rPr>
                              <w:rFonts w:ascii="Arial" w:hAnsi="Arial"/>
                              <w:sz w:val="16"/>
                            </w:rPr>
                            <w:t>Tél</w:t>
                          </w:r>
                          <w:r w:rsidR="002E6871">
                            <w:rPr>
                              <w:rFonts w:ascii="Arial" w:hAnsi="Arial"/>
                              <w:sz w:val="16"/>
                            </w:rPr>
                            <w:t>.</w:t>
                          </w:r>
                          <w:r>
                            <w:rPr>
                              <w:rFonts w:ascii="Arial" w:hAnsi="Arial"/>
                              <w:sz w:val="16"/>
                            </w:rPr>
                            <w:t xml:space="preserve"> +31 164 317 036</w:t>
                          </w:r>
                        </w:p>
                        <w:p w14:paraId="704F9375" w14:textId="77777777" w:rsidR="003C0995" w:rsidRDefault="007C70BB">
                          <w:pPr>
                            <w:pStyle w:val="Contenudecadre"/>
                            <w:spacing w:after="0" w:line="360" w:lineRule="auto"/>
                          </w:pPr>
                          <w:hyperlink r:id="rId4">
                            <w:r w:rsidR="001D3A46">
                              <w:rPr>
                                <w:rStyle w:val="LienInternet"/>
                                <w:rFonts w:ascii="Arial" w:hAnsi="Arial"/>
                                <w:sz w:val="16"/>
                              </w:rPr>
                              <w:t>snielsen@emg-marcom.com</w:t>
                            </w:r>
                          </w:hyperlink>
                        </w:p>
                      </w:txbxContent>
                    </wps:txbx>
                    <wps:bodyPr tIns="0" bIns="0" anchor="b">
                      <a:noAutofit/>
                    </wps:bodyPr>
                  </wps:wsp>
                </a:graphicData>
              </a:graphic>
            </wp:anchor>
          </w:drawing>
        </mc:Choice>
        <mc:Fallback>
          <w:pict>
            <v:rect w14:anchorId="4B384C74" id="Text Box 2" o:spid="_x0000_s1026" style="position:absolute;margin-left:340.95pt;margin-top:221.75pt;width:148.55pt;height:347.3pt;z-index:-503316470;visibility:visible;mso-wrap-style:square;mso-wrap-distance-left:0;mso-wrap-distance-top:0;mso-wrap-distance-right:0;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" stroked="f">
              <v:textbox inset=",0,,0">
                <w:txbxContent>
                  <w:p w14:paraId="471CB463" w14:textId="77777777" w:rsidR="003C0995" w:rsidRDefault="001D3A46">
                    <w:pPr>
                      <w:pStyle w:val="Kopfzeile"/>
                      <w:rPr>
                        <w:rFonts w:ascii="Arial" w:hAnsi="Arial" w:cs="Arial"/>
                        <w:b/>
                        <w:sz w:val="16"/>
                        <w:szCs w:val="16"/>
                      </w:rPr>
                    </w:pPr>
                    <w:r>
                      <w:rPr>
                        <w:rFonts w:ascii="Arial" w:hAnsi="Arial"/>
                        <w:b/>
                        <w:sz w:val="16"/>
                        <w:szCs w:val="16"/>
                      </w:rPr>
                      <w:t>Contact pour la presse</w:t>
                    </w:r>
                  </w:p>
                  <w:p w14:paraId="334119CD" w14:textId="77777777" w:rsidR="003C0995" w:rsidRPr="003D5F94" w:rsidRDefault="003C0995">
                    <w:pPr>
                      <w:pStyle w:val="Textkrper-Zeileneinzug"/>
                      <w:ind w:left="0"/>
                      <w:rPr>
                        <w:bCs/>
                        <w:sz w:val="16"/>
                        <w:szCs w:val="16"/>
                        <w:lang w:val="fr-FR"/>
                      </w:rPr>
                    </w:pPr>
                  </w:p>
                  <w:p w14:paraId="5F9D2A2B" w14:textId="77777777" w:rsidR="002E6871" w:rsidRPr="002E6871" w:rsidRDefault="002E6871" w:rsidP="002E6871">
                    <w:pPr>
                      <w:pStyle w:val="Kopfzeile"/>
                      <w:spacing w:line="360" w:lineRule="auto"/>
                      <w:rPr>
                        <w:rFonts w:ascii="Arial" w:hAnsi="Arial"/>
                        <w:i/>
                        <w:iCs/>
                        <w:sz w:val="16"/>
                        <w:szCs w:val="16"/>
                      </w:rPr>
                    </w:pPr>
                    <w:r w:rsidRPr="002E6871">
                      <w:rPr>
                        <w:rFonts w:ascii="Arial" w:hAnsi="Arial"/>
                        <w:i/>
                        <w:iCs/>
                        <w:sz w:val="16"/>
                        <w:szCs w:val="16"/>
                      </w:rPr>
                      <w:t>Europe, Moyen-Orient, Afrique</w:t>
                    </w:r>
                  </w:p>
                  <w:p w14:paraId="63878D29" w14:textId="5073A481" w:rsidR="003C0995" w:rsidRPr="002E6871" w:rsidRDefault="002E6871">
                    <w:pPr>
                      <w:pStyle w:val="Textkrper-Zeileneinzug"/>
                      <w:ind w:left="0"/>
                      <w:rPr>
                        <w:i w:val="0"/>
                        <w:sz w:val="16"/>
                        <w:szCs w:val="16"/>
                        <w:lang w:val="en-US"/>
                      </w:rPr>
                    </w:pPr>
                    <w:r w:rsidRPr="002E6871">
                      <w:rPr>
                        <w:i w:val="0"/>
                        <w:sz w:val="16"/>
                        <w:lang w:val="en-US"/>
                      </w:rPr>
                      <w:t>Marlen Sittner</w:t>
                    </w:r>
                  </w:p>
                  <w:p w14:paraId="01367605" w14:textId="77777777" w:rsidR="002E6871" w:rsidRPr="002E6871" w:rsidRDefault="002E6871" w:rsidP="002E6871">
                    <w:pPr>
                      <w:pStyle w:val="Textkrper-Zeileneinzug"/>
                      <w:ind w:left="0"/>
                      <w:rPr>
                        <w:i w:val="0"/>
                        <w:sz w:val="16"/>
                        <w:lang w:val="en-US"/>
                      </w:rPr>
                    </w:pPr>
                    <w:bookmarkStart w:id="4" w:name="_Hlk33425681"/>
                    <w:r w:rsidRPr="002E6871">
                      <w:rPr>
                        <w:i w:val="0"/>
                        <w:sz w:val="16"/>
                        <w:lang w:val="en-US"/>
                      </w:rPr>
                      <w:t>Head of Digital Marketing</w:t>
                    </w:r>
                  </w:p>
                  <w:bookmarkEnd w:id="4"/>
                  <w:p w14:paraId="308E9ED9" w14:textId="186390A2" w:rsidR="003C0995" w:rsidRDefault="001D3A46">
                    <w:pPr>
                      <w:pStyle w:val="Textkrper-Zeileneinzug"/>
                      <w:ind w:left="0"/>
                      <w:rPr>
                        <w:i w:val="0"/>
                        <w:sz w:val="16"/>
                        <w:szCs w:val="16"/>
                      </w:rPr>
                    </w:pPr>
                    <w:r>
                      <w:rPr>
                        <w:i w:val="0"/>
                        <w:sz w:val="16"/>
                      </w:rPr>
                      <w:t>Tél</w:t>
                    </w:r>
                    <w:r w:rsidR="002E6871">
                      <w:rPr>
                        <w:i w:val="0"/>
                        <w:sz w:val="16"/>
                      </w:rPr>
                      <w:t>.</w:t>
                    </w:r>
                    <w:r>
                      <w:rPr>
                        <w:i w:val="0"/>
                        <w:sz w:val="16"/>
                      </w:rPr>
                      <w:t xml:space="preserve"> +49 8638 9810 </w:t>
                    </w:r>
                    <w:r w:rsidR="002E6871">
                      <w:rPr>
                        <w:i w:val="0"/>
                        <w:sz w:val="16"/>
                      </w:rPr>
                      <w:t>272</w:t>
                    </w:r>
                  </w:p>
                  <w:bookmarkStart w:id="5" w:name="_Hlk33425699"/>
                  <w:p w14:paraId="0C9F4D02" w14:textId="77777777" w:rsidR="002E6871" w:rsidRPr="002E6871" w:rsidRDefault="002E6871" w:rsidP="002E6871">
                    <w:pPr>
                      <w:pStyle w:val="Textkrper-Zeileneinzug"/>
                      <w:ind w:left="0"/>
                      <w:rPr>
                        <w:rStyle w:val="Hyperlink"/>
                        <w:rFonts w:eastAsiaTheme="majorEastAsia"/>
                        <w:i w:val="0"/>
                        <w:iCs w:val="0"/>
                        <w:sz w:val="16"/>
                        <w:lang w:val="fr-FR"/>
                      </w:rPr>
                    </w:pPr>
                    <w:r>
                      <w:fldChar w:fldCharType="begin"/>
                    </w:r>
                    <w:r w:rsidRPr="002E6871">
                      <w:rPr>
                        <w:lang w:val="fr-FR"/>
                      </w:rPr>
                      <w:instrText xml:space="preserve"> HYPERLINK "mailto:marlen.sittner@kraiburg-tpe.com" </w:instrText>
                    </w:r>
                    <w:r>
                      <w:fldChar w:fldCharType="separate"/>
                    </w:r>
                    <w:r w:rsidRPr="002E6871">
                      <w:rPr>
                        <w:rStyle w:val="Hyperlink"/>
                        <w:rFonts w:eastAsiaTheme="majorEastAsia"/>
                        <w:i w:val="0"/>
                        <w:iCs w:val="0"/>
                        <w:sz w:val="16"/>
                        <w:lang w:val="fr-FR"/>
                      </w:rPr>
                      <w:t>marlen.sittner@kraiburg-tpe.com</w:t>
                    </w:r>
                    <w:r>
                      <w:rPr>
                        <w:rStyle w:val="Hyperlink"/>
                        <w:rFonts w:eastAsiaTheme="majorEastAsia"/>
                        <w:i w:val="0"/>
                        <w:iCs w:val="0"/>
                        <w:sz w:val="16"/>
                        <w:lang w:val="de-DE"/>
                      </w:rPr>
                      <w:fldChar w:fldCharType="end"/>
                    </w:r>
                  </w:p>
                  <w:bookmarkEnd w:id="5"/>
                  <w:p w14:paraId="7F1F7B3A" w14:textId="77777777" w:rsidR="003C0995" w:rsidRPr="003D5F94" w:rsidRDefault="003C0995">
                    <w:pPr>
                      <w:pStyle w:val="Textkrper-Zeileneinzug"/>
                      <w:ind w:left="0"/>
                      <w:rPr>
                        <w:bCs/>
                        <w:sz w:val="16"/>
                        <w:szCs w:val="16"/>
                        <w:lang w:val="fr-FR"/>
                      </w:rPr>
                    </w:pPr>
                  </w:p>
                  <w:p w14:paraId="75C763B7" w14:textId="77777777" w:rsidR="003C0995" w:rsidRDefault="001D3A46">
                    <w:pPr>
                      <w:pStyle w:val="Kopfzeile"/>
                      <w:spacing w:line="360" w:lineRule="auto"/>
                      <w:rPr>
                        <w:rFonts w:ascii="Arial" w:hAnsi="Arial" w:cs="Arial"/>
                        <w:i/>
                        <w:iCs/>
                        <w:sz w:val="16"/>
                        <w:szCs w:val="16"/>
                      </w:rPr>
                    </w:pPr>
                    <w:r>
                      <w:rPr>
                        <w:rFonts w:ascii="Arial" w:hAnsi="Arial"/>
                        <w:i/>
                        <w:iCs/>
                        <w:sz w:val="16"/>
                        <w:szCs w:val="16"/>
                      </w:rPr>
                      <w:t>Asie Pacifique</w:t>
                    </w:r>
                  </w:p>
                  <w:p w14:paraId="7D496939" w14:textId="77777777" w:rsidR="003C0995" w:rsidRPr="003D5F94" w:rsidRDefault="001D3A46">
                    <w:pPr>
                      <w:pStyle w:val="Kopfzeile"/>
                      <w:spacing w:line="360" w:lineRule="auto"/>
                      <w:rPr>
                        <w:rFonts w:ascii="Arial" w:hAnsi="Arial" w:cs="Arial"/>
                        <w:sz w:val="16"/>
                        <w:szCs w:val="16"/>
                        <w:lang w:val="en-US"/>
                      </w:rPr>
                    </w:pPr>
                    <w:r w:rsidRPr="003D5F94">
                      <w:rPr>
                        <w:rFonts w:ascii="Arial" w:hAnsi="Arial"/>
                        <w:sz w:val="16"/>
                        <w:szCs w:val="16"/>
                        <w:lang w:val="en-US"/>
                      </w:rPr>
                      <w:t>Bridget Ngang</w:t>
                    </w:r>
                  </w:p>
                  <w:p w14:paraId="0456B8C1" w14:textId="77777777" w:rsidR="003C0995" w:rsidRPr="003D5F94" w:rsidRDefault="001D3A46">
                    <w:pPr>
                      <w:pStyle w:val="Kopfzeile"/>
                      <w:spacing w:line="360" w:lineRule="auto"/>
                      <w:rPr>
                        <w:rFonts w:ascii="Arial" w:hAnsi="Arial" w:cs="Arial"/>
                        <w:sz w:val="16"/>
                        <w:szCs w:val="16"/>
                        <w:lang w:val="en-US"/>
                      </w:rPr>
                    </w:pPr>
                    <w:r w:rsidRPr="003D5F94">
                      <w:rPr>
                        <w:rFonts w:ascii="Arial" w:hAnsi="Arial"/>
                        <w:sz w:val="16"/>
                        <w:szCs w:val="16"/>
                        <w:lang w:val="en-US"/>
                      </w:rPr>
                      <w:t>Marketing Manager Asia Pacific</w:t>
                    </w:r>
                  </w:p>
                  <w:p w14:paraId="0DFA8022" w14:textId="3044E054" w:rsidR="003C0995" w:rsidRDefault="001D3A46">
                    <w:pPr>
                      <w:pStyle w:val="Kopfzeile"/>
                      <w:spacing w:line="360" w:lineRule="auto"/>
                      <w:rPr>
                        <w:rFonts w:ascii="Arial" w:hAnsi="Arial" w:cs="Arial"/>
                        <w:sz w:val="16"/>
                        <w:szCs w:val="16"/>
                      </w:rPr>
                    </w:pPr>
                    <w:r>
                      <w:rPr>
                        <w:rFonts w:ascii="Arial" w:hAnsi="Arial"/>
                        <w:sz w:val="16"/>
                        <w:szCs w:val="16"/>
                      </w:rPr>
                      <w:t>Tél</w:t>
                    </w:r>
                    <w:r w:rsidR="002E6871">
                      <w:rPr>
                        <w:rFonts w:ascii="Arial" w:hAnsi="Arial"/>
                        <w:sz w:val="16"/>
                        <w:szCs w:val="16"/>
                      </w:rPr>
                      <w:t>.</w:t>
                    </w:r>
                    <w:r>
                      <w:rPr>
                        <w:rFonts w:ascii="Arial" w:hAnsi="Arial"/>
                        <w:sz w:val="16"/>
                        <w:szCs w:val="16"/>
                      </w:rPr>
                      <w:t xml:space="preserve"> +603 9545 6301</w:t>
                    </w:r>
                  </w:p>
                  <w:p w14:paraId="5E125EC8" w14:textId="77777777" w:rsidR="003C0995" w:rsidRDefault="007C70BB">
                    <w:pPr>
                      <w:pStyle w:val="Kopfzeile"/>
                      <w:spacing w:line="360" w:lineRule="auto"/>
                    </w:pPr>
                    <w:hyperlink r:id="rId5">
                      <w:r w:rsidR="001D3A46">
                        <w:rPr>
                          <w:rStyle w:val="LienInternet"/>
                          <w:rFonts w:ascii="Arial" w:hAnsi="Arial"/>
                          <w:sz w:val="16"/>
                          <w:szCs w:val="16"/>
                        </w:rPr>
                        <w:t>bridget.ngang@kraiburg-tpe.com</w:t>
                      </w:r>
                    </w:hyperlink>
                  </w:p>
                  <w:p w14:paraId="01CB14F9" w14:textId="5659FBE6" w:rsidR="003C0995" w:rsidRDefault="003C0995">
                    <w:pPr>
                      <w:pStyle w:val="Textkrper-Zeileneinzug"/>
                      <w:ind w:left="0"/>
                      <w:rPr>
                        <w:bCs/>
                        <w:sz w:val="16"/>
                        <w:szCs w:val="16"/>
                        <w:lang w:val="fr-FR"/>
                      </w:rPr>
                    </w:pPr>
                  </w:p>
                  <w:p w14:paraId="212FECBF" w14:textId="41871700" w:rsidR="002E6871" w:rsidRPr="00502F64" w:rsidRDefault="002E6871" w:rsidP="002E6871">
                    <w:pPr>
                      <w:pStyle w:val="Textkrper-Zeileneinzug"/>
                      <w:ind w:left="0"/>
                      <w:rPr>
                        <w:i w:val="0"/>
                        <w:sz w:val="16"/>
                        <w:szCs w:val="16"/>
                        <w:lang w:val="fr-FR"/>
                      </w:rPr>
                    </w:pPr>
                    <w:bookmarkStart w:id="6" w:name="_Hlk33425709"/>
                    <w:r w:rsidRPr="00502F64">
                      <w:rPr>
                        <w:bCs/>
                        <w:sz w:val="16"/>
                        <w:szCs w:val="16"/>
                        <w:lang w:val="fr-FR"/>
                      </w:rPr>
                      <w:t>Amérique</w:t>
                    </w:r>
                  </w:p>
                  <w:p w14:paraId="469A2DA8" w14:textId="77777777" w:rsidR="002E6871" w:rsidRPr="00502F64" w:rsidRDefault="002E6871" w:rsidP="002E6871">
                    <w:pPr>
                      <w:pStyle w:val="Textkrper-Zeileneinzug"/>
                      <w:ind w:left="0"/>
                      <w:rPr>
                        <w:i w:val="0"/>
                        <w:sz w:val="16"/>
                        <w:szCs w:val="16"/>
                        <w:lang w:val="fr-FR"/>
                      </w:rPr>
                    </w:pPr>
                    <w:r w:rsidRPr="00502F64">
                      <w:rPr>
                        <w:i w:val="0"/>
                        <w:sz w:val="16"/>
                        <w:lang w:val="fr-FR"/>
                      </w:rPr>
                      <w:t>Alexandra Rios</w:t>
                    </w:r>
                  </w:p>
                  <w:p w14:paraId="23D670CE" w14:textId="77777777" w:rsidR="002E6871" w:rsidRPr="00502F64" w:rsidRDefault="002E6871" w:rsidP="002E6871">
                    <w:pPr>
                      <w:pStyle w:val="Textkrper-Zeileneinzug"/>
                      <w:ind w:left="0"/>
                      <w:rPr>
                        <w:i w:val="0"/>
                        <w:sz w:val="16"/>
                        <w:lang w:val="fr-FR"/>
                      </w:rPr>
                    </w:pPr>
                    <w:r w:rsidRPr="00502F64">
                      <w:rPr>
                        <w:i w:val="0"/>
                        <w:sz w:val="16"/>
                        <w:lang w:val="fr-FR"/>
                      </w:rPr>
                      <w:t>Marketing &amp; Customer Care Manager</w:t>
                    </w:r>
                  </w:p>
                  <w:p w14:paraId="74B26274" w14:textId="77777777" w:rsidR="002E6871" w:rsidRPr="00502F64" w:rsidRDefault="002E6871" w:rsidP="002E6871">
                    <w:pPr>
                      <w:pStyle w:val="Textkrper-Zeileneinzug"/>
                      <w:ind w:left="0"/>
                      <w:rPr>
                        <w:i w:val="0"/>
                        <w:sz w:val="16"/>
                        <w:szCs w:val="16"/>
                        <w:lang w:val="fr-FR"/>
                      </w:rPr>
                    </w:pPr>
                    <w:r w:rsidRPr="00502F64">
                      <w:rPr>
                        <w:i w:val="0"/>
                        <w:sz w:val="16"/>
                        <w:lang w:val="fr-FR"/>
                      </w:rPr>
                      <w:t>Tel. +1 678 584-2349</w:t>
                    </w:r>
                  </w:p>
                  <w:p w14:paraId="7A77F140" w14:textId="77777777" w:rsidR="002E6871" w:rsidRPr="00502F64" w:rsidRDefault="007C70BB" w:rsidP="002E6871">
                    <w:pPr>
                      <w:pStyle w:val="Textkrper-Zeileneinzug"/>
                      <w:ind w:left="0"/>
                      <w:rPr>
                        <w:rStyle w:val="Hyperlink"/>
                        <w:rFonts w:eastAsiaTheme="majorEastAsia"/>
                        <w:i w:val="0"/>
                        <w:iCs w:val="0"/>
                        <w:sz w:val="16"/>
                        <w:lang w:val="fr-FR"/>
                      </w:rPr>
                    </w:pPr>
                    <w:hyperlink r:id="rId6" w:history="1">
                      <w:r w:rsidR="002E6871" w:rsidRPr="00502F64">
                        <w:rPr>
                          <w:rStyle w:val="Hyperlink"/>
                          <w:rFonts w:eastAsiaTheme="majorEastAsia"/>
                          <w:i w:val="0"/>
                          <w:iCs w:val="0"/>
                          <w:sz w:val="16"/>
                          <w:lang w:val="fr-FR"/>
                        </w:rPr>
                        <w:t>alexandra.rios@kraiburg-tpe.com</w:t>
                      </w:r>
                    </w:hyperlink>
                  </w:p>
                  <w:bookmarkEnd w:id="6"/>
                  <w:p w14:paraId="256359C8" w14:textId="77777777" w:rsidR="002E6871" w:rsidRPr="00502F64" w:rsidRDefault="002E6871">
                    <w:pPr>
                      <w:pStyle w:val="Textkrper-Zeileneinzug"/>
                      <w:ind w:left="0"/>
                      <w:rPr>
                        <w:bCs/>
                        <w:sz w:val="16"/>
                        <w:szCs w:val="16"/>
                        <w:lang w:val="fr-FR"/>
                      </w:rPr>
                    </w:pPr>
                  </w:p>
                  <w:p w14:paraId="66F040AA" w14:textId="77777777" w:rsidR="003C0995" w:rsidRDefault="001D3A46">
                    <w:pPr>
                      <w:pStyle w:val="Textkrper-Zeileneinzug"/>
                      <w:ind w:left="0"/>
                      <w:rPr>
                        <w:rStyle w:val="LienInternet"/>
                        <w:b/>
                        <w:i w:val="0"/>
                        <w:sz w:val="16"/>
                      </w:rPr>
                    </w:pPr>
                    <w:r>
                      <w:rPr>
                        <w:b/>
                        <w:i w:val="0"/>
                        <w:sz w:val="16"/>
                      </w:rPr>
                      <w:t>Agence de communication</w:t>
                    </w:r>
                  </w:p>
                  <w:p w14:paraId="29ED9A0B" w14:textId="77777777" w:rsidR="003C0995" w:rsidRDefault="001D3A46">
                    <w:pPr>
                      <w:pStyle w:val="Contenudecadre"/>
                      <w:spacing w:after="0" w:line="360" w:lineRule="auto"/>
                      <w:rPr>
                        <w:rFonts w:ascii="Arial" w:hAnsi="Arial" w:cs="Arial"/>
                        <w:sz w:val="16"/>
                      </w:rPr>
                    </w:pPr>
                    <w:r>
                      <w:rPr>
                        <w:rFonts w:ascii="Arial" w:hAnsi="Arial"/>
                        <w:i/>
                        <w:sz w:val="16"/>
                      </w:rPr>
                      <w:t>EMG</w:t>
                    </w:r>
                  </w:p>
                  <w:p w14:paraId="1B3B7223" w14:textId="77777777" w:rsidR="003C0995" w:rsidRDefault="001D3A46">
                    <w:pPr>
                      <w:pStyle w:val="Contenudecadre"/>
                      <w:spacing w:after="0" w:line="360" w:lineRule="auto"/>
                      <w:rPr>
                        <w:rFonts w:ascii="Arial" w:hAnsi="Arial" w:cs="Arial"/>
                        <w:sz w:val="16"/>
                      </w:rPr>
                    </w:pPr>
                    <w:r>
                      <w:rPr>
                        <w:rFonts w:ascii="Arial" w:hAnsi="Arial"/>
                        <w:sz w:val="16"/>
                      </w:rPr>
                      <w:t>Siria Nielsen</w:t>
                    </w:r>
                  </w:p>
                  <w:p w14:paraId="52966FE5" w14:textId="0B6292BA" w:rsidR="003C0995" w:rsidRDefault="001D3A46">
                    <w:pPr>
                      <w:pStyle w:val="Contenudecadre"/>
                      <w:spacing w:after="0" w:line="360" w:lineRule="auto"/>
                      <w:rPr>
                        <w:rFonts w:ascii="Arial" w:hAnsi="Arial" w:cs="Arial"/>
                        <w:sz w:val="16"/>
                      </w:rPr>
                    </w:pPr>
                    <w:r>
                      <w:rPr>
                        <w:rFonts w:ascii="Arial" w:hAnsi="Arial"/>
                        <w:sz w:val="16"/>
                      </w:rPr>
                      <w:t>Tél</w:t>
                    </w:r>
                    <w:r w:rsidR="002E6871">
                      <w:rPr>
                        <w:rFonts w:ascii="Arial" w:hAnsi="Arial"/>
                        <w:sz w:val="16"/>
                      </w:rPr>
                      <w:t>.</w:t>
                    </w:r>
                    <w:r>
                      <w:rPr>
                        <w:rFonts w:ascii="Arial" w:hAnsi="Arial"/>
                        <w:sz w:val="16"/>
                      </w:rPr>
                      <w:t xml:space="preserve"> +31 164 317 036</w:t>
                    </w:r>
                  </w:p>
                  <w:p w14:paraId="704F9375" w14:textId="77777777" w:rsidR="003C0995" w:rsidRDefault="007C70BB">
                    <w:pPr>
                      <w:pStyle w:val="Contenudecadre"/>
                      <w:spacing w:after="0" w:line="360" w:lineRule="auto"/>
                    </w:pPr>
                    <w:hyperlink r:id="rId7">
                      <w:r w:rsidR="001D3A46">
                        <w:rPr>
                          <w:rStyle w:val="LienInternet"/>
                          <w:rFonts w:ascii="Arial" w:hAnsi="Arial"/>
                          <w:sz w:val="16"/>
                        </w:rPr>
                        <w:t>snielsen@emg-marcom.com</w:t>
                      </w:r>
                    </w:hyperlink>
                  </w:p>
                </w:txbxContent>
              </v:textbox>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0995"/>
    <w:rsid w:val="000F6A7B"/>
    <w:rsid w:val="00177948"/>
    <w:rsid w:val="00184B71"/>
    <w:rsid w:val="001D3A46"/>
    <w:rsid w:val="001E62A6"/>
    <w:rsid w:val="002E6871"/>
    <w:rsid w:val="003C0995"/>
    <w:rsid w:val="003D5F94"/>
    <w:rsid w:val="00502F64"/>
    <w:rsid w:val="00504200"/>
    <w:rsid w:val="006A4B91"/>
    <w:rsid w:val="007C70BB"/>
    <w:rsid w:val="007F4BBB"/>
    <w:rsid w:val="00A33FF4"/>
    <w:rsid w:val="00D22FD3"/>
    <w:rsid w:val="00E86403"/>
    <w:rsid w:val="00FF32F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9A006C3"/>
  <w15:docId w15:val="{91AE00C4-918A-4389-8587-4548553F8F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CH" w:eastAsia="en-GB" w:bidi="en-GB"/>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pPr>
      <w:spacing w:after="200" w:line="276" w:lineRule="auto"/>
    </w:pPr>
  </w:style>
  <w:style w:type="paragraph" w:styleId="berschrift2">
    <w:name w:val="heading 2"/>
    <w:basedOn w:val="Standard"/>
    <w:next w:val="Standard"/>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uiPriority w:val="9"/>
    <w:qFormat/>
    <w:rsid w:val="00180F66"/>
    <w:pPr>
      <w:spacing w:beforeAutospacing="1"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784C57"/>
    <w:rPr>
      <w:rFonts w:ascii="Tahoma" w:hAnsi="Tahoma" w:cs="Tahoma"/>
      <w:sz w:val="16"/>
      <w:szCs w:val="16"/>
      <w:lang w:val="fr-CH"/>
    </w:rPr>
  </w:style>
  <w:style w:type="character" w:customStyle="1" w:styleId="KopfzeileZchn">
    <w:name w:val="Kopfzeile Zchn"/>
    <w:basedOn w:val="Absatz-Standardschriftart"/>
    <w:link w:val="Kopfzeile"/>
    <w:uiPriority w:val="99"/>
    <w:qFormat/>
    <w:rsid w:val="00784C57"/>
    <w:rPr>
      <w:lang w:val="fr-CH"/>
    </w:rPr>
  </w:style>
  <w:style w:type="character" w:customStyle="1" w:styleId="FuzeileZchn">
    <w:name w:val="Fußzeile Zchn"/>
    <w:basedOn w:val="Absatz-Standardschriftart"/>
    <w:link w:val="Fuzeile"/>
    <w:uiPriority w:val="99"/>
    <w:qFormat/>
    <w:rsid w:val="00784C57"/>
    <w:rPr>
      <w:lang w:val="fr-CH"/>
    </w:rPr>
  </w:style>
  <w:style w:type="character" w:customStyle="1" w:styleId="Textkrper-ZeileneinzugZchn">
    <w:name w:val="Textkörper-Zeileneinzug Zchn"/>
    <w:basedOn w:val="Absatz-Standardschriftart"/>
    <w:uiPriority w:val="99"/>
    <w:qFormat/>
    <w:rsid w:val="00502615"/>
    <w:rPr>
      <w:rFonts w:ascii="Arial" w:eastAsia="Times New Roman" w:hAnsi="Arial" w:cs="Arial"/>
      <w:i/>
      <w:iCs/>
      <w:sz w:val="20"/>
      <w:szCs w:val="20"/>
      <w:lang w:val="fr-CH" w:eastAsia="en-GB"/>
    </w:rPr>
  </w:style>
  <w:style w:type="character" w:styleId="Kommentarzeichen">
    <w:name w:val="annotation reference"/>
    <w:basedOn w:val="Absatz-Standardschriftart"/>
    <w:uiPriority w:val="99"/>
    <w:semiHidden/>
    <w:unhideWhenUsed/>
    <w:qFormat/>
    <w:rsid w:val="00DB2468"/>
    <w:rPr>
      <w:sz w:val="16"/>
      <w:szCs w:val="16"/>
    </w:rPr>
  </w:style>
  <w:style w:type="character" w:customStyle="1" w:styleId="KommentartextZchn">
    <w:name w:val="Kommentartext Zchn"/>
    <w:basedOn w:val="Absatz-Standardschriftart"/>
    <w:link w:val="Kommentartext"/>
    <w:uiPriority w:val="99"/>
    <w:semiHidden/>
    <w:qFormat/>
    <w:rsid w:val="00DB2468"/>
    <w:rPr>
      <w:sz w:val="20"/>
      <w:szCs w:val="20"/>
      <w:lang w:val="fr-CH"/>
    </w:rPr>
  </w:style>
  <w:style w:type="character" w:customStyle="1" w:styleId="KommentarthemaZchn">
    <w:name w:val="Kommentarthema Zchn"/>
    <w:basedOn w:val="KommentartextZchn"/>
    <w:link w:val="Kommentarthema"/>
    <w:uiPriority w:val="99"/>
    <w:semiHidden/>
    <w:qFormat/>
    <w:rsid w:val="00DB2468"/>
    <w:rPr>
      <w:b/>
      <w:bCs/>
      <w:sz w:val="20"/>
      <w:szCs w:val="20"/>
      <w:lang w:val="fr-CH"/>
    </w:rPr>
  </w:style>
  <w:style w:type="character" w:customStyle="1" w:styleId="TextkrperZchn">
    <w:name w:val="Textkörper Zchn"/>
    <w:basedOn w:val="Absatz-Standardschriftart"/>
    <w:link w:val="Textkrper"/>
    <w:uiPriority w:val="99"/>
    <w:semiHidden/>
    <w:qFormat/>
    <w:rsid w:val="00083596"/>
    <w:rPr>
      <w:lang w:val="fr-CH"/>
    </w:rPr>
  </w:style>
  <w:style w:type="character" w:customStyle="1" w:styleId="Accentuation">
    <w:name w:val="Accentuation"/>
    <w:basedOn w:val="Absatz-Standardschriftart"/>
    <w:uiPriority w:val="20"/>
    <w:qFormat/>
    <w:rsid w:val="00180F66"/>
    <w:rPr>
      <w:i/>
      <w:iCs/>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uiPriority w:val="9"/>
    <w:qFormat/>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uiPriority w:val="9"/>
    <w:semiHidden/>
    <w:qFormat/>
    <w:rsid w:val="00A832FB"/>
    <w:rPr>
      <w:rFonts w:asciiTheme="majorHAnsi" w:eastAsiaTheme="majorEastAsia" w:hAnsiTheme="majorHAnsi" w:cstheme="majorBidi"/>
      <w:b/>
      <w:bCs/>
      <w:color w:val="4F81BD" w:themeColor="accent1"/>
      <w:sz w:val="26"/>
      <w:szCs w:val="26"/>
      <w:lang w:val="fr-CH"/>
    </w:rPr>
  </w:style>
  <w:style w:type="character" w:customStyle="1" w:styleId="LienInternet">
    <w:name w:val="Lien Internet"/>
    <w:basedOn w:val="Absatz-Standardschriftart"/>
    <w:uiPriority w:val="99"/>
    <w:unhideWhenUsed/>
    <w:rsid w:val="00C0054B"/>
    <w:rPr>
      <w:color w:val="0000FF" w:themeColor="hyperlink"/>
      <w:u w:val="single"/>
    </w:rPr>
  </w:style>
  <w:style w:type="character" w:customStyle="1" w:styleId="bittitle">
    <w:name w:val="bittitle"/>
    <w:basedOn w:val="Absatz-Standardschriftart"/>
    <w:qFormat/>
    <w:rsid w:val="00E17CAC"/>
  </w:style>
  <w:style w:type="character" w:styleId="BesuchterLink">
    <w:name w:val="FollowedHyperlink"/>
    <w:basedOn w:val="Absatz-Standardschriftart"/>
    <w:uiPriority w:val="99"/>
    <w:semiHidden/>
    <w:unhideWhenUsed/>
    <w:qFormat/>
    <w:rsid w:val="00C30003"/>
    <w:rPr>
      <w:color w:val="800080" w:themeColor="followedHyperlink"/>
      <w:u w:val="single"/>
    </w:rPr>
  </w:style>
  <w:style w:type="character" w:customStyle="1" w:styleId="NichtaufgelsteErwhnung1">
    <w:name w:val="Nicht aufgelöste Erwähnung1"/>
    <w:basedOn w:val="Absatz-Standardschriftart"/>
    <w:uiPriority w:val="99"/>
    <w:semiHidden/>
    <w:unhideWhenUsed/>
    <w:qFormat/>
    <w:rsid w:val="004F7F70"/>
    <w:rPr>
      <w:color w:val="605E5C"/>
      <w:shd w:val="clear" w:color="auto" w:fill="E1DFDD"/>
    </w:rPr>
  </w:style>
  <w:style w:type="character" w:customStyle="1" w:styleId="ListLabel1">
    <w:name w:val="ListLabel 1"/>
    <w:qFormat/>
    <w:rPr>
      <w:rFonts w:eastAsia="Times New Roman" w:cs="Arial"/>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ascii="Arial" w:hAnsi="Arial"/>
      <w:bCs/>
      <w:sz w:val="20"/>
      <w:szCs w:val="20"/>
    </w:rPr>
  </w:style>
  <w:style w:type="character" w:customStyle="1" w:styleId="ListLabel18">
    <w:name w:val="ListLabel 18"/>
    <w:qFormat/>
    <w:rPr>
      <w:rFonts w:ascii="Arial" w:hAnsi="Arial"/>
      <w:sz w:val="20"/>
      <w:szCs w:val="20"/>
    </w:rPr>
  </w:style>
  <w:style w:type="character" w:customStyle="1" w:styleId="ListLabel19">
    <w:name w:val="ListLabel 19"/>
    <w:qFormat/>
    <w:rPr>
      <w:i w:val="0"/>
      <w:iCs w:val="0"/>
      <w:sz w:val="16"/>
    </w:rPr>
  </w:style>
  <w:style w:type="character" w:customStyle="1" w:styleId="ListLabel20">
    <w:name w:val="ListLabel 20"/>
    <w:qFormat/>
    <w:rPr>
      <w:rFonts w:ascii="Arial" w:hAnsi="Arial"/>
      <w:sz w:val="16"/>
      <w:szCs w:val="16"/>
    </w:rPr>
  </w:style>
  <w:style w:type="character" w:customStyle="1" w:styleId="ListLabel21">
    <w:name w:val="ListLabel 21"/>
    <w:qFormat/>
    <w:rPr>
      <w:rFonts w:ascii="Arial" w:hAnsi="Arial"/>
      <w:sz w:val="16"/>
    </w:rPr>
  </w:style>
  <w:style w:type="paragraph" w:customStyle="1" w:styleId="Titre">
    <w:name w:val="Titre"/>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link w:val="TextkrperZchn"/>
    <w:uiPriority w:val="99"/>
    <w:semiHidden/>
    <w:unhideWhenUsed/>
    <w:rsid w:val="00083596"/>
    <w:pPr>
      <w:spacing w:after="120"/>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sz w:val="24"/>
      <w:szCs w:val="24"/>
    </w:rPr>
  </w:style>
  <w:style w:type="paragraph" w:customStyle="1" w:styleId="Index">
    <w:name w:val="Index"/>
    <w:basedOn w:val="Standard"/>
    <w:qFormat/>
    <w:pPr>
      <w:suppressLineNumbers/>
    </w:pPr>
    <w:rPr>
      <w:rFonts w:cs="Arial"/>
    </w:rPr>
  </w:style>
  <w:style w:type="paragraph" w:styleId="Sprechblasentext">
    <w:name w:val="Balloon Text"/>
    <w:basedOn w:val="Standard"/>
    <w:link w:val="SprechblasentextZchn"/>
    <w:uiPriority w:val="99"/>
    <w:semiHidden/>
    <w:unhideWhenUsed/>
    <w:qFormat/>
    <w:rsid w:val="00784C57"/>
    <w:pPr>
      <w:spacing w:after="0" w:line="240" w:lineRule="auto"/>
    </w:pPr>
    <w:rPr>
      <w:rFonts w:ascii="Tahoma" w:hAnsi="Tahoma" w:cs="Tahoma"/>
      <w:sz w:val="16"/>
      <w:szCs w:val="16"/>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paragraph" w:styleId="Textkrper-Zeileneinzug">
    <w:name w:val="Body Text Indent"/>
    <w:basedOn w:val="Standard"/>
    <w:uiPriority w:val="99"/>
    <w:rsid w:val="00502615"/>
    <w:pPr>
      <w:suppressAutoHyphens/>
      <w:spacing w:after="0" w:line="360" w:lineRule="auto"/>
      <w:ind w:left="567"/>
    </w:pPr>
    <w:rPr>
      <w:rFonts w:ascii="Arial" w:eastAsia="Times New Roman" w:hAnsi="Arial" w:cs="Arial"/>
      <w:i/>
      <w:iCs/>
      <w:sz w:val="20"/>
      <w:szCs w:val="20"/>
    </w:rPr>
  </w:style>
  <w:style w:type="paragraph" w:styleId="Kommentartext">
    <w:name w:val="annotation text"/>
    <w:basedOn w:val="Standard"/>
    <w:link w:val="KommentartextZchn"/>
    <w:uiPriority w:val="99"/>
    <w:semiHidden/>
    <w:unhideWhenUsed/>
    <w:qFormat/>
    <w:rsid w:val="00DB2468"/>
    <w:pPr>
      <w:spacing w:line="240" w:lineRule="auto"/>
    </w:pPr>
    <w:rPr>
      <w:sz w:val="20"/>
      <w:szCs w:val="20"/>
    </w:rPr>
  </w:style>
  <w:style w:type="paragraph" w:styleId="Kommentarthema">
    <w:name w:val="annotation subject"/>
    <w:basedOn w:val="Kommentartext"/>
    <w:next w:val="Kommentartext"/>
    <w:link w:val="KommentarthemaZchn"/>
    <w:uiPriority w:val="99"/>
    <w:semiHidden/>
    <w:unhideWhenUsed/>
    <w:qFormat/>
    <w:rsid w:val="00DB2468"/>
    <w:rPr>
      <w:b/>
      <w:bC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paragraph" w:styleId="StandardWeb">
    <w:name w:val="Normal (Web)"/>
    <w:basedOn w:val="Standard"/>
    <w:uiPriority w:val="99"/>
    <w:semiHidden/>
    <w:unhideWhenUsed/>
    <w:qFormat/>
    <w:rsid w:val="00180F66"/>
    <w:pPr>
      <w:spacing w:beforeAutospacing="1" w:afterAutospacing="1" w:line="240" w:lineRule="auto"/>
    </w:pPr>
    <w:rPr>
      <w:rFonts w:ascii="Times New Roman" w:eastAsia="Times New Roman" w:hAnsi="Times New Roman" w:cs="Times New Roman"/>
      <w:sz w:val="24"/>
      <w:szCs w:val="24"/>
    </w:rPr>
  </w:style>
  <w:style w:type="paragraph" w:customStyle="1" w:styleId="bodytext">
    <w:name w:val="bodytext"/>
    <w:basedOn w:val="Standard"/>
    <w:qFormat/>
    <w:rsid w:val="00E17CAC"/>
    <w:pPr>
      <w:spacing w:beforeAutospacing="1"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qFormat/>
    <w:rsid w:val="00E17CAC"/>
    <w:pPr>
      <w:spacing w:beforeAutospacing="1" w:afterAutospacing="1" w:line="240" w:lineRule="auto"/>
    </w:pPr>
    <w:rPr>
      <w:rFonts w:ascii="Times New Roman" w:eastAsia="Times New Roman" w:hAnsi="Times New Roman" w:cs="Times New Roman"/>
      <w:sz w:val="24"/>
      <w:szCs w:val="24"/>
    </w:rPr>
  </w:style>
  <w:style w:type="paragraph" w:customStyle="1" w:styleId="Contenudecadre">
    <w:name w:val="Contenu de cadre"/>
    <w:basedOn w:val="Standard"/>
    <w:qFormat/>
  </w:style>
  <w:style w:type="character" w:styleId="Hyperlink">
    <w:name w:val="Hyperlink"/>
    <w:basedOn w:val="Absatz-Standardschriftart"/>
    <w:uiPriority w:val="99"/>
    <w:unhideWhenUsed/>
    <w:rsid w:val="002E6871"/>
    <w:rPr>
      <w:color w:val="0000FF" w:themeColor="hyperlink"/>
      <w:u w:val="single"/>
    </w:rPr>
  </w:style>
  <w:style w:type="character" w:styleId="NichtaufgelsteErwhnung">
    <w:name w:val="Unresolved Mention"/>
    <w:basedOn w:val="Absatz-Standardschriftart"/>
    <w:uiPriority w:val="99"/>
    <w:semiHidden/>
    <w:unhideWhenUsed/>
    <w:rsid w:val="00502F6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marlen.sittner@kraiburg-tpe.com"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PressReleaseFinder.com/"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www.protos.at/" TargetMode="External"/><Relationship Id="rId4" Type="http://schemas.openxmlformats.org/officeDocument/2006/relationships/webSettings" Target="webSettings.xml"/><Relationship Id="rId9" Type="http://schemas.openxmlformats.org/officeDocument/2006/relationships/hyperlink" Target="http://pfanner-austria.at/"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alexandra.rios@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bridget.ngang@kraiburg-tpe.com" TargetMode="External"/><Relationship Id="rId1" Type="http://schemas.openxmlformats.org/officeDocument/2006/relationships/image" Target="media/image3.jpeg"/><Relationship Id="rId6" Type="http://schemas.openxmlformats.org/officeDocument/2006/relationships/hyperlink" Target="mailto:alexandra.rios@kraiburg-tpe.com" TargetMode="External"/><Relationship Id="rId5" Type="http://schemas.openxmlformats.org/officeDocument/2006/relationships/hyperlink" Target="mailto:bridget.ngang@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3B2378-0BB0-4313-ABD7-8B26B42A76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1024</Words>
  <Characters>6454</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KRAIBURG TPE liefert hautfreundliches Thermoplastisches Elastomer für innovatives Protos® Headset</vt:lpstr>
    </vt:vector>
  </TitlesOfParts>
  <Company>PAT 110005-25/19 D-FR Mieuss</Company>
  <LinksUpToDate>false</LinksUpToDate>
  <CharactersWithSpaces>7464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liefert hautfreundliches Thermoplastisches Elastomer für innovatives Protos® Headset</dc:title>
  <dc:subject/>
  <dc:creator>Brossard, Johny</dc:creator>
  <cp:keywords>050</cp:keywords>
  <dc:description/>
  <cp:lastModifiedBy>Hammerl, Simone</cp:lastModifiedBy>
  <cp:revision>15</cp:revision>
  <cp:lastPrinted>2019-08-02T09:31:00Z</cp:lastPrinted>
  <dcterms:created xsi:type="dcterms:W3CDTF">2019-12-17T10:27:00Z</dcterms:created>
  <dcterms:modified xsi:type="dcterms:W3CDTF">2020-02-27T07:12:00Z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PAT 110005-25/19 D-</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ategory">
    <vt:lpwstr>PR</vt:lpwstr>
  </property>
</Properties>
</file>