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C02AD2" w14:textId="6E4BBD03" w:rsidR="0070487F" w:rsidRPr="00246D63" w:rsidRDefault="00246D63" w:rsidP="00246D63">
      <w:pPr>
        <w:spacing w:line="360" w:lineRule="auto"/>
        <w:rPr>
          <w:rFonts w:ascii="Arial" w:hAnsi="Arial" w:cs="Arial"/>
          <w:b/>
          <w:bCs/>
          <w:sz w:val="24"/>
          <w:szCs w:val="24"/>
        </w:rPr>
      </w:pPr>
      <w:r w:rsidRPr="00246D63">
        <w:rPr>
          <w:rFonts w:ascii="Arial" w:hAnsi="Arial" w:cs="Arial"/>
          <w:b/>
          <w:bCs/>
          <w:sz w:val="24"/>
          <w:szCs w:val="24"/>
        </w:rPr>
        <w:t xml:space="preserve">Learning aids made </w:t>
      </w:r>
      <w:proofErr w:type="gramStart"/>
      <w:r w:rsidRPr="00246D63">
        <w:rPr>
          <w:rFonts w:ascii="Arial" w:hAnsi="Arial" w:cs="Arial"/>
          <w:b/>
          <w:bCs/>
          <w:sz w:val="24"/>
          <w:szCs w:val="24"/>
        </w:rPr>
        <w:t>child-safe</w:t>
      </w:r>
      <w:proofErr w:type="gramEnd"/>
      <w:r w:rsidRPr="00246D63">
        <w:rPr>
          <w:rFonts w:ascii="Arial" w:hAnsi="Arial" w:cs="Arial"/>
          <w:b/>
          <w:bCs/>
          <w:sz w:val="24"/>
          <w:szCs w:val="24"/>
        </w:rPr>
        <w:t xml:space="preserve"> with TPEs</w:t>
      </w:r>
    </w:p>
    <w:p w14:paraId="382AB003" w14:textId="77777777" w:rsidR="00246D63" w:rsidRPr="0017006A" w:rsidRDefault="00246D63" w:rsidP="00246D63">
      <w:pPr>
        <w:spacing w:line="360" w:lineRule="auto"/>
        <w:ind w:right="1523"/>
        <w:jc w:val="both"/>
        <w:rPr>
          <w:rFonts w:ascii="Arial" w:hAnsi="Arial" w:cs="Arial"/>
          <w:b/>
          <w:iCs/>
          <w:sz w:val="20"/>
          <w:szCs w:val="20"/>
        </w:rPr>
      </w:pPr>
      <w:r w:rsidRPr="0017006A">
        <w:rPr>
          <w:rFonts w:ascii="Arial" w:hAnsi="Arial" w:cs="Arial"/>
          <w:b/>
          <w:iCs/>
          <w:sz w:val="20"/>
          <w:szCs w:val="20"/>
        </w:rPr>
        <w:t>KRAIBURG TPE, a recognized global leader in superior TPE compounds, offers a range of THERMOLAST® K TPE compounds for children’s educational toy applications.</w:t>
      </w:r>
    </w:p>
    <w:p w14:paraId="58AF416C" w14:textId="77777777" w:rsidR="00246D63" w:rsidRPr="0017006A" w:rsidRDefault="00246D63" w:rsidP="00246D63">
      <w:pPr>
        <w:spacing w:line="360" w:lineRule="auto"/>
        <w:ind w:right="1523"/>
        <w:jc w:val="both"/>
        <w:rPr>
          <w:rFonts w:ascii="Arial" w:hAnsi="Arial" w:cs="Arial"/>
          <w:sz w:val="20"/>
          <w:szCs w:val="20"/>
        </w:rPr>
      </w:pPr>
      <w:r w:rsidRPr="0017006A">
        <w:rPr>
          <w:rFonts w:ascii="Arial" w:hAnsi="Arial" w:cs="Arial"/>
          <w:sz w:val="20"/>
          <w:szCs w:val="20"/>
        </w:rPr>
        <w:t xml:space="preserve">Playing games is a natural form of learning for children. Especially during their formative years, incorporating play with educational toys can maximize a child’s learning potential and aid in the development of a child’s intelligence, problem-solving skills, creativity, emotional and social skills as well as locomotor skills. </w:t>
      </w:r>
    </w:p>
    <w:p w14:paraId="566DC05F" w14:textId="77777777" w:rsidR="00246D63" w:rsidRPr="0017006A" w:rsidRDefault="00246D63" w:rsidP="00246D63">
      <w:pPr>
        <w:spacing w:line="360" w:lineRule="auto"/>
        <w:ind w:right="1523"/>
        <w:jc w:val="both"/>
        <w:rPr>
          <w:rFonts w:ascii="Arial" w:hAnsi="Arial" w:cs="Arial"/>
          <w:sz w:val="20"/>
          <w:szCs w:val="20"/>
        </w:rPr>
      </w:pPr>
      <w:r w:rsidRPr="0017006A">
        <w:rPr>
          <w:rFonts w:ascii="Arial" w:hAnsi="Arial" w:cs="Arial"/>
          <w:sz w:val="20"/>
          <w:szCs w:val="20"/>
        </w:rPr>
        <w:t xml:space="preserve">Therefore, in recent times, the emphasis on child learning at difference stages of their lives, from a toddler to a teenager, has grown through various educational materials like toys, electronic </w:t>
      </w:r>
      <w:proofErr w:type="gramStart"/>
      <w:r w:rsidRPr="0017006A">
        <w:rPr>
          <w:rFonts w:ascii="Arial" w:hAnsi="Arial" w:cs="Arial"/>
          <w:sz w:val="20"/>
          <w:szCs w:val="20"/>
        </w:rPr>
        <w:t>books</w:t>
      </w:r>
      <w:proofErr w:type="gramEnd"/>
      <w:r w:rsidRPr="0017006A">
        <w:rPr>
          <w:rFonts w:ascii="Arial" w:hAnsi="Arial" w:cs="Arial"/>
          <w:sz w:val="20"/>
          <w:szCs w:val="20"/>
        </w:rPr>
        <w:t xml:space="preserve"> and others.</w:t>
      </w:r>
    </w:p>
    <w:p w14:paraId="4B79EB2E" w14:textId="77777777" w:rsidR="00246D63" w:rsidRPr="0017006A" w:rsidRDefault="00246D63" w:rsidP="00246D63">
      <w:pPr>
        <w:spacing w:line="360" w:lineRule="auto"/>
        <w:ind w:right="1523"/>
        <w:jc w:val="both"/>
        <w:rPr>
          <w:rFonts w:ascii="Arial" w:hAnsi="Arial" w:cs="Arial"/>
          <w:sz w:val="20"/>
          <w:szCs w:val="20"/>
        </w:rPr>
      </w:pPr>
      <w:r w:rsidRPr="0017006A">
        <w:rPr>
          <w:rFonts w:ascii="Arial" w:hAnsi="Arial" w:cs="Arial"/>
          <w:sz w:val="20"/>
          <w:szCs w:val="20"/>
        </w:rPr>
        <w:t xml:space="preserve">And just like regular toys, educational toys need to be safe from potentially harmful materials such as phthalates, Bisphenol A (BPA), PVC, </w:t>
      </w:r>
      <w:proofErr w:type="gramStart"/>
      <w:r w:rsidRPr="0017006A">
        <w:rPr>
          <w:rFonts w:ascii="Arial" w:hAnsi="Arial" w:cs="Arial"/>
          <w:sz w:val="20"/>
          <w:szCs w:val="20"/>
        </w:rPr>
        <w:t>plasticizers</w:t>
      </w:r>
      <w:proofErr w:type="gramEnd"/>
      <w:r w:rsidRPr="0017006A">
        <w:rPr>
          <w:rFonts w:ascii="Arial" w:hAnsi="Arial" w:cs="Arial"/>
          <w:sz w:val="20"/>
          <w:szCs w:val="20"/>
        </w:rPr>
        <w:t xml:space="preserve"> and toxic heavy metals like lead.</w:t>
      </w:r>
    </w:p>
    <w:p w14:paraId="1F40286B" w14:textId="77777777" w:rsidR="00246D63" w:rsidRPr="0017006A" w:rsidRDefault="00246D63" w:rsidP="00246D63">
      <w:pPr>
        <w:spacing w:line="360" w:lineRule="auto"/>
        <w:ind w:right="1523"/>
        <w:jc w:val="both"/>
        <w:rPr>
          <w:rFonts w:ascii="Arial" w:hAnsi="Arial" w:cs="Arial"/>
          <w:sz w:val="20"/>
          <w:szCs w:val="20"/>
        </w:rPr>
      </w:pPr>
      <w:r w:rsidRPr="0017006A">
        <w:rPr>
          <w:rFonts w:ascii="Arial" w:hAnsi="Arial" w:cs="Arial"/>
          <w:sz w:val="20"/>
          <w:szCs w:val="20"/>
        </w:rPr>
        <w:t>Innovative materials such as thermoplastic elastomers (TPEs) allow for safety in toy applications, while not compromising on the design and quality of the products. Owing to the flexibility and variations in colors, TPEs have been widely used to enhance the aesthetic appeal of educational toys for children.</w:t>
      </w:r>
    </w:p>
    <w:p w14:paraId="7B5B4924" w14:textId="77777777" w:rsidR="00246D63" w:rsidRPr="0017006A" w:rsidRDefault="00246D63" w:rsidP="00246D63">
      <w:pPr>
        <w:spacing w:line="360" w:lineRule="auto"/>
        <w:ind w:right="1523"/>
        <w:jc w:val="both"/>
        <w:rPr>
          <w:rFonts w:ascii="Arial" w:hAnsi="Arial" w:cs="Arial"/>
          <w:sz w:val="20"/>
          <w:szCs w:val="20"/>
        </w:rPr>
      </w:pPr>
      <w:r w:rsidRPr="0017006A">
        <w:rPr>
          <w:rFonts w:ascii="Arial" w:hAnsi="Arial" w:cs="Arial"/>
          <w:sz w:val="20"/>
          <w:szCs w:val="20"/>
        </w:rPr>
        <w:t>KRAIBURG TPE, a global TPE manufacturer of a wide range of thermoplastic elastomer products and custom solutions for multiple industries, offers the THERMOLAST® K FC/AD1/PS series and FC/CS series that are targeted at educational toys.</w:t>
      </w:r>
    </w:p>
    <w:p w14:paraId="7811D3B9" w14:textId="77777777" w:rsidR="00246D63" w:rsidRPr="0017006A" w:rsidRDefault="00246D63" w:rsidP="00246D63">
      <w:pPr>
        <w:spacing w:line="360" w:lineRule="auto"/>
        <w:ind w:right="1523"/>
        <w:jc w:val="both"/>
        <w:rPr>
          <w:rFonts w:ascii="Arial" w:hAnsi="Arial" w:cs="Arial"/>
          <w:b/>
          <w:bCs/>
          <w:sz w:val="20"/>
          <w:szCs w:val="20"/>
        </w:rPr>
      </w:pPr>
      <w:r w:rsidRPr="0017006A">
        <w:rPr>
          <w:rFonts w:ascii="Arial" w:hAnsi="Arial" w:cs="Arial"/>
          <w:b/>
          <w:bCs/>
          <w:sz w:val="20"/>
          <w:szCs w:val="20"/>
        </w:rPr>
        <w:t>Building blocks of safety</w:t>
      </w:r>
    </w:p>
    <w:p w14:paraId="5EF464E7" w14:textId="77777777" w:rsidR="00246D63" w:rsidRPr="0017006A" w:rsidRDefault="00246D63" w:rsidP="00246D63">
      <w:pPr>
        <w:spacing w:line="360" w:lineRule="auto"/>
        <w:ind w:right="1523"/>
        <w:jc w:val="both"/>
        <w:rPr>
          <w:rFonts w:ascii="Arial" w:hAnsi="Arial" w:cs="Arial"/>
          <w:sz w:val="20"/>
          <w:szCs w:val="20"/>
        </w:rPr>
      </w:pPr>
      <w:r w:rsidRPr="0017006A">
        <w:rPr>
          <w:rFonts w:ascii="Arial" w:hAnsi="Arial" w:cs="Arial"/>
          <w:sz w:val="20"/>
          <w:szCs w:val="20"/>
        </w:rPr>
        <w:t>Not only is exposure from industrial chemicals and synthetic substances used in toys a priority, safety is also an important issue for toys.</w:t>
      </w:r>
    </w:p>
    <w:p w14:paraId="60CFE621" w14:textId="0A7EF99F" w:rsidR="00246D63" w:rsidRPr="0017006A" w:rsidRDefault="00456677" w:rsidP="00246D63">
      <w:pPr>
        <w:spacing w:line="360" w:lineRule="auto"/>
        <w:ind w:right="1523"/>
        <w:jc w:val="both"/>
        <w:rPr>
          <w:rFonts w:ascii="Arial" w:hAnsi="Arial" w:cs="Arial"/>
          <w:sz w:val="20"/>
          <w:szCs w:val="20"/>
        </w:rPr>
      </w:pPr>
      <w:r w:rsidRPr="0017006A">
        <w:rPr>
          <w:rFonts w:ascii="Arial" w:hAnsi="Arial" w:cs="Arial"/>
          <w:sz w:val="20"/>
          <w:szCs w:val="20"/>
        </w:rPr>
        <w:lastRenderedPageBreak/>
        <w:t>For KRAIBURG TPE, safety is not a game of chance</w:t>
      </w:r>
      <w:r>
        <w:rPr>
          <w:rFonts w:ascii="Arial" w:hAnsi="Arial" w:cs="Arial"/>
          <w:sz w:val="20"/>
          <w:szCs w:val="20"/>
        </w:rPr>
        <w:t xml:space="preserve">. </w:t>
      </w:r>
      <w:r w:rsidR="00246D63" w:rsidRPr="0017006A">
        <w:rPr>
          <w:rFonts w:ascii="Arial" w:hAnsi="Arial" w:cs="Arial"/>
          <w:sz w:val="20"/>
          <w:szCs w:val="20"/>
        </w:rPr>
        <w:t>Ensuring safety, the THERMOLAST® K FC/AD1/PS series and FC/CS series are compliant with the global standards for food-contact safety such as the EU  10/2011, the Food and Drugs Administration (FDA) Code of Federal Regulations (CFR), Title 21, and the EN71/3 European safety standard, which make them suitable for application in educational products, e</w:t>
      </w:r>
      <w:r w:rsidR="0084106A">
        <w:rPr>
          <w:rFonts w:ascii="Arial" w:hAnsi="Arial" w:cs="Arial"/>
          <w:sz w:val="20"/>
          <w:szCs w:val="20"/>
        </w:rPr>
        <w:t xml:space="preserve">ven including those dedicated to </w:t>
      </w:r>
      <w:r w:rsidR="00246D63" w:rsidRPr="0017006A">
        <w:rPr>
          <w:rFonts w:ascii="Arial" w:hAnsi="Arial" w:cs="Arial"/>
          <w:sz w:val="20"/>
          <w:szCs w:val="20"/>
        </w:rPr>
        <w:t xml:space="preserve">toddlers.  </w:t>
      </w:r>
    </w:p>
    <w:p w14:paraId="22BC75A1" w14:textId="77777777" w:rsidR="00246D63" w:rsidRPr="0017006A" w:rsidRDefault="00246D63" w:rsidP="00246D63">
      <w:pPr>
        <w:spacing w:line="360" w:lineRule="auto"/>
        <w:ind w:right="1523"/>
        <w:jc w:val="both"/>
        <w:rPr>
          <w:rFonts w:ascii="Arial" w:hAnsi="Arial" w:cs="Arial"/>
          <w:sz w:val="20"/>
          <w:szCs w:val="20"/>
        </w:rPr>
      </w:pPr>
      <w:r w:rsidRPr="0017006A">
        <w:rPr>
          <w:rFonts w:ascii="Arial" w:hAnsi="Arial" w:cs="Arial"/>
          <w:sz w:val="20"/>
          <w:szCs w:val="20"/>
        </w:rPr>
        <w:t xml:space="preserve">Additionally, the compounds allow for a </w:t>
      </w:r>
      <w:proofErr w:type="gramStart"/>
      <w:r w:rsidRPr="0017006A">
        <w:rPr>
          <w:rFonts w:ascii="Arial" w:hAnsi="Arial" w:cs="Arial"/>
          <w:sz w:val="20"/>
          <w:szCs w:val="20"/>
        </w:rPr>
        <w:t>soft-touch</w:t>
      </w:r>
      <w:proofErr w:type="gramEnd"/>
      <w:r w:rsidRPr="0017006A">
        <w:rPr>
          <w:rFonts w:ascii="Arial" w:hAnsi="Arial" w:cs="Arial"/>
          <w:sz w:val="20"/>
          <w:szCs w:val="20"/>
        </w:rPr>
        <w:t xml:space="preserve"> feel to ensure end products are safe for children to handle.</w:t>
      </w:r>
    </w:p>
    <w:p w14:paraId="32F95BB5" w14:textId="77777777" w:rsidR="00246D63" w:rsidRPr="0017006A" w:rsidRDefault="00246D63" w:rsidP="00246D63">
      <w:pPr>
        <w:spacing w:line="360" w:lineRule="auto"/>
        <w:ind w:right="1523"/>
        <w:jc w:val="both"/>
        <w:rPr>
          <w:rFonts w:ascii="Arial" w:hAnsi="Arial" w:cs="Arial"/>
          <w:b/>
          <w:bCs/>
          <w:sz w:val="20"/>
          <w:szCs w:val="20"/>
        </w:rPr>
      </w:pPr>
      <w:r w:rsidRPr="0017006A">
        <w:rPr>
          <w:rFonts w:ascii="Arial" w:hAnsi="Arial" w:cs="Arial"/>
          <w:b/>
          <w:bCs/>
          <w:sz w:val="20"/>
          <w:szCs w:val="20"/>
        </w:rPr>
        <w:t>Right edge with material advantage</w:t>
      </w:r>
    </w:p>
    <w:p w14:paraId="23400DC4" w14:textId="77777777" w:rsidR="00246D63" w:rsidRPr="0017006A" w:rsidRDefault="00246D63" w:rsidP="00246D63">
      <w:pPr>
        <w:spacing w:line="360" w:lineRule="auto"/>
        <w:ind w:right="1523"/>
        <w:jc w:val="both"/>
        <w:rPr>
          <w:rFonts w:ascii="Arial" w:hAnsi="Arial" w:cs="Arial"/>
          <w:sz w:val="20"/>
          <w:szCs w:val="20"/>
        </w:rPr>
      </w:pPr>
      <w:r w:rsidRPr="0017006A">
        <w:rPr>
          <w:rFonts w:ascii="Arial" w:hAnsi="Arial" w:cs="Arial"/>
          <w:sz w:val="20"/>
          <w:szCs w:val="20"/>
        </w:rPr>
        <w:t xml:space="preserve">The THERMOLAST® K FC/AD1/PS has good adhesion with polar thermoplastic such as ABS, PC, PC/ABS and PS, and can be processed through injection molding. </w:t>
      </w:r>
    </w:p>
    <w:p w14:paraId="6B5CD7F7" w14:textId="77777777" w:rsidR="00246D63" w:rsidRPr="0017006A" w:rsidRDefault="00246D63" w:rsidP="00246D63">
      <w:pPr>
        <w:spacing w:line="360" w:lineRule="auto"/>
        <w:ind w:right="1523"/>
        <w:jc w:val="both"/>
        <w:rPr>
          <w:rFonts w:ascii="Arial" w:hAnsi="Arial" w:cs="Arial"/>
          <w:sz w:val="20"/>
          <w:szCs w:val="20"/>
        </w:rPr>
      </w:pPr>
      <w:r w:rsidRPr="0017006A">
        <w:rPr>
          <w:rFonts w:ascii="Arial" w:hAnsi="Arial" w:cs="Arial"/>
          <w:sz w:val="20"/>
          <w:szCs w:val="20"/>
        </w:rPr>
        <w:t>Available in natural colors, this series also imparts a soft and velvety surface feel, making them suitable for products such as interlocking alphabets or soft matt number puzzles, block numbers, toddler’s soft booklets, toy blocks, musical toy buttons, educational robots, pencil holder aids, earphone supports, drawing &amp; writing table pen grips, and more.</w:t>
      </w:r>
    </w:p>
    <w:p w14:paraId="63D60EAC" w14:textId="43BB621A" w:rsidR="00246D63" w:rsidRPr="0017006A" w:rsidRDefault="00246D63" w:rsidP="00246D63">
      <w:pPr>
        <w:spacing w:line="360" w:lineRule="auto"/>
        <w:ind w:right="1523"/>
        <w:jc w:val="both"/>
        <w:rPr>
          <w:rFonts w:ascii="Arial" w:hAnsi="Arial" w:cs="Arial"/>
          <w:sz w:val="20"/>
          <w:szCs w:val="20"/>
        </w:rPr>
      </w:pPr>
      <w:r w:rsidRPr="0017006A">
        <w:rPr>
          <w:rFonts w:ascii="Arial" w:hAnsi="Arial" w:cs="Arial"/>
          <w:sz w:val="20"/>
          <w:szCs w:val="20"/>
        </w:rPr>
        <w:t>Another compound series, the THERMOLAST® K FC/CS series, has excellent compression set, good adhesion to PP and PE; and has good mechanical propertie</w:t>
      </w:r>
      <w:r w:rsidR="0084106A">
        <w:rPr>
          <w:rFonts w:ascii="Arial" w:hAnsi="Arial" w:cs="Arial"/>
          <w:sz w:val="20"/>
          <w:szCs w:val="20"/>
        </w:rPr>
        <w:t>s and</w:t>
      </w:r>
      <w:r w:rsidRPr="0017006A">
        <w:rPr>
          <w:rFonts w:ascii="Arial" w:hAnsi="Arial" w:cs="Arial"/>
          <w:sz w:val="20"/>
          <w:szCs w:val="20"/>
        </w:rPr>
        <w:t xml:space="preserve"> resilience</w:t>
      </w:r>
      <w:r w:rsidR="0084106A">
        <w:rPr>
          <w:rFonts w:ascii="Arial" w:hAnsi="Arial" w:cs="Arial"/>
          <w:sz w:val="20"/>
          <w:szCs w:val="20"/>
        </w:rPr>
        <w:t>.</w:t>
      </w:r>
    </w:p>
    <w:p w14:paraId="25FDC4B6" w14:textId="695FED82" w:rsidR="00246D63" w:rsidRPr="0017006A" w:rsidRDefault="00246D63" w:rsidP="00246D63">
      <w:pPr>
        <w:spacing w:line="360" w:lineRule="auto"/>
        <w:ind w:right="1523"/>
        <w:jc w:val="both"/>
        <w:rPr>
          <w:rFonts w:ascii="Arial" w:hAnsi="Arial" w:cs="Arial"/>
          <w:sz w:val="20"/>
          <w:szCs w:val="20"/>
        </w:rPr>
      </w:pPr>
      <w:r w:rsidRPr="0017006A">
        <w:rPr>
          <w:rFonts w:ascii="Arial" w:hAnsi="Arial" w:cs="Arial"/>
          <w:sz w:val="20"/>
          <w:szCs w:val="20"/>
        </w:rPr>
        <w:t xml:space="preserve">These compounds can be processed through injection molding, as well as extrusion. Available in translucent colored materials that offer varied coloration, this TPE compounds series is a perfect fit for such applications like sealing for interactive tablets and electronic </w:t>
      </w:r>
      <w:r w:rsidR="0084106A" w:rsidRPr="0017006A">
        <w:rPr>
          <w:rFonts w:ascii="Arial" w:hAnsi="Arial" w:cs="Arial"/>
          <w:sz w:val="20"/>
          <w:szCs w:val="20"/>
        </w:rPr>
        <w:t>dictionary,</w:t>
      </w:r>
      <w:r w:rsidRPr="0017006A">
        <w:rPr>
          <w:rFonts w:ascii="Arial" w:hAnsi="Arial" w:cs="Arial"/>
          <w:sz w:val="20"/>
          <w:szCs w:val="20"/>
        </w:rPr>
        <w:t xml:space="preserve"> earphones, and more.</w:t>
      </w:r>
    </w:p>
    <w:p w14:paraId="2C8B4540" w14:textId="75EC8083" w:rsidR="002D0C31" w:rsidRDefault="002D0C31" w:rsidP="00B96B84">
      <w:pPr>
        <w:spacing w:line="360" w:lineRule="auto"/>
        <w:ind w:right="1523"/>
        <w:jc w:val="both"/>
        <w:rPr>
          <w:rFonts w:ascii="Arial" w:hAnsi="Arial" w:cs="Arial"/>
          <w:sz w:val="20"/>
          <w:szCs w:val="20"/>
        </w:rPr>
      </w:pPr>
    </w:p>
    <w:p w14:paraId="0D0B20BF" w14:textId="7EF3FC4D" w:rsidR="002D0C31" w:rsidRDefault="002D0C31" w:rsidP="00B96B84">
      <w:pPr>
        <w:spacing w:line="360" w:lineRule="auto"/>
        <w:ind w:right="1523"/>
        <w:jc w:val="both"/>
        <w:rPr>
          <w:rFonts w:ascii="Arial" w:hAnsi="Arial" w:cs="Arial"/>
          <w:sz w:val="20"/>
          <w:szCs w:val="20"/>
        </w:rPr>
      </w:pPr>
    </w:p>
    <w:p w14:paraId="712309A9" w14:textId="075101B9" w:rsidR="002D0C31" w:rsidRDefault="00C03BF6" w:rsidP="00B96B84">
      <w:pPr>
        <w:spacing w:line="360" w:lineRule="auto"/>
        <w:ind w:right="1523"/>
        <w:jc w:val="both"/>
        <w:rPr>
          <w:rFonts w:ascii="Arial" w:hAnsi="Arial" w:cs="Arial"/>
          <w:sz w:val="20"/>
          <w:szCs w:val="20"/>
        </w:rPr>
      </w:pPr>
      <w:r>
        <w:rPr>
          <w:noProof/>
        </w:rPr>
        <w:lastRenderedPageBreak/>
        <w:drawing>
          <wp:inline distT="0" distB="0" distL="0" distR="0" wp14:anchorId="6F77CFA0" wp14:editId="52F91FA2">
            <wp:extent cx="4267676" cy="2362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76470" cy="2367068"/>
                    </a:xfrm>
                    <a:prstGeom prst="rect">
                      <a:avLst/>
                    </a:prstGeom>
                    <a:noFill/>
                    <a:ln>
                      <a:noFill/>
                    </a:ln>
                  </pic:spPr>
                </pic:pic>
              </a:graphicData>
            </a:graphic>
          </wp:inline>
        </w:drawing>
      </w:r>
    </w:p>
    <w:p w14:paraId="448950E1" w14:textId="4E891793"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20</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42C72A2E" w14:textId="77777777" w:rsidR="002D0C31" w:rsidRDefault="005320D5" w:rsidP="002D0C31">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1223A429" w14:textId="6EF186A4" w:rsidR="005320D5" w:rsidRPr="002D0C31" w:rsidRDefault="005320D5" w:rsidP="002D0C31">
      <w:pPr>
        <w:spacing w:after="0" w:line="360" w:lineRule="auto"/>
        <w:ind w:right="1163"/>
        <w:rPr>
          <w:rFonts w:ascii="Arial" w:hAnsi="Arial" w:cs="Arial"/>
          <w:sz w:val="20"/>
          <w:szCs w:val="20"/>
        </w:rPr>
      </w:pPr>
      <w:r w:rsidRPr="00EC7126">
        <w:rPr>
          <w:rFonts w:ascii="Arial" w:hAnsi="Arial" w:cs="Arial"/>
          <w:b/>
          <w:bCs/>
          <w:sz w:val="20"/>
          <w:szCs w:val="20"/>
        </w:rPr>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121920FC" w:rsidR="001C2242" w:rsidRPr="00325EA7" w:rsidRDefault="001C2242" w:rsidP="00B96B84">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066C4C46" w:rsidR="001C2242" w:rsidRPr="00325EA7" w:rsidRDefault="001C2242" w:rsidP="007714C4">
      <w:pPr>
        <w:tabs>
          <w:tab w:val="left" w:pos="6570"/>
        </w:tabs>
        <w:spacing w:after="0" w:line="360" w:lineRule="auto"/>
        <w:ind w:right="170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w:t>
      </w:r>
      <w:r w:rsidRPr="00325EA7">
        <w:rPr>
          <w:rFonts w:ascii="Arial" w:hAnsi="Arial" w:cs="Arial"/>
          <w:color w:val="000000" w:themeColor="text1"/>
          <w:sz w:val="20"/>
          <w:szCs w:val="20"/>
        </w:rPr>
        <w:lastRenderedPageBreak/>
        <w:t>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173B45">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173B45">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425D1D" w:rsidP="00EC7126">
                          <w:pPr>
                            <w:pStyle w:val="Header"/>
                            <w:spacing w:line="360" w:lineRule="auto"/>
                          </w:pPr>
                          <w:hyperlink r:id="rId1">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25D1D"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246D63" w:rsidP="00EC7126">
                    <w:pPr>
                      <w:pStyle w:val="Header"/>
                      <w:spacing w:line="360" w:lineRule="auto"/>
                    </w:pPr>
                    <w:hyperlink r:id="rId3">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246D63"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6445C04" w14:textId="77777777" w:rsidR="007714C4" w:rsidRDefault="00C97AAF" w:rsidP="007714C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4D1A4A61" w14:textId="77777777" w:rsidR="0084106A" w:rsidRPr="00246D63" w:rsidRDefault="0084106A" w:rsidP="0084106A">
          <w:pPr>
            <w:spacing w:after="0" w:line="360" w:lineRule="auto"/>
            <w:ind w:left="-105"/>
            <w:jc w:val="both"/>
            <w:rPr>
              <w:rFonts w:ascii="Arial" w:hAnsi="Arial" w:cs="Arial"/>
              <w:b/>
              <w:bCs/>
              <w:color w:val="365F91"/>
              <w:sz w:val="16"/>
              <w:szCs w:val="16"/>
            </w:rPr>
          </w:pPr>
          <w:r w:rsidRPr="00246D63">
            <w:rPr>
              <w:rFonts w:ascii="Arial" w:hAnsi="Arial" w:cs="Arial"/>
              <w:b/>
              <w:bCs/>
              <w:sz w:val="16"/>
              <w:szCs w:val="16"/>
            </w:rPr>
            <w:t xml:space="preserve">Learning aids made </w:t>
          </w:r>
          <w:proofErr w:type="gramStart"/>
          <w:r w:rsidRPr="00246D63">
            <w:rPr>
              <w:rFonts w:ascii="Arial" w:hAnsi="Arial" w:cs="Arial"/>
              <w:b/>
              <w:bCs/>
              <w:sz w:val="16"/>
              <w:szCs w:val="16"/>
            </w:rPr>
            <w:t>child-safe</w:t>
          </w:r>
          <w:proofErr w:type="gramEnd"/>
          <w:r w:rsidRPr="00246D63">
            <w:rPr>
              <w:rFonts w:ascii="Arial" w:hAnsi="Arial" w:cs="Arial"/>
              <w:b/>
              <w:bCs/>
              <w:sz w:val="16"/>
              <w:szCs w:val="16"/>
            </w:rPr>
            <w:t xml:space="preserve"> with TPEs</w:t>
          </w:r>
        </w:p>
        <w:p w14:paraId="2513A90F" w14:textId="33E36E19" w:rsidR="00065A69" w:rsidRPr="001E1888" w:rsidRDefault="00065A69" w:rsidP="00065A69">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317528">
            <w:rPr>
              <w:rFonts w:ascii="Arial" w:hAnsi="Arial"/>
              <w:b/>
              <w:sz w:val="16"/>
              <w:szCs w:val="16"/>
            </w:rPr>
            <w:t>May</w:t>
          </w:r>
          <w:r>
            <w:rPr>
              <w:rFonts w:ascii="Arial" w:hAnsi="Arial"/>
              <w:b/>
              <w:sz w:val="16"/>
              <w:szCs w:val="16"/>
            </w:rPr>
            <w:t xml:space="preserve"> </w:t>
          </w:r>
          <w:r w:rsidRPr="001E1888">
            <w:rPr>
              <w:rFonts w:ascii="Arial" w:hAnsi="Arial"/>
              <w:b/>
              <w:sz w:val="16"/>
              <w:szCs w:val="16"/>
            </w:rPr>
            <w:t>20</w:t>
          </w:r>
          <w:r w:rsidR="00887A45">
            <w:rPr>
              <w:rFonts w:ascii="Arial" w:hAnsi="Arial"/>
              <w:b/>
              <w:sz w:val="16"/>
              <w:szCs w:val="16"/>
            </w:rPr>
            <w:t>20</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3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7406751" w14:textId="77777777" w:rsidR="00246D63" w:rsidRDefault="003C4170" w:rsidP="00246D63">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F0218FB" w14:textId="7A1F8BBA" w:rsidR="00246D63" w:rsidRPr="00246D63" w:rsidRDefault="00246D63" w:rsidP="00246D63">
          <w:pPr>
            <w:spacing w:after="0" w:line="360" w:lineRule="auto"/>
            <w:ind w:left="-105"/>
            <w:jc w:val="both"/>
            <w:rPr>
              <w:rFonts w:ascii="Arial" w:hAnsi="Arial" w:cs="Arial"/>
              <w:b/>
              <w:bCs/>
              <w:color w:val="365F91"/>
              <w:sz w:val="16"/>
              <w:szCs w:val="16"/>
            </w:rPr>
          </w:pPr>
          <w:r w:rsidRPr="00246D63">
            <w:rPr>
              <w:rFonts w:ascii="Arial" w:hAnsi="Arial" w:cs="Arial"/>
              <w:b/>
              <w:bCs/>
              <w:sz w:val="16"/>
              <w:szCs w:val="16"/>
            </w:rPr>
            <w:t xml:space="preserve">Learning aids made </w:t>
          </w:r>
          <w:proofErr w:type="gramStart"/>
          <w:r w:rsidRPr="00246D63">
            <w:rPr>
              <w:rFonts w:ascii="Arial" w:hAnsi="Arial" w:cs="Arial"/>
              <w:b/>
              <w:bCs/>
              <w:sz w:val="16"/>
              <w:szCs w:val="16"/>
            </w:rPr>
            <w:t>child-safe</w:t>
          </w:r>
          <w:proofErr w:type="gramEnd"/>
          <w:r w:rsidRPr="00246D63">
            <w:rPr>
              <w:rFonts w:ascii="Arial" w:hAnsi="Arial" w:cs="Arial"/>
              <w:b/>
              <w:bCs/>
              <w:sz w:val="16"/>
              <w:szCs w:val="16"/>
            </w:rPr>
            <w:t xml:space="preserve"> with TPEs</w:t>
          </w:r>
        </w:p>
        <w:p w14:paraId="765F9503" w14:textId="7A62552A"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2D0C31">
            <w:rPr>
              <w:rFonts w:ascii="Arial" w:hAnsi="Arial"/>
              <w:b/>
              <w:sz w:val="16"/>
              <w:szCs w:val="16"/>
            </w:rPr>
            <w:t xml:space="preserve">May </w:t>
          </w:r>
          <w:r w:rsidR="001F4135">
            <w:rPr>
              <w:rFonts w:ascii="Arial" w:hAnsi="Arial"/>
              <w:b/>
              <w:sz w:val="16"/>
              <w:szCs w:val="16"/>
            </w:rPr>
            <w:t>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2112A"/>
    <w:multiLevelType w:val="multilevel"/>
    <w:tmpl w:val="4030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grammar="clean"/>
  <w:defaultTabStop w:val="720"/>
  <w:hyphenationZone w:val="425"/>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24B"/>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46D63"/>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0C31"/>
    <w:rsid w:val="002D3BC0"/>
    <w:rsid w:val="002F2061"/>
    <w:rsid w:val="002F4492"/>
    <w:rsid w:val="002F563D"/>
    <w:rsid w:val="00304543"/>
    <w:rsid w:val="00317528"/>
    <w:rsid w:val="00324D73"/>
    <w:rsid w:val="00325394"/>
    <w:rsid w:val="00325EA7"/>
    <w:rsid w:val="00326FA2"/>
    <w:rsid w:val="00342E63"/>
    <w:rsid w:val="00364268"/>
    <w:rsid w:val="0036557B"/>
    <w:rsid w:val="0038768D"/>
    <w:rsid w:val="003955E2"/>
    <w:rsid w:val="003969D9"/>
    <w:rsid w:val="00396F67"/>
    <w:rsid w:val="003A389E"/>
    <w:rsid w:val="003A50BB"/>
    <w:rsid w:val="003B042D"/>
    <w:rsid w:val="003C34B2"/>
    <w:rsid w:val="003C4170"/>
    <w:rsid w:val="003C6DEF"/>
    <w:rsid w:val="003C78DA"/>
    <w:rsid w:val="003E334E"/>
    <w:rsid w:val="003E3D8B"/>
    <w:rsid w:val="004002A2"/>
    <w:rsid w:val="00406C85"/>
    <w:rsid w:val="00410B91"/>
    <w:rsid w:val="00425D1D"/>
    <w:rsid w:val="0044562F"/>
    <w:rsid w:val="0045042F"/>
    <w:rsid w:val="004560BB"/>
    <w:rsid w:val="004562AC"/>
    <w:rsid w:val="00456677"/>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0487F"/>
    <w:rsid w:val="007144EB"/>
    <w:rsid w:val="0071575E"/>
    <w:rsid w:val="00721D5E"/>
    <w:rsid w:val="007228C7"/>
    <w:rsid w:val="00722F2A"/>
    <w:rsid w:val="00723A37"/>
    <w:rsid w:val="00726D03"/>
    <w:rsid w:val="00744F3B"/>
    <w:rsid w:val="00762555"/>
    <w:rsid w:val="007714C4"/>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4106A"/>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96B84"/>
    <w:rsid w:val="00BA383C"/>
    <w:rsid w:val="00BA664D"/>
    <w:rsid w:val="00BC1253"/>
    <w:rsid w:val="00BC1A81"/>
    <w:rsid w:val="00BC43F8"/>
    <w:rsid w:val="00BE16AD"/>
    <w:rsid w:val="00BE63E9"/>
    <w:rsid w:val="00BF1594"/>
    <w:rsid w:val="00BF27BE"/>
    <w:rsid w:val="00BF28D4"/>
    <w:rsid w:val="00C0054B"/>
    <w:rsid w:val="00C03BF6"/>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438BC"/>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table" w:styleId="TableGrid">
    <w:name w:val="Table Grid"/>
    <w:basedOn w:val="TableNormal"/>
    <w:uiPriority w:val="39"/>
    <w:rsid w:val="00B96B84"/>
    <w:pPr>
      <w:spacing w:after="0" w:line="240" w:lineRule="auto"/>
    </w:pPr>
    <w:rPr>
      <w:lang w:val="en-US"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E9CEDC-D610-4D49-B9BA-BD75134C6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681</Words>
  <Characters>3882</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2020-05-12T01:54:00Z</dcterms:created>
  <dcterms:modified xsi:type="dcterms:W3CDTF">2020-05-18T08:37:00Z</dcterms:modified>
</cp:coreProperties>
</file>