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F0146" w14:textId="1C4B20CC" w:rsidR="00071891" w:rsidRPr="00375481" w:rsidRDefault="00071891" w:rsidP="002D73D6">
      <w:pPr>
        <w:keepLines/>
        <w:spacing w:after="0" w:line="360" w:lineRule="auto"/>
        <w:ind w:right="1699"/>
        <w:jc w:val="both"/>
        <w:rPr>
          <w:rFonts w:ascii="NanumGothic" w:eastAsia="NanumGothic" w:hAnsi="NanumGothic" w:cs="Arial"/>
          <w:b/>
          <w:color w:val="000000"/>
          <w:sz w:val="24"/>
          <w:szCs w:val="24"/>
          <w:lang w:eastAsia="ko-KR"/>
        </w:rPr>
      </w:pPr>
      <w:r w:rsidRPr="00375481">
        <w:rPr>
          <w:rFonts w:ascii="NanumGothic" w:eastAsia="NanumGothic" w:hAnsi="NanumGothic" w:cs="Batang" w:hint="eastAsia"/>
          <w:b/>
          <w:color w:val="000000"/>
          <w:sz w:val="24"/>
          <w:szCs w:val="24"/>
          <w:lang w:eastAsia="ko-KR"/>
        </w:rPr>
        <w:t xml:space="preserve">농장 기술에 적합한 새로운 </w:t>
      </w:r>
      <w:r w:rsidRPr="00375481">
        <w:rPr>
          <w:rFonts w:ascii="Arial" w:eastAsia="NanumGothic" w:hAnsi="Arial" w:cs="Arial"/>
          <w:b/>
          <w:color w:val="000000"/>
          <w:sz w:val="24"/>
          <w:szCs w:val="24"/>
          <w:lang w:eastAsia="ko-KR"/>
        </w:rPr>
        <w:t>TPE</w:t>
      </w:r>
      <w:r w:rsidRPr="00375481">
        <w:rPr>
          <w:rFonts w:ascii="NanumGothic" w:eastAsia="NanumGothic" w:hAnsi="NanumGothic" w:cs="Batang"/>
          <w:b/>
          <w:color w:val="000000"/>
          <w:sz w:val="24"/>
          <w:szCs w:val="24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/>
          <w:color w:val="000000"/>
          <w:sz w:val="24"/>
          <w:szCs w:val="24"/>
          <w:lang w:eastAsia="ko-KR"/>
        </w:rPr>
        <w:t>제품들</w:t>
      </w:r>
    </w:p>
    <w:p w14:paraId="01607F7F" w14:textId="1877501E" w:rsidR="00071891" w:rsidRPr="002D73D6" w:rsidRDefault="00071891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/>
          <w:color w:val="000000"/>
          <w:sz w:val="20"/>
          <w:szCs w:val="20"/>
          <w:lang w:eastAsia="ko-KR"/>
        </w:rPr>
      </w:pPr>
      <w:r w:rsidRPr="00375481">
        <w:rPr>
          <w:rFonts w:ascii="Arial" w:eastAsia="Batang" w:hAnsi="Arial" w:cs="Arial"/>
          <w:b/>
          <w:color w:val="000000"/>
          <w:sz w:val="20"/>
          <w:szCs w:val="20"/>
          <w:lang w:eastAsia="ko-KR"/>
        </w:rPr>
        <w:t>KRAIBURG TPE</w:t>
      </w:r>
      <w:r w:rsidR="00375481">
        <w:rPr>
          <w:rFonts w:ascii="Batang" w:eastAsia="Batang" w:hAnsi="Batang" w:cs="Batang"/>
          <w:b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  <w:t>(</w:t>
      </w:r>
      <w:r w:rsidRPr="00375481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크라이버그 티피이)</w:t>
      </w:r>
      <w:r w:rsidR="00375481" w:rsidRPr="00375481"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는 병충해 예방,</w:t>
      </w:r>
      <w:r w:rsidRPr="00375481"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식목,</w:t>
      </w:r>
      <w:r w:rsidRPr="00375481"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관수,</w:t>
      </w:r>
      <w:r w:rsidRPr="00375481"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 xml:space="preserve">잡초 제거 및 수확 등에 사용하는 장비를 포함한 농경 관련 제품에 적합한 </w:t>
      </w:r>
      <w:r w:rsidRPr="00375481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>THERMOLAST</w:t>
      </w:r>
      <w:r w:rsidRPr="00375481">
        <w:rPr>
          <w:rFonts w:ascii="Arial" w:eastAsia="NanumGothic" w:hAnsi="Arial" w:cs="Arial"/>
          <w:b/>
          <w:color w:val="000000"/>
          <w:sz w:val="20"/>
          <w:szCs w:val="20"/>
          <w:vertAlign w:val="superscript"/>
          <w:lang w:eastAsia="ko-KR"/>
        </w:rPr>
        <w:t>®</w:t>
      </w:r>
      <w:r w:rsidRPr="00375481">
        <w:rPr>
          <w:rFonts w:ascii="Arial" w:eastAsia="NanumGothic" w:hAnsi="Arial" w:cs="Arial"/>
          <w:b/>
          <w:color w:val="000000"/>
          <w:sz w:val="20"/>
          <w:szCs w:val="20"/>
          <w:lang w:eastAsia="ko-KR"/>
        </w:rPr>
        <w:t xml:space="preserve"> K</w:t>
      </w:r>
      <w:r w:rsidRPr="00375481">
        <w:rPr>
          <w:rFonts w:ascii="NanumGothic" w:eastAsia="NanumGothic" w:hAnsi="NanumGothic" w:cs="Arial"/>
          <w:b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시리즈를 제공합니다.</w:t>
      </w:r>
    </w:p>
    <w:p w14:paraId="0FF548B4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72E3A69A" w14:textId="0A005771" w:rsidR="00071891" w:rsidRPr="00375481" w:rsidRDefault="00071891" w:rsidP="002D73D6">
      <w:pPr>
        <w:keepLines/>
        <w:spacing w:after="0" w:line="360" w:lineRule="auto"/>
        <w:ind w:right="1699"/>
        <w:jc w:val="both"/>
        <w:rPr>
          <w:rFonts w:ascii="NanumGothic" w:eastAsia="NanumGothic" w:hAnsi="NanumGothic" w:cs="Arial"/>
          <w:bCs/>
          <w:color w:val="000000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급속한 인구 증가,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기후 변화,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산업화 및 소비 패턴의 변화로 인해 전세계 경제에서 식량은 최우선으로 중시되고 있습니다.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따라서 병충해를 예방하며 생산양을 증가함으로써 지속 가능한 농경 시나리오의 개발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이 매우 중요합니다.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 </w:t>
      </w:r>
    </w:p>
    <w:p w14:paraId="33332AEE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5EF74FA3" w14:textId="10AA6C19" w:rsidR="00055C6F" w:rsidRPr="00375481" w:rsidRDefault="00055C6F" w:rsidP="002D73D6">
      <w:pPr>
        <w:keepLines/>
        <w:spacing w:after="0" w:line="360" w:lineRule="auto"/>
        <w:ind w:right="1699"/>
        <w:jc w:val="both"/>
        <w:rPr>
          <w:rFonts w:ascii="NanumGothic" w:eastAsia="NanumGothic" w:hAnsi="NanumGothic" w:cs="Arial"/>
          <w:bCs/>
          <w:color w:val="000000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결과적으로,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현대 농경 장비의 핵심은 생산 자동화,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기계화,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병충해 예방과 동시에 증가하는 식량에 대한 수요를 효과적으로 만족해야 한다는 점입니다.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또한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국제 안전 규정을 준수하여 기계 부품의 개발과 디자인, 기계화로 인한 위험 및 부상을 최소화할 수 있는 제어 시스템이 적용 가능해야 합니다.</w:t>
      </w:r>
    </w:p>
    <w:p w14:paraId="7FAC1C10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5B02E799" w14:textId="236AD63E" w:rsidR="00055C6F" w:rsidRPr="00375481" w:rsidRDefault="00055C6F" w:rsidP="002D73D6">
      <w:pPr>
        <w:keepLines/>
        <w:spacing w:after="0" w:line="360" w:lineRule="auto"/>
        <w:ind w:right="1699"/>
        <w:jc w:val="both"/>
        <w:rPr>
          <w:rFonts w:ascii="NanumGothic" w:eastAsia="NanumGothic" w:hAnsi="NanumGothic" w:cs="Arial"/>
          <w:bCs/>
          <w:color w:val="000000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열가소성 엘라스토머</w:t>
      </w:r>
      <w:r w:rsid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(TPE)</w:t>
      </w:r>
      <w:r w:rsid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와 같은 첨단 소재는 농경 분야의 부품에 안전하고 효과적으로 적용할 수 있는 기준을 만족합니다.</w:t>
      </w:r>
    </w:p>
    <w:p w14:paraId="69EB288B" w14:textId="77777777" w:rsidR="002D73D6" w:rsidRPr="002D73D6" w:rsidRDefault="002D73D6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05F75C06" w14:textId="66F60479" w:rsidR="00055C6F" w:rsidRPr="004562AC" w:rsidRDefault="00375481" w:rsidP="002D73D6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  <w:r>
        <w:rPr>
          <w:rFonts w:ascii="Arial" w:hAnsi="Arial" w:cs="Arial"/>
          <w:bCs/>
          <w:color w:val="000000"/>
          <w:sz w:val="20"/>
          <w:szCs w:val="20"/>
          <w:lang w:eastAsia="ko-KR"/>
        </w:rPr>
        <w:t xml:space="preserve">KRAIBURG TPE </w:t>
      </w:r>
      <w:r w:rsidRPr="00375481">
        <w:rPr>
          <w:rFonts w:ascii="NanumGothic" w:eastAsia="NanumGothic" w:hAnsi="NanumGothic" w:cs="Arial"/>
          <w:bCs/>
          <w:color w:val="000000"/>
          <w:sz w:val="20"/>
          <w:szCs w:val="20"/>
          <w:lang w:eastAsia="ko-KR"/>
        </w:rPr>
        <w:t>(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크라이버그 티피이</w:t>
      </w:r>
      <w:r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)</w:t>
      </w:r>
      <w:r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는 다양한 열가소성 엘라스토머를 생산하고 고객 맞춤 </w:t>
      </w:r>
      <w:r w:rsidR="00055C6F" w:rsidRPr="00375481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TPE</w:t>
      </w:r>
      <w:r w:rsidR="00055C6F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솔루션을 제공하는 글로벌 </w:t>
      </w:r>
      <w:r w:rsidR="00055C6F" w:rsidRPr="00375481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TPE</w:t>
      </w:r>
      <w:r w:rsidR="00055C6F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생산업체이며 농경 분야와 같은 어플리케이션에 적합한 </w:t>
      </w:r>
      <w:r w:rsidR="00055C6F" w:rsidRPr="00375481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TPE</w:t>
      </w:r>
      <w:r w:rsidR="00055C6F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제품을 제공합니다.</w:t>
      </w:r>
      <w:r w:rsidR="00055C6F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055C6F" w:rsidRPr="00375481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 xml:space="preserve">TPE </w:t>
      </w:r>
      <w:r w:rsidR="00055C6F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제품은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그로멧,</w:t>
      </w:r>
      <w:r w:rsidR="004F7D88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씰,</w:t>
      </w:r>
      <w:r w:rsidR="004F7D88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모터</w:t>
      </w:r>
      <w:r w:rsidR="004F7D88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그리고 스프레이,</w:t>
      </w:r>
      <w:r w:rsidR="004F7D88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잔디깎이,</w:t>
      </w:r>
      <w:r w:rsidR="004F7D88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제초기,</w:t>
      </w:r>
      <w:r w:rsidR="004F7D88" w:rsidRPr="00375481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4F7D88" w:rsidRPr="00375481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소독기 등과 같은 제품의 부품으로 사용할 수 있습니다.</w:t>
      </w:r>
    </w:p>
    <w:p w14:paraId="1A74626F" w14:textId="77777777" w:rsidR="00CB463C" w:rsidRDefault="00CB463C" w:rsidP="00CB463C">
      <w:pPr>
        <w:tabs>
          <w:tab w:val="left" w:pos="1770"/>
        </w:tabs>
        <w:spacing w:after="0" w:line="360" w:lineRule="auto"/>
        <w:rPr>
          <w:rFonts w:cstheme="minorHAnsi"/>
          <w:b/>
          <w:bCs/>
          <w:sz w:val="24"/>
          <w:szCs w:val="24"/>
          <w:lang w:eastAsia="ko-KR"/>
        </w:rPr>
      </w:pPr>
    </w:p>
    <w:p w14:paraId="664E643D" w14:textId="77777777" w:rsidR="00375481" w:rsidRDefault="00375481">
      <w:pP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br w:type="page"/>
      </w:r>
    </w:p>
    <w:p w14:paraId="2F7B3E07" w14:textId="3D0AE70B" w:rsidR="004F7D88" w:rsidRPr="00375481" w:rsidRDefault="004F7D88" w:rsidP="00CB463C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최적화된 성능의 기능성 제품</w:t>
      </w:r>
    </w:p>
    <w:p w14:paraId="7693DBAF" w14:textId="4AF381DE" w:rsidR="004F7D88" w:rsidRDefault="004F7D88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 w:rsidRPr="004F7D88">
        <w:rPr>
          <w:rFonts w:ascii="Arial" w:hAnsi="Arial" w:cs="Arial"/>
          <w:sz w:val="20"/>
          <w:szCs w:val="20"/>
          <w:lang w:eastAsia="ko-KR"/>
        </w:rPr>
        <w:t>THERMOLAST® K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우수한 기계적 성능,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최적화된 접착성,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농경 장비의 요구사항에 적합하면서 용이한 가공성이 특징입니다.</w:t>
      </w:r>
    </w:p>
    <w:p w14:paraId="5A7E67D9" w14:textId="77777777" w:rsidR="00CB463C" w:rsidRPr="00CB463C" w:rsidRDefault="00CB463C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22EF72B" w14:textId="452DAE88" w:rsidR="004F7D88" w:rsidRPr="00375481" w:rsidRDefault="004F7D88" w:rsidP="00CB463C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>THERMOLAST® K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특히 농경 기계에서 필요한 야외 활동에서의 내후성이 뛰어납니다.</w:t>
      </w:r>
    </w:p>
    <w:p w14:paraId="21E470C0" w14:textId="77777777" w:rsidR="00CB463C" w:rsidRDefault="00CB463C" w:rsidP="00CB463C">
      <w:pPr>
        <w:spacing w:after="0" w:line="360" w:lineRule="auto"/>
        <w:jc w:val="both"/>
        <w:rPr>
          <w:rFonts w:cstheme="minorHAnsi"/>
          <w:sz w:val="24"/>
          <w:szCs w:val="24"/>
          <w:lang w:eastAsia="ko-KR"/>
        </w:rPr>
      </w:pPr>
    </w:p>
    <w:p w14:paraId="41A8AAC6" w14:textId="490276DA" w:rsidR="004F7D88" w:rsidRPr="00375481" w:rsidRDefault="004F7D88" w:rsidP="00CB463C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추가로,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시리즈의 중요한 어플리케이션 중 관수 시스템이 있으며 이것은 지속 가능한 농경을 위한 중요한 장치입니다.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제품 특성은 관개 시스템,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피팅,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씰링,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튜브 등의 장치에 적합합니다.</w:t>
      </w:r>
    </w:p>
    <w:p w14:paraId="743F66B4" w14:textId="77777777" w:rsidR="00CB463C" w:rsidRPr="00CB463C" w:rsidRDefault="00CB463C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6B1739CB" w14:textId="4376FC80" w:rsidR="004F7D88" w:rsidRPr="00CB463C" w:rsidRDefault="004F7D88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TPE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>PC, ABS, PC/ABS, PA, POM, PP, PE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와 접착하여 농경 기계에서 적용하기 적합합니다.</w:t>
      </w:r>
    </w:p>
    <w:p w14:paraId="1671DB6F" w14:textId="77777777" w:rsidR="00CB463C" w:rsidRDefault="00CB463C" w:rsidP="00CB463C">
      <w:pPr>
        <w:spacing w:after="0" w:line="360" w:lineRule="auto"/>
        <w:rPr>
          <w:rFonts w:cstheme="minorHAnsi"/>
          <w:b/>
          <w:bCs/>
          <w:sz w:val="24"/>
          <w:szCs w:val="24"/>
          <w:lang w:eastAsia="ko-KR"/>
        </w:rPr>
      </w:pPr>
    </w:p>
    <w:p w14:paraId="146C9446" w14:textId="68D72A19" w:rsidR="004F7D88" w:rsidRPr="00375481" w:rsidRDefault="004F7D88" w:rsidP="00CB463C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더 나은 설계를 위한 바탕</w:t>
      </w:r>
    </w:p>
    <w:p w14:paraId="2176F0E1" w14:textId="5DB51388" w:rsidR="004F7D88" w:rsidRPr="00375481" w:rsidRDefault="004F7D88" w:rsidP="00CB463C">
      <w:pPr>
        <w:spacing w:after="0" w:line="360" w:lineRule="auto"/>
        <w:ind w:right="1703"/>
        <w:jc w:val="both"/>
        <w:rPr>
          <w:rFonts w:ascii="NanumGothic" w:eastAsia="NanumGothic" w:hAnsi="NanumGothic" w:cs="Batang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좋은 기계의 기본은 튼튼하고,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 있으며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기능성 있는 설계 디자인입니다.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375481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시리즈를 통해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디자인의 유연성과 특수한 형상의 개발을 보장하며 농경 관련 장비에서 사용할 수 있는 부품을 구현할 수 있습니다.</w:t>
      </w:r>
      <w:r w:rsidR="003D37D6"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5AC08059" w14:textId="77777777" w:rsidR="00CB463C" w:rsidRPr="00CB463C" w:rsidRDefault="00CB463C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4D2B469" w14:textId="6C62EACA" w:rsidR="003D37D6" w:rsidRPr="00375481" w:rsidRDefault="003D37D6" w:rsidP="00CB463C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또한 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375481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375481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부드러운 표면감을 선사하여 농경 기계의 핸들에 적합합니다.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</w:p>
    <w:p w14:paraId="36EB1331" w14:textId="77777777" w:rsidR="00CB463C" w:rsidRPr="00CB463C" w:rsidRDefault="00CB463C" w:rsidP="00CB463C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BCD1F85" w14:textId="79511F7A" w:rsidR="003D37D6" w:rsidRPr="00375481" w:rsidRDefault="003D37D6" w:rsidP="00CB463C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그 외 적용 가능한 어플리케이션으로 보호 장비 및 고글의 씰링,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기구의 손잡이가 있습니다. </w:t>
      </w:r>
    </w:p>
    <w:p w14:paraId="63EE6A40" w14:textId="77777777" w:rsidR="00CB463C" w:rsidRDefault="00CB463C" w:rsidP="00CB463C">
      <w:pPr>
        <w:ind w:right="1703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5F1BACED" w14:textId="611F0765" w:rsidR="003D37D6" w:rsidRPr="00375481" w:rsidRDefault="003D37D6" w:rsidP="00435158">
      <w:pPr>
        <w:spacing w:after="0"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375481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고객 만족을 위한 서비스 패키지</w:t>
      </w:r>
    </w:p>
    <w:p w14:paraId="7E6B94DD" w14:textId="7F7C9E14" w:rsidR="003D37D6" w:rsidRPr="00375481" w:rsidRDefault="00375481" w:rsidP="00435158">
      <w:pPr>
        <w:spacing w:after="0"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37548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는 고객에게 안심할 수 있는 세일즈와 서비스</w:t>
      </w:r>
      <w:r w:rsidR="003D37D6"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그리고 고객</w:t>
      </w:r>
      <w:r w:rsidR="003D37D6"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맞춤 솔루션을 제공합니다.</w:t>
      </w:r>
      <w:r w:rsidR="003D37D6"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또한 고객의 요구 사항에 따라 다양한 산업군에 고객 맞춤 </w:t>
      </w:r>
      <w:r w:rsidR="003D37D6" w:rsidRPr="0037548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D37D6"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제품을 제공합니다.</w:t>
      </w:r>
      <w:r w:rsidR="003D37D6" w:rsidRPr="00375481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D37D6" w:rsidRPr="00375481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전세계에 위치한 영업 사무소를 통해 고객사들에게 전 공정에 이르는 지원을 제공합니다.</w:t>
      </w:r>
    </w:p>
    <w:p w14:paraId="6FD5D412" w14:textId="77777777" w:rsidR="00CB463C" w:rsidRDefault="00CB463C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</w:p>
    <w:p w14:paraId="72541C6C" w14:textId="0ED43252" w:rsidR="004562AC" w:rsidRDefault="00435158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5D5797C3" wp14:editId="6ABD3211">
            <wp:extent cx="4345571" cy="24012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743" cy="240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noProof/>
        </w:rPr>
        <w:br/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342EB326" w14:textId="77777777" w:rsidR="00312556" w:rsidRDefault="005320D5" w:rsidP="0031255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2ED1B295" w14:textId="77777777" w:rsidR="00312556" w:rsidRDefault="00312556" w:rsidP="00312556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09BC0686" w14:textId="77777777" w:rsidR="00375481" w:rsidRDefault="00375481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686870CB" w:rsidR="005320D5" w:rsidRPr="00312556" w:rsidRDefault="005320D5" w:rsidP="0031255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4837FE41" w14:textId="574A9484" w:rsidR="00DC32CA" w:rsidRDefault="005320D5" w:rsidP="00312556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307FCA" w14:textId="56A3618A" w:rsidR="00375481" w:rsidRDefault="00375481" w:rsidP="00312556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</w:rPr>
      </w:pPr>
    </w:p>
    <w:p w14:paraId="29DF1E69" w14:textId="77777777" w:rsidR="00375481" w:rsidRPr="00F76E0F" w:rsidRDefault="00375481" w:rsidP="00375481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F9E6427" w14:textId="77777777" w:rsidR="00375481" w:rsidRPr="00301A0F" w:rsidRDefault="00375481" w:rsidP="00375481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54E1E052" w14:textId="77777777" w:rsidR="00375481" w:rsidRPr="00073D11" w:rsidRDefault="00375481" w:rsidP="00312556">
      <w:pPr>
        <w:spacing w:after="0" w:line="360" w:lineRule="auto"/>
        <w:ind w:right="1699"/>
        <w:jc w:val="both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375481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255284" w14:textId="77777777" w:rsidR="00E74B62" w:rsidRDefault="00E74B62" w:rsidP="00784C57">
      <w:pPr>
        <w:spacing w:after="0" w:line="240" w:lineRule="auto"/>
      </w:pPr>
      <w:r>
        <w:separator/>
      </w:r>
    </w:p>
  </w:endnote>
  <w:endnote w:type="continuationSeparator" w:id="0">
    <w:p w14:paraId="3087A430" w14:textId="77777777" w:rsidR="00E74B62" w:rsidRDefault="00E74B6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4F7D88" w:rsidRPr="00073D11" w:rsidRDefault="004F7D88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4F7D88" w:rsidRPr="00073D11" w:rsidRDefault="004F7D88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4F7D88" w:rsidRPr="00073D11" w:rsidRDefault="004F7D88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4F7D88" w:rsidRDefault="004F7D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4F7D88" w:rsidRDefault="004F7D88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4F7D88" w:rsidRPr="000A52EE" w:rsidRDefault="004F7D88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4F7D88" w:rsidRPr="00F54D5B" w:rsidRDefault="004F7D88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33F02DA1" w:rsidR="004F7D88" w:rsidRPr="00F54D5B" w:rsidRDefault="004F7D88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4F7D88" w:rsidRPr="00395377" w:rsidRDefault="00C34953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4F7D88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4F7D88" w:rsidRDefault="004F7D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4F7D88" w:rsidRPr="00073D11" w:rsidRDefault="004F7D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4F7D88" w:rsidRPr="00607EE4" w:rsidRDefault="004F7D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4F7D88" w:rsidRPr="00607EE4" w:rsidRDefault="004F7D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4F7D88" w:rsidRPr="00607EE4" w:rsidRDefault="004F7D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4F7D88" w:rsidRPr="00607EE4" w:rsidRDefault="00C34953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4F7D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4F7D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4F7D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4F7D88" w:rsidRPr="001E1888" w:rsidRDefault="004F7D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9537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B89F2" w14:textId="77777777" w:rsidR="00E74B62" w:rsidRDefault="00E74B62" w:rsidP="00784C57">
      <w:pPr>
        <w:spacing w:after="0" w:line="240" w:lineRule="auto"/>
      </w:pPr>
      <w:r>
        <w:separator/>
      </w:r>
    </w:p>
  </w:footnote>
  <w:footnote w:type="continuationSeparator" w:id="0">
    <w:p w14:paraId="4317BFE0" w14:textId="77777777" w:rsidR="00E74B62" w:rsidRDefault="00E74B6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4F7D88" w:rsidRPr="00C97AAF" w:rsidRDefault="004F7D88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4F7D88" w:rsidRPr="00073D11" w14:paraId="12FEEFFC" w14:textId="77777777" w:rsidTr="00502615">
      <w:tc>
        <w:tcPr>
          <w:tcW w:w="6912" w:type="dxa"/>
        </w:tcPr>
        <w:p w14:paraId="0630497B" w14:textId="77777777" w:rsidR="00375481" w:rsidRPr="005815BB" w:rsidRDefault="00375481" w:rsidP="00375481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57FB121" w14:textId="77777777" w:rsidR="00375481" w:rsidRPr="00375481" w:rsidRDefault="00375481" w:rsidP="00375481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375481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농장 기술에 적합한 새로운 </w:t>
          </w:r>
          <w:r w:rsidRPr="0037548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375481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375481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제품들</w:t>
          </w:r>
        </w:p>
        <w:p w14:paraId="0EBAF05F" w14:textId="66E72D58" w:rsidR="00375481" w:rsidRPr="001E1888" w:rsidRDefault="00375481" w:rsidP="0037548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>,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C34953">
            <w:rPr>
              <w:rFonts w:ascii="Arial" w:hAnsi="Arial"/>
              <w:b/>
              <w:sz w:val="16"/>
              <w:szCs w:val="16"/>
              <w:lang w:eastAsia="ko-KR"/>
            </w:rPr>
            <w:t>September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 2020</w:t>
          </w:r>
        </w:p>
        <w:p w14:paraId="1A56E795" w14:textId="34A41486" w:rsidR="004F7D88" w:rsidRPr="00073D11" w:rsidRDefault="00375481" w:rsidP="0037548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4F7D88" w:rsidRPr="00073D11" w:rsidRDefault="004F7D88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4F7D88" w:rsidRPr="00073D11" w:rsidRDefault="004F7D88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4F7D88" w:rsidRPr="00073D11" w:rsidRDefault="004F7D88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4F7D88" w:rsidRPr="00073D11" w14:paraId="5A28A0D8" w14:textId="77777777" w:rsidTr="004F7D88">
      <w:tc>
        <w:tcPr>
          <w:tcW w:w="6912" w:type="dxa"/>
        </w:tcPr>
        <w:p w14:paraId="519AC9CF" w14:textId="77777777" w:rsidR="00375481" w:rsidRPr="005815BB" w:rsidRDefault="00375481" w:rsidP="00375481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856D647" w14:textId="74936B21" w:rsidR="004F7D88" w:rsidRPr="00375481" w:rsidRDefault="004F7D88" w:rsidP="003C4170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375481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 xml:space="preserve">농장 기술에 적합한 새로운 </w:t>
          </w:r>
          <w:r w:rsidRPr="0037548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375481">
            <w:rPr>
              <w:rFonts w:ascii="NanumGothic" w:eastAsia="NanumGothic" w:hAnsi="NanumGothic" w:cs="Batang"/>
              <w:b/>
              <w:bCs/>
              <w:sz w:val="16"/>
              <w:szCs w:val="16"/>
              <w:lang w:eastAsia="ko-KR"/>
            </w:rPr>
            <w:t xml:space="preserve"> </w:t>
          </w:r>
          <w:r w:rsidRPr="00375481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제품들</w:t>
          </w:r>
        </w:p>
        <w:p w14:paraId="765F9503" w14:textId="2ECDB308" w:rsidR="004F7D88" w:rsidRPr="001E1888" w:rsidRDefault="004F7D8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>,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="00C34953">
            <w:rPr>
              <w:rFonts w:ascii="Arial" w:hAnsi="Arial"/>
              <w:b/>
              <w:sz w:val="16"/>
              <w:szCs w:val="16"/>
              <w:lang w:eastAsia="ko-KR"/>
            </w:rPr>
            <w:t>September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 2020</w:t>
          </w:r>
        </w:p>
        <w:p w14:paraId="4BE48C59" w14:textId="77777777" w:rsidR="004F7D88" w:rsidRPr="00073D11" w:rsidRDefault="004F7D8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4F7D88" w:rsidRPr="003A29FC" w:rsidRDefault="004F7D88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4F7D88" w:rsidRPr="003A29FC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4F7D88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4F7D88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4F7D88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4F7D88" w:rsidRPr="002D69AE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4F7D88" w:rsidRPr="00502615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4F7D88" w:rsidRPr="00502615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4F7D88" w:rsidRPr="00502615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4F7D88" w:rsidRPr="00502615" w:rsidRDefault="004F7D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4F7D88" w:rsidRPr="00073D11" w:rsidRDefault="004F7D88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4F7D88" w:rsidRPr="00073D11" w:rsidRDefault="004F7D88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5C6F"/>
    <w:rsid w:val="00057785"/>
    <w:rsid w:val="00065A69"/>
    <w:rsid w:val="00071236"/>
    <w:rsid w:val="00071891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F2061"/>
    <w:rsid w:val="002F4492"/>
    <w:rsid w:val="002F563D"/>
    <w:rsid w:val="00304543"/>
    <w:rsid w:val="00312556"/>
    <w:rsid w:val="00324D73"/>
    <w:rsid w:val="00325394"/>
    <w:rsid w:val="00325EA7"/>
    <w:rsid w:val="00326FA2"/>
    <w:rsid w:val="00347067"/>
    <w:rsid w:val="00364268"/>
    <w:rsid w:val="0036557B"/>
    <w:rsid w:val="00375481"/>
    <w:rsid w:val="0038768D"/>
    <w:rsid w:val="00395377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D37D6"/>
    <w:rsid w:val="003E334E"/>
    <w:rsid w:val="003E3D8B"/>
    <w:rsid w:val="004002A2"/>
    <w:rsid w:val="00406C85"/>
    <w:rsid w:val="00410B91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4F7D88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59AC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4953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3883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4B62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8d3818be-6f21-4c29-ab13-78e30dc982d3"/>
    <ds:schemaRef ds:uri="b0aac98f-77e3-488e-b1d0-e526279ba76f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1815AA-B7C3-4A45-AA56-9BF2AE88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2020-04-28T06:49:00Z</dcterms:created>
  <dcterms:modified xsi:type="dcterms:W3CDTF">2020-09-15T03:36:00Z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