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777F4" w14:textId="79F4F9C0" w:rsidR="00C61194" w:rsidRDefault="00C61194" w:rsidP="00354E0B">
      <w:pPr>
        <w:spacing w:line="360" w:lineRule="auto"/>
        <w:ind w:right="1523"/>
        <w:jc w:val="both"/>
        <w:rPr>
          <w:rFonts w:ascii="Arial" w:hAnsi="Arial" w:cs="Arial"/>
          <w:b/>
          <w:bCs/>
          <w:sz w:val="24"/>
          <w:szCs w:val="24"/>
        </w:rPr>
      </w:pPr>
      <w:r w:rsidRPr="00834039">
        <w:rPr>
          <w:rFonts w:ascii="Arial" w:hAnsi="Arial" w:cs="Arial"/>
          <w:b/>
          <w:bCs/>
          <w:sz w:val="24"/>
          <w:szCs w:val="24"/>
        </w:rPr>
        <w:t>A</w:t>
      </w:r>
      <w:r w:rsidR="00834039" w:rsidRPr="00834039">
        <w:rPr>
          <w:rFonts w:ascii="Arial" w:hAnsi="Arial" w:cs="Arial"/>
          <w:b/>
          <w:bCs/>
          <w:sz w:val="24"/>
          <w:szCs w:val="24"/>
        </w:rPr>
        <w:t>ZLA</w:t>
      </w:r>
      <w:r w:rsidRPr="00834039">
        <w:rPr>
          <w:rFonts w:ascii="Arial" w:hAnsi="Arial" w:cs="Arial"/>
          <w:b/>
          <w:bCs/>
          <w:sz w:val="24"/>
          <w:szCs w:val="24"/>
        </w:rPr>
        <w:t xml:space="preserve"> earpieces </w:t>
      </w:r>
      <w:r w:rsidRPr="00C61194">
        <w:rPr>
          <w:rFonts w:ascii="Arial" w:hAnsi="Arial" w:cs="Arial"/>
          <w:b/>
          <w:bCs/>
          <w:sz w:val="24"/>
          <w:szCs w:val="24"/>
        </w:rPr>
        <w:t>hit the right notes with KRAIBURG TPE</w:t>
      </w:r>
    </w:p>
    <w:p w14:paraId="3577E180" w14:textId="17D04A84" w:rsidR="00F641A4" w:rsidRPr="00CD11E5" w:rsidRDefault="00F641A4" w:rsidP="00354E0B">
      <w:pPr>
        <w:spacing w:line="360" w:lineRule="auto"/>
        <w:ind w:right="1523"/>
        <w:jc w:val="both"/>
        <w:rPr>
          <w:rFonts w:ascii="Arial" w:hAnsi="Arial" w:cs="Arial"/>
          <w:bCs/>
          <w:iCs/>
          <w:sz w:val="20"/>
          <w:szCs w:val="20"/>
        </w:rPr>
      </w:pPr>
      <w:r w:rsidRPr="00CD11E5">
        <w:rPr>
          <w:rStyle w:val="Fett"/>
          <w:rFonts w:ascii="Arial" w:hAnsi="Arial" w:cs="Arial"/>
          <w:bCs w:val="0"/>
          <w:iCs/>
          <w:sz w:val="20"/>
          <w:szCs w:val="20"/>
          <w:bdr w:val="none" w:sz="0" w:space="0" w:color="auto" w:frame="1"/>
          <w:shd w:val="clear" w:color="auto" w:fill="FFFFFF"/>
        </w:rPr>
        <w:t xml:space="preserve">South Korea-based audio devices company AZLA has produced its earpieces from thermoplastic elastomer (TPE) compounds and co-branded it with KRAIBURG TPE, </w:t>
      </w:r>
      <w:r w:rsidRPr="00CD11E5">
        <w:rPr>
          <w:rFonts w:ascii="Arial" w:hAnsi="Arial" w:cs="Arial"/>
          <w:bCs/>
          <w:iCs/>
          <w:sz w:val="20"/>
          <w:szCs w:val="20"/>
        </w:rPr>
        <w:t xml:space="preserve">a recognized global leader in superior TPE compounds. </w:t>
      </w:r>
      <w:r w:rsidRPr="00CD11E5">
        <w:rPr>
          <w:rStyle w:val="Fett"/>
          <w:rFonts w:ascii="Arial" w:hAnsi="Arial" w:cs="Arial"/>
          <w:bCs w:val="0"/>
          <w:iCs/>
          <w:sz w:val="20"/>
          <w:szCs w:val="20"/>
          <w:bdr w:val="none" w:sz="0" w:space="0" w:color="auto" w:frame="1"/>
          <w:shd w:val="clear" w:color="auto" w:fill="FFFFFF"/>
        </w:rPr>
        <w:t xml:space="preserve">The material provides excellent processability and ensures high wearing comfort. </w:t>
      </w:r>
    </w:p>
    <w:p w14:paraId="5312CB08" w14:textId="77777777" w:rsidR="00F641A4" w:rsidRPr="00CD11E5" w:rsidRDefault="00F641A4" w:rsidP="00354E0B">
      <w:pPr>
        <w:pStyle w:val="StandardWeb"/>
        <w:shd w:val="clear" w:color="auto" w:fill="FFFFFF"/>
        <w:spacing w:before="0" w:beforeAutospacing="0" w:after="0" w:afterAutospacing="0" w:line="360" w:lineRule="auto"/>
        <w:ind w:right="1523"/>
        <w:jc w:val="both"/>
        <w:rPr>
          <w:rFonts w:ascii="Arial" w:hAnsi="Arial" w:cs="Arial"/>
          <w:sz w:val="20"/>
          <w:szCs w:val="20"/>
        </w:rPr>
      </w:pPr>
      <w:r w:rsidRPr="00CD11E5">
        <w:rPr>
          <w:rFonts w:ascii="Arial" w:hAnsi="Arial" w:cs="Arial"/>
          <w:sz w:val="20"/>
          <w:szCs w:val="20"/>
        </w:rPr>
        <w:t>At the heart of the audio devices sound quality and listening experience is the e</w:t>
      </w:r>
      <w:r w:rsidRPr="00CD11E5">
        <w:rPr>
          <w:rFonts w:ascii="Arial" w:hAnsi="Arial" w:cs="Arial"/>
          <w:sz w:val="20"/>
          <w:szCs w:val="20"/>
          <w:shd w:val="clear" w:color="auto" w:fill="FFFFFF"/>
        </w:rPr>
        <w:t>arpiece, a vital component in earphones. </w:t>
      </w:r>
      <w:r w:rsidRPr="00CD11E5">
        <w:rPr>
          <w:rFonts w:ascii="Arial" w:hAnsi="Arial" w:cs="Arial"/>
          <w:sz w:val="20"/>
          <w:szCs w:val="20"/>
        </w:rPr>
        <w:t xml:space="preserve">When South Korean manufacturer of earphones and audio devices, AZLA, </w:t>
      </w:r>
      <w:r w:rsidRPr="00CD11E5">
        <w:rPr>
          <w:rFonts w:ascii="Arial" w:hAnsi="Arial" w:cs="Arial"/>
          <w:bCs/>
          <w:sz w:val="20"/>
          <w:szCs w:val="20"/>
          <w:shd w:val="clear" w:color="auto" w:fill="FFFFFF"/>
        </w:rPr>
        <w:t xml:space="preserve">was seeking a material for its latest </w:t>
      </w:r>
      <w:proofErr w:type="spellStart"/>
      <w:r w:rsidRPr="00CD11E5">
        <w:rPr>
          <w:rFonts w:ascii="Arial" w:hAnsi="Arial" w:cs="Arial"/>
          <w:sz w:val="20"/>
          <w:szCs w:val="20"/>
          <w:shd w:val="clear" w:color="auto" w:fill="FFFFFF"/>
        </w:rPr>
        <w:t>SednaEarfit</w:t>
      </w:r>
      <w:proofErr w:type="spellEnd"/>
      <w:r w:rsidRPr="00CD11E5">
        <w:rPr>
          <w:rFonts w:ascii="Arial" w:hAnsi="Arial" w:cs="Arial"/>
          <w:sz w:val="20"/>
          <w:szCs w:val="20"/>
          <w:shd w:val="clear" w:color="auto" w:fill="FFFFFF"/>
        </w:rPr>
        <w:t xml:space="preserve"> XELASTEC earpiece</w:t>
      </w:r>
      <w:r w:rsidRPr="00CD11E5">
        <w:rPr>
          <w:rFonts w:ascii="Arial" w:hAnsi="Arial" w:cs="Arial"/>
          <w:bCs/>
          <w:sz w:val="20"/>
          <w:szCs w:val="20"/>
          <w:shd w:val="clear" w:color="auto" w:fill="FFFFFF"/>
        </w:rPr>
        <w:t xml:space="preserve">, it selected a high-quality thermoplastic elastomer from KRAIBURG TPE to </w:t>
      </w:r>
      <w:r w:rsidRPr="00CD11E5">
        <w:rPr>
          <w:rFonts w:ascii="Arial" w:hAnsi="Arial" w:cs="Arial"/>
          <w:sz w:val="20"/>
          <w:szCs w:val="20"/>
          <w:shd w:val="clear" w:color="auto" w:fill="FFFFFF"/>
        </w:rPr>
        <w:t>achieve the ultimate fit for the earpiece, while maintaining the sound quality.</w:t>
      </w:r>
      <w:r w:rsidRPr="00CD11E5">
        <w:rPr>
          <w:rFonts w:ascii="Arial" w:hAnsi="Arial" w:cs="Arial"/>
          <w:sz w:val="20"/>
          <w:szCs w:val="20"/>
        </w:rPr>
        <w:t xml:space="preserve"> XELASTEC is AZLA’s first earpiece that is fully made of thermoplastic elastomers.</w:t>
      </w:r>
    </w:p>
    <w:p w14:paraId="1303E274" w14:textId="77777777" w:rsidR="00F641A4" w:rsidRPr="00CD11E5" w:rsidRDefault="00F641A4" w:rsidP="00354E0B">
      <w:pPr>
        <w:spacing w:after="0" w:line="360" w:lineRule="auto"/>
        <w:ind w:right="1523"/>
        <w:jc w:val="both"/>
        <w:rPr>
          <w:rFonts w:ascii="Arial" w:hAnsi="Arial" w:cs="Arial"/>
          <w:sz w:val="20"/>
          <w:szCs w:val="20"/>
        </w:rPr>
      </w:pPr>
    </w:p>
    <w:p w14:paraId="171328E0" w14:textId="77777777" w:rsidR="00F641A4" w:rsidRPr="00CD11E5" w:rsidRDefault="00F641A4" w:rsidP="00354E0B">
      <w:pPr>
        <w:spacing w:after="0" w:line="360" w:lineRule="auto"/>
        <w:ind w:right="1523"/>
        <w:jc w:val="both"/>
        <w:rPr>
          <w:rFonts w:ascii="Arial" w:eastAsia="Times New Roman" w:hAnsi="Arial" w:cs="Arial"/>
          <w:sz w:val="20"/>
          <w:szCs w:val="20"/>
        </w:rPr>
      </w:pPr>
      <w:r w:rsidRPr="00CD11E5">
        <w:rPr>
          <w:rFonts w:ascii="Arial" w:hAnsi="Arial" w:cs="Arial"/>
          <w:sz w:val="20"/>
          <w:szCs w:val="20"/>
        </w:rPr>
        <w:t xml:space="preserve">AZLA CEO Mr. </w:t>
      </w:r>
      <w:proofErr w:type="spellStart"/>
      <w:r w:rsidRPr="00CD11E5">
        <w:rPr>
          <w:rFonts w:ascii="Arial" w:eastAsia="Malgun Gothic" w:hAnsi="Arial" w:cs="Arial"/>
          <w:sz w:val="20"/>
          <w:szCs w:val="20"/>
        </w:rPr>
        <w:t>Ashulley</w:t>
      </w:r>
      <w:proofErr w:type="spellEnd"/>
      <w:r w:rsidRPr="00CD11E5">
        <w:rPr>
          <w:rFonts w:ascii="Arial" w:eastAsia="Malgun Gothic" w:hAnsi="Arial" w:cs="Arial"/>
          <w:sz w:val="20"/>
          <w:szCs w:val="20"/>
        </w:rPr>
        <w:t xml:space="preserve"> Lee</w:t>
      </w:r>
      <w:r w:rsidRPr="00CD11E5">
        <w:rPr>
          <w:rFonts w:ascii="Arial" w:hAnsi="Arial" w:cs="Arial"/>
          <w:sz w:val="20"/>
          <w:szCs w:val="20"/>
        </w:rPr>
        <w:t xml:space="preserve"> said, “Based on our research we discovered </w:t>
      </w:r>
      <w:r w:rsidRPr="00CD11E5">
        <w:rPr>
          <w:rFonts w:ascii="Arial" w:eastAsia="Times New Roman" w:hAnsi="Arial" w:cs="Arial"/>
          <w:sz w:val="20"/>
          <w:szCs w:val="20"/>
        </w:rPr>
        <w:t>that the average usage time for truly wireless stereos (TWS) and earphones is getting longer. In 2019, we decided to develop the XELASTEC earpiece that can be worn for a long period of time with no stress to the ear.”</w:t>
      </w:r>
    </w:p>
    <w:p w14:paraId="5513DDB5" w14:textId="77777777" w:rsidR="00F641A4" w:rsidRPr="00CD11E5" w:rsidRDefault="00F641A4" w:rsidP="00354E0B">
      <w:pPr>
        <w:spacing w:after="0" w:line="360" w:lineRule="auto"/>
        <w:ind w:right="1523"/>
        <w:jc w:val="both"/>
        <w:rPr>
          <w:rFonts w:ascii="Arial" w:eastAsia="Times New Roman" w:hAnsi="Arial" w:cs="Arial"/>
          <w:sz w:val="20"/>
          <w:szCs w:val="20"/>
        </w:rPr>
      </w:pPr>
    </w:p>
    <w:p w14:paraId="762D5BC4" w14:textId="77777777" w:rsidR="00F641A4" w:rsidRPr="00CD11E5" w:rsidRDefault="00F641A4" w:rsidP="00354E0B">
      <w:pPr>
        <w:spacing w:after="0" w:line="360" w:lineRule="auto"/>
        <w:ind w:right="1523"/>
        <w:jc w:val="both"/>
        <w:rPr>
          <w:rFonts w:ascii="Arial" w:hAnsi="Arial" w:cs="Arial"/>
          <w:sz w:val="20"/>
          <w:szCs w:val="20"/>
        </w:rPr>
      </w:pPr>
      <w:r w:rsidRPr="00CD11E5">
        <w:rPr>
          <w:rFonts w:ascii="Arial" w:eastAsia="Times New Roman" w:hAnsi="Arial" w:cs="Arial"/>
          <w:sz w:val="20"/>
          <w:szCs w:val="20"/>
        </w:rPr>
        <w:t xml:space="preserve">Mr. </w:t>
      </w:r>
      <w:proofErr w:type="spellStart"/>
      <w:r w:rsidRPr="00CD11E5">
        <w:rPr>
          <w:rFonts w:ascii="Arial" w:eastAsia="Malgun Gothic" w:hAnsi="Arial" w:cs="Arial"/>
          <w:sz w:val="20"/>
          <w:szCs w:val="20"/>
        </w:rPr>
        <w:t>Ashulley</w:t>
      </w:r>
      <w:proofErr w:type="spellEnd"/>
      <w:r w:rsidRPr="00CD11E5">
        <w:rPr>
          <w:rFonts w:ascii="Arial" w:eastAsia="Malgun Gothic" w:hAnsi="Arial" w:cs="Arial"/>
          <w:sz w:val="20"/>
          <w:szCs w:val="20"/>
        </w:rPr>
        <w:t xml:space="preserve"> Lee</w:t>
      </w:r>
      <w:r w:rsidRPr="00CD11E5">
        <w:rPr>
          <w:rFonts w:ascii="Arial" w:eastAsia="Times New Roman" w:hAnsi="Arial" w:cs="Arial"/>
          <w:sz w:val="20"/>
          <w:szCs w:val="20"/>
        </w:rPr>
        <w:t xml:space="preserve"> added, “</w:t>
      </w:r>
      <w:r w:rsidRPr="00CD11E5">
        <w:rPr>
          <w:rFonts w:ascii="Arial" w:hAnsi="Arial" w:cs="Arial"/>
          <w:sz w:val="20"/>
          <w:szCs w:val="20"/>
        </w:rPr>
        <w:t>We sourced for many materials and after thorough research decided that KRAIBURG TPE’s compounds provided good material properties and comply with international safety standards. We worked closely with KRAIBURG TPE in developing the XELASTEC earpiece.”</w:t>
      </w:r>
    </w:p>
    <w:p w14:paraId="45266770" w14:textId="77777777" w:rsidR="00F641A4" w:rsidRPr="00CD11E5" w:rsidRDefault="00F641A4" w:rsidP="00354E0B">
      <w:pPr>
        <w:spacing w:after="0" w:line="360" w:lineRule="auto"/>
        <w:ind w:right="1523"/>
        <w:jc w:val="both"/>
        <w:rPr>
          <w:rFonts w:ascii="Arial" w:hAnsi="Arial" w:cs="Arial"/>
          <w:sz w:val="20"/>
          <w:szCs w:val="20"/>
        </w:rPr>
      </w:pPr>
    </w:p>
    <w:p w14:paraId="6D5B09A1" w14:textId="77777777" w:rsidR="00F641A4" w:rsidRPr="00CD11E5" w:rsidRDefault="00F641A4" w:rsidP="00354E0B">
      <w:pPr>
        <w:spacing w:after="0" w:line="360" w:lineRule="auto"/>
        <w:ind w:right="1523"/>
        <w:jc w:val="both"/>
        <w:rPr>
          <w:rFonts w:ascii="Arial" w:hAnsi="Arial" w:cs="Arial"/>
          <w:sz w:val="20"/>
          <w:szCs w:val="20"/>
        </w:rPr>
      </w:pPr>
      <w:r w:rsidRPr="00CD11E5">
        <w:rPr>
          <w:rFonts w:ascii="Arial" w:hAnsi="Arial" w:cs="Arial"/>
          <w:sz w:val="20"/>
          <w:szCs w:val="20"/>
        </w:rPr>
        <w:t>AZLA designed the XELASTEC earpiece by analyzing samples of ear canals and utilized this information to develop a perfect earpiece fit for earphones, thus improving the sound insulation.</w:t>
      </w:r>
    </w:p>
    <w:p w14:paraId="588D4C70" w14:textId="77777777" w:rsidR="00F641A4" w:rsidRPr="00CD11E5" w:rsidRDefault="00F641A4" w:rsidP="00354E0B">
      <w:pPr>
        <w:spacing w:after="0" w:line="360" w:lineRule="auto"/>
        <w:ind w:right="1523"/>
        <w:jc w:val="both"/>
        <w:rPr>
          <w:rFonts w:ascii="Arial" w:eastAsia="Times New Roman" w:hAnsi="Arial" w:cs="Arial"/>
          <w:sz w:val="20"/>
          <w:szCs w:val="20"/>
          <w:lang w:val="en-MY" w:eastAsia="en-MY"/>
        </w:rPr>
      </w:pPr>
    </w:p>
    <w:p w14:paraId="3FBA54B5" w14:textId="77777777" w:rsidR="00F641A4" w:rsidRPr="00CD11E5" w:rsidRDefault="00F641A4" w:rsidP="00354E0B">
      <w:pPr>
        <w:spacing w:after="0" w:line="360" w:lineRule="auto"/>
        <w:ind w:right="1523"/>
        <w:jc w:val="both"/>
        <w:rPr>
          <w:rFonts w:ascii="Arial" w:hAnsi="Arial" w:cs="Arial"/>
          <w:sz w:val="20"/>
          <w:szCs w:val="20"/>
          <w:shd w:val="clear" w:color="auto" w:fill="FFFFFF"/>
        </w:rPr>
      </w:pPr>
      <w:r w:rsidRPr="00CD11E5">
        <w:rPr>
          <w:rFonts w:ascii="Arial" w:eastAsia="Times New Roman" w:hAnsi="Arial" w:cs="Arial"/>
          <w:sz w:val="20"/>
          <w:szCs w:val="20"/>
          <w:lang w:val="en-MY" w:eastAsia="en-MY"/>
        </w:rPr>
        <w:t xml:space="preserve">KRAIBURG TPE’s soft and pliable TPE material is used to maximize the performance of the audio device by reducing housing vibrations as well as </w:t>
      </w:r>
      <w:r w:rsidRPr="00CD11E5">
        <w:rPr>
          <w:rFonts w:ascii="Arial" w:eastAsia="Times New Roman" w:hAnsi="Arial" w:cs="Arial"/>
          <w:sz w:val="20"/>
          <w:szCs w:val="20"/>
          <w:lang w:val="en-MY" w:eastAsia="en-MY"/>
        </w:rPr>
        <w:lastRenderedPageBreak/>
        <w:t xml:space="preserve">providing a superb and comfortable fit for the ear. The TPEs </w:t>
      </w:r>
      <w:r w:rsidRPr="00CD11E5">
        <w:rPr>
          <w:rFonts w:ascii="Arial" w:hAnsi="Arial" w:cs="Arial"/>
          <w:sz w:val="20"/>
          <w:szCs w:val="20"/>
          <w:shd w:val="clear" w:color="auto" w:fill="FFFFFF"/>
        </w:rPr>
        <w:t>are characterized by high durability, high elasticity and rebound resilience, non-toxic properties, good fatigue resistance and excellent temperature tolerance.</w:t>
      </w:r>
    </w:p>
    <w:p w14:paraId="6A506C6F" w14:textId="77777777" w:rsidR="00F641A4" w:rsidRPr="00CD11E5" w:rsidRDefault="00F641A4" w:rsidP="00354E0B">
      <w:pPr>
        <w:spacing w:after="0" w:line="360" w:lineRule="auto"/>
        <w:ind w:right="1523"/>
        <w:jc w:val="both"/>
        <w:rPr>
          <w:rFonts w:ascii="Arial" w:hAnsi="Arial" w:cs="Arial"/>
          <w:sz w:val="20"/>
          <w:szCs w:val="20"/>
        </w:rPr>
      </w:pPr>
    </w:p>
    <w:p w14:paraId="2A5CBF82" w14:textId="77777777" w:rsidR="00F641A4" w:rsidRPr="00CD11E5" w:rsidRDefault="00F641A4" w:rsidP="00354E0B">
      <w:pPr>
        <w:spacing w:after="0" w:line="360" w:lineRule="auto"/>
        <w:ind w:right="1523"/>
        <w:jc w:val="both"/>
        <w:rPr>
          <w:rFonts w:ascii="Arial" w:hAnsi="Arial" w:cs="Arial"/>
          <w:sz w:val="20"/>
          <w:szCs w:val="20"/>
        </w:rPr>
      </w:pPr>
      <w:r w:rsidRPr="00CD11E5">
        <w:rPr>
          <w:rFonts w:ascii="Arial" w:hAnsi="Arial" w:cs="Arial"/>
          <w:sz w:val="20"/>
          <w:szCs w:val="20"/>
        </w:rPr>
        <w:t xml:space="preserve">Throughout the development of the XELASTEC earpiece about 182,000 earpieces and 12 trial molds were studied. Mr. </w:t>
      </w:r>
      <w:proofErr w:type="spellStart"/>
      <w:r w:rsidRPr="00CD11E5">
        <w:rPr>
          <w:rFonts w:ascii="Arial" w:eastAsia="Malgun Gothic" w:hAnsi="Arial" w:cs="Arial"/>
          <w:sz w:val="20"/>
          <w:szCs w:val="20"/>
        </w:rPr>
        <w:t>Ashulley</w:t>
      </w:r>
      <w:proofErr w:type="spellEnd"/>
      <w:r w:rsidRPr="00CD11E5">
        <w:rPr>
          <w:rFonts w:ascii="Arial" w:eastAsia="Malgun Gothic" w:hAnsi="Arial" w:cs="Arial"/>
          <w:sz w:val="20"/>
          <w:szCs w:val="20"/>
        </w:rPr>
        <w:t xml:space="preserve"> Lee</w:t>
      </w:r>
      <w:r w:rsidRPr="00CD11E5">
        <w:rPr>
          <w:rFonts w:ascii="Arial" w:hAnsi="Arial" w:cs="Arial"/>
          <w:sz w:val="20"/>
          <w:szCs w:val="20"/>
        </w:rPr>
        <w:t xml:space="preserve"> emphasizes, “We invested in a considerable amount of time and effort in the development of the XELASTEC earpiece to meet the exacting standards and requirements.”</w:t>
      </w:r>
    </w:p>
    <w:p w14:paraId="432BA841" w14:textId="77777777" w:rsidR="00F641A4" w:rsidRPr="00CD11E5" w:rsidRDefault="00F641A4" w:rsidP="00354E0B">
      <w:pPr>
        <w:spacing w:after="0" w:line="360" w:lineRule="auto"/>
        <w:ind w:right="1523"/>
        <w:jc w:val="both"/>
        <w:rPr>
          <w:rFonts w:ascii="Arial" w:hAnsi="Arial" w:cs="Arial"/>
          <w:sz w:val="20"/>
          <w:szCs w:val="20"/>
        </w:rPr>
      </w:pPr>
    </w:p>
    <w:p w14:paraId="7CE2B122" w14:textId="77777777" w:rsidR="00F641A4" w:rsidRPr="00CD11E5" w:rsidRDefault="00F641A4" w:rsidP="00354E0B">
      <w:pPr>
        <w:spacing w:line="360" w:lineRule="auto"/>
        <w:ind w:right="1523"/>
        <w:jc w:val="both"/>
        <w:rPr>
          <w:rFonts w:ascii="Arial" w:hAnsi="Arial" w:cs="Arial"/>
          <w:b/>
          <w:sz w:val="20"/>
          <w:szCs w:val="20"/>
        </w:rPr>
      </w:pPr>
      <w:r w:rsidRPr="00CD11E5">
        <w:rPr>
          <w:rFonts w:ascii="Arial" w:hAnsi="Arial" w:cs="Arial"/>
          <w:b/>
          <w:sz w:val="20"/>
          <w:szCs w:val="20"/>
        </w:rPr>
        <w:t>In compliance with standards</w:t>
      </w:r>
    </w:p>
    <w:p w14:paraId="1FB2584B" w14:textId="77777777" w:rsidR="00F641A4" w:rsidRPr="00CD11E5" w:rsidRDefault="00F641A4" w:rsidP="00354E0B">
      <w:pPr>
        <w:spacing w:line="360" w:lineRule="auto"/>
        <w:ind w:right="1523"/>
        <w:jc w:val="both"/>
        <w:rPr>
          <w:rFonts w:ascii="Arial" w:hAnsi="Arial" w:cs="Arial"/>
          <w:sz w:val="20"/>
          <w:szCs w:val="20"/>
          <w:shd w:val="clear" w:color="auto" w:fill="FFFFFF"/>
        </w:rPr>
      </w:pPr>
      <w:proofErr w:type="spellStart"/>
      <w:r w:rsidRPr="00CD11E5">
        <w:rPr>
          <w:rFonts w:ascii="Arial" w:hAnsi="Arial" w:cs="Arial"/>
          <w:sz w:val="20"/>
          <w:szCs w:val="20"/>
          <w:shd w:val="clear" w:color="auto" w:fill="FFFFFF"/>
        </w:rPr>
        <w:t>SednaEarfit</w:t>
      </w:r>
      <w:proofErr w:type="spellEnd"/>
      <w:r w:rsidRPr="00CD11E5">
        <w:rPr>
          <w:rFonts w:ascii="Arial" w:hAnsi="Arial" w:cs="Arial"/>
          <w:sz w:val="20"/>
          <w:szCs w:val="20"/>
          <w:shd w:val="clear" w:color="auto" w:fill="FFFFFF"/>
        </w:rPr>
        <w:t xml:space="preserve"> XELASTEC uses TPE that complies with US FDA regulations </w:t>
      </w:r>
      <w:r w:rsidRPr="00CD11E5">
        <w:rPr>
          <w:rFonts w:ascii="Arial" w:hAnsi="Arial" w:cs="Arial"/>
          <w:sz w:val="20"/>
          <w:szCs w:val="20"/>
          <w:lang w:val="en-MY"/>
        </w:rPr>
        <w:t xml:space="preserve">(raw material conformity)-Code of Federal Regulations (CFR), Title 21 and standard EN71/3 as well as </w:t>
      </w:r>
      <w:r w:rsidRPr="00CD11E5">
        <w:rPr>
          <w:rFonts w:ascii="Arial" w:hAnsi="Arial" w:cs="Arial"/>
          <w:sz w:val="20"/>
          <w:szCs w:val="20"/>
        </w:rPr>
        <w:t>EU Regulation No. 10/2011</w:t>
      </w:r>
      <w:r w:rsidRPr="00CD11E5">
        <w:rPr>
          <w:rFonts w:ascii="Arial" w:hAnsi="Arial" w:cs="Arial"/>
          <w:sz w:val="20"/>
          <w:szCs w:val="20"/>
          <w:shd w:val="clear" w:color="auto" w:fill="FFFFFF"/>
        </w:rPr>
        <w:t xml:space="preserve">, allowing for safety of use. </w:t>
      </w:r>
    </w:p>
    <w:p w14:paraId="17F2014D" w14:textId="77777777" w:rsidR="00F641A4" w:rsidRPr="00CD11E5" w:rsidRDefault="00F641A4" w:rsidP="00354E0B">
      <w:pPr>
        <w:spacing w:line="360" w:lineRule="auto"/>
        <w:ind w:right="1523"/>
        <w:jc w:val="both"/>
        <w:rPr>
          <w:rFonts w:ascii="Arial" w:hAnsi="Arial" w:cs="Arial"/>
          <w:sz w:val="20"/>
          <w:szCs w:val="20"/>
          <w:shd w:val="clear" w:color="auto" w:fill="FFFFFF"/>
        </w:rPr>
      </w:pPr>
      <w:r w:rsidRPr="00CD11E5">
        <w:rPr>
          <w:rFonts w:ascii="Arial" w:hAnsi="Arial" w:cs="Arial"/>
          <w:sz w:val="20"/>
          <w:szCs w:val="20"/>
          <w:shd w:val="clear" w:color="auto" w:fill="FFFFFF"/>
        </w:rPr>
        <w:t xml:space="preserve">Since the earpieces are in direct contact with the delicate ear canal for a prolonged </w:t>
      </w:r>
      <w:proofErr w:type="gramStart"/>
      <w:r w:rsidRPr="00CD11E5">
        <w:rPr>
          <w:rFonts w:ascii="Arial" w:hAnsi="Arial" w:cs="Arial"/>
          <w:sz w:val="20"/>
          <w:szCs w:val="20"/>
          <w:shd w:val="clear" w:color="auto" w:fill="FFFFFF"/>
        </w:rPr>
        <w:t>period of time</w:t>
      </w:r>
      <w:proofErr w:type="gramEnd"/>
      <w:r w:rsidRPr="00CD11E5">
        <w:rPr>
          <w:rFonts w:ascii="Arial" w:hAnsi="Arial" w:cs="Arial"/>
          <w:sz w:val="20"/>
          <w:szCs w:val="20"/>
          <w:shd w:val="clear" w:color="auto" w:fill="FFFFFF"/>
        </w:rPr>
        <w:t xml:space="preserve">, KRAIBURG TPE’s materials were selected not only for their specific acoustic properties but also suitability for skin contact. </w:t>
      </w:r>
    </w:p>
    <w:p w14:paraId="3A28A876" w14:textId="77777777" w:rsidR="00F641A4" w:rsidRPr="00CD11E5" w:rsidRDefault="00F641A4" w:rsidP="00354E0B">
      <w:pPr>
        <w:spacing w:line="360" w:lineRule="auto"/>
        <w:ind w:right="1523"/>
        <w:jc w:val="both"/>
        <w:rPr>
          <w:rFonts w:ascii="Arial" w:hAnsi="Arial" w:cs="Arial"/>
          <w:sz w:val="20"/>
          <w:szCs w:val="20"/>
        </w:rPr>
      </w:pPr>
      <w:r w:rsidRPr="00CD11E5">
        <w:rPr>
          <w:rFonts w:ascii="Arial" w:hAnsi="Arial" w:cs="Arial"/>
          <w:sz w:val="20"/>
          <w:szCs w:val="20"/>
        </w:rPr>
        <w:t xml:space="preserve">In addition, with its high transparency, resilience to weathering and chemicals as well as </w:t>
      </w:r>
      <w:r w:rsidRPr="00CD11E5">
        <w:rPr>
          <w:rFonts w:ascii="Arial" w:hAnsi="Arial" w:cs="Arial"/>
          <w:sz w:val="20"/>
          <w:szCs w:val="20"/>
          <w:shd w:val="clear" w:color="auto" w:fill="FFFFFF"/>
        </w:rPr>
        <w:t>hypoallergenic properties and low compression set</w:t>
      </w:r>
      <w:r w:rsidRPr="00CD11E5">
        <w:rPr>
          <w:rFonts w:ascii="Arial" w:hAnsi="Arial" w:cs="Arial"/>
          <w:sz w:val="20"/>
          <w:szCs w:val="20"/>
        </w:rPr>
        <w:t xml:space="preserve"> makes KRAIBURG TPE’s material is the perfect choice for the </w:t>
      </w:r>
      <w:proofErr w:type="spellStart"/>
      <w:r w:rsidRPr="00CD11E5">
        <w:rPr>
          <w:rFonts w:ascii="Arial" w:hAnsi="Arial" w:cs="Arial"/>
          <w:sz w:val="20"/>
          <w:szCs w:val="20"/>
          <w:shd w:val="clear" w:color="auto" w:fill="FFFFFF"/>
        </w:rPr>
        <w:t>SednaEarfit</w:t>
      </w:r>
      <w:proofErr w:type="spellEnd"/>
      <w:r w:rsidRPr="00CD11E5">
        <w:rPr>
          <w:rFonts w:ascii="Arial" w:hAnsi="Arial" w:cs="Arial"/>
          <w:sz w:val="20"/>
          <w:szCs w:val="20"/>
          <w:shd w:val="clear" w:color="auto" w:fill="FFFFFF"/>
        </w:rPr>
        <w:t xml:space="preserve"> </w:t>
      </w:r>
      <w:r w:rsidRPr="00CD11E5">
        <w:rPr>
          <w:rFonts w:ascii="Arial" w:hAnsi="Arial" w:cs="Arial"/>
          <w:sz w:val="20"/>
          <w:szCs w:val="20"/>
        </w:rPr>
        <w:t>XELASTEC.</w:t>
      </w:r>
    </w:p>
    <w:p w14:paraId="44D38744" w14:textId="77777777" w:rsidR="00F641A4" w:rsidRPr="00CD11E5" w:rsidRDefault="00F641A4" w:rsidP="00354E0B">
      <w:pPr>
        <w:spacing w:line="360" w:lineRule="auto"/>
        <w:ind w:right="1523"/>
        <w:jc w:val="both"/>
        <w:rPr>
          <w:rFonts w:ascii="Arial" w:hAnsi="Arial" w:cs="Arial"/>
          <w:b/>
          <w:sz w:val="20"/>
          <w:szCs w:val="20"/>
        </w:rPr>
      </w:pPr>
      <w:proofErr w:type="gramStart"/>
      <w:r w:rsidRPr="00CD11E5">
        <w:rPr>
          <w:rFonts w:ascii="Arial" w:hAnsi="Arial" w:cs="Arial"/>
          <w:b/>
          <w:sz w:val="20"/>
          <w:szCs w:val="20"/>
        </w:rPr>
        <w:t>Soft-touch</w:t>
      </w:r>
      <w:proofErr w:type="gramEnd"/>
      <w:r w:rsidRPr="00CD11E5">
        <w:rPr>
          <w:rFonts w:ascii="Arial" w:hAnsi="Arial" w:cs="Arial"/>
          <w:b/>
          <w:sz w:val="20"/>
          <w:szCs w:val="20"/>
        </w:rPr>
        <w:t xml:space="preserve"> feel for comfort</w:t>
      </w:r>
    </w:p>
    <w:p w14:paraId="01F911BA" w14:textId="77777777" w:rsidR="00F641A4" w:rsidRPr="00CD11E5" w:rsidRDefault="00F641A4" w:rsidP="00354E0B">
      <w:pPr>
        <w:spacing w:line="360" w:lineRule="auto"/>
        <w:ind w:right="1523"/>
        <w:jc w:val="both"/>
        <w:rPr>
          <w:rFonts w:ascii="Arial" w:hAnsi="Arial" w:cs="Arial"/>
          <w:bCs/>
          <w:sz w:val="20"/>
          <w:szCs w:val="20"/>
        </w:rPr>
      </w:pPr>
      <w:r w:rsidRPr="00CD11E5">
        <w:rPr>
          <w:rFonts w:ascii="Arial" w:hAnsi="Arial" w:cs="Arial"/>
          <w:sz w:val="20"/>
          <w:szCs w:val="20"/>
        </w:rPr>
        <w:t xml:space="preserve">KRAIBURG TPE’s compounds feature a </w:t>
      </w:r>
      <w:proofErr w:type="gramStart"/>
      <w:r w:rsidRPr="00CD11E5">
        <w:rPr>
          <w:rFonts w:ascii="Arial" w:hAnsi="Arial" w:cs="Arial"/>
          <w:sz w:val="20"/>
          <w:szCs w:val="20"/>
        </w:rPr>
        <w:t>soft-touch</w:t>
      </w:r>
      <w:proofErr w:type="gramEnd"/>
      <w:r w:rsidRPr="00CD11E5">
        <w:rPr>
          <w:rFonts w:ascii="Arial" w:hAnsi="Arial" w:cs="Arial"/>
          <w:sz w:val="20"/>
          <w:szCs w:val="20"/>
        </w:rPr>
        <w:t xml:space="preserve"> feel that provides comfort to the wearer. The TPE material also provides flexibility and elasticity to allow for an exacting fit to the ear, with improved sound insulation.</w:t>
      </w:r>
    </w:p>
    <w:p w14:paraId="4B29ADC3" w14:textId="77777777" w:rsidR="00F641A4" w:rsidRPr="00CD11E5" w:rsidRDefault="00F641A4" w:rsidP="00354E0B">
      <w:pPr>
        <w:spacing w:line="360" w:lineRule="auto"/>
        <w:ind w:right="1523"/>
        <w:jc w:val="both"/>
        <w:rPr>
          <w:rFonts w:ascii="Arial" w:hAnsi="Arial" w:cs="Arial"/>
          <w:sz w:val="20"/>
          <w:szCs w:val="20"/>
        </w:rPr>
      </w:pPr>
      <w:proofErr w:type="spellStart"/>
      <w:r w:rsidRPr="00CD11E5">
        <w:rPr>
          <w:rFonts w:ascii="Arial" w:hAnsi="Arial" w:cs="Arial"/>
          <w:sz w:val="20"/>
          <w:szCs w:val="20"/>
          <w:shd w:val="clear" w:color="auto" w:fill="FFFFFF"/>
        </w:rPr>
        <w:t>SednaEarfit</w:t>
      </w:r>
      <w:proofErr w:type="spellEnd"/>
      <w:r w:rsidRPr="00CD11E5">
        <w:rPr>
          <w:rFonts w:ascii="Arial" w:hAnsi="Arial" w:cs="Arial"/>
          <w:sz w:val="20"/>
          <w:szCs w:val="20"/>
          <w:shd w:val="clear" w:color="auto" w:fill="FFFFFF"/>
        </w:rPr>
        <w:t xml:space="preserve"> </w:t>
      </w:r>
      <w:r w:rsidRPr="00CD11E5">
        <w:rPr>
          <w:rFonts w:ascii="Arial" w:hAnsi="Arial" w:cs="Arial"/>
          <w:sz w:val="20"/>
          <w:szCs w:val="20"/>
        </w:rPr>
        <w:t>XELASTEC is able to retain its original shape</w:t>
      </w:r>
      <w:r w:rsidRPr="00CD11E5">
        <w:rPr>
          <w:rFonts w:ascii="Arial" w:hAnsi="Arial" w:cs="Arial"/>
          <w:bCs/>
          <w:sz w:val="20"/>
          <w:szCs w:val="20"/>
        </w:rPr>
        <w:t xml:space="preserve"> at room temperature, but </w:t>
      </w:r>
      <w:r w:rsidRPr="00CD11E5">
        <w:rPr>
          <w:rFonts w:ascii="Arial" w:hAnsi="Arial" w:cs="Arial"/>
          <w:sz w:val="20"/>
          <w:szCs w:val="20"/>
        </w:rPr>
        <w:t>gently changes its shape when it is placed on the ear by exaggerating an active reaction of molecules with an individual’s body temperature, thus</w:t>
      </w:r>
      <w:r w:rsidRPr="00CD11E5">
        <w:rPr>
          <w:rFonts w:ascii="Arial" w:hAnsi="Arial" w:cs="Arial"/>
          <w:sz w:val="20"/>
          <w:szCs w:val="20"/>
          <w:shd w:val="clear" w:color="auto" w:fill="FFFFFF"/>
        </w:rPr>
        <w:t xml:space="preserve"> perfectly fitting the contour of the ear</w:t>
      </w:r>
      <w:r w:rsidRPr="00CD11E5">
        <w:rPr>
          <w:rFonts w:ascii="Arial" w:hAnsi="Arial" w:cs="Arial"/>
          <w:sz w:val="20"/>
          <w:szCs w:val="20"/>
        </w:rPr>
        <w:t xml:space="preserve">. </w:t>
      </w:r>
    </w:p>
    <w:p w14:paraId="18FBFD97" w14:textId="77777777" w:rsidR="00F641A4" w:rsidRPr="00CD11E5" w:rsidRDefault="00F641A4" w:rsidP="00354E0B">
      <w:pPr>
        <w:spacing w:line="360" w:lineRule="auto"/>
        <w:ind w:right="1523"/>
        <w:jc w:val="both"/>
        <w:rPr>
          <w:rFonts w:ascii="Arial" w:hAnsi="Arial" w:cs="Arial"/>
          <w:sz w:val="20"/>
          <w:szCs w:val="20"/>
        </w:rPr>
      </w:pPr>
      <w:proofErr w:type="gramStart"/>
      <w:r w:rsidRPr="00CD11E5">
        <w:rPr>
          <w:rFonts w:ascii="Arial" w:hAnsi="Arial" w:cs="Arial"/>
          <w:sz w:val="20"/>
          <w:szCs w:val="20"/>
        </w:rPr>
        <w:lastRenderedPageBreak/>
        <w:t>Also</w:t>
      </w:r>
      <w:proofErr w:type="gramEnd"/>
      <w:r w:rsidRPr="00CD11E5">
        <w:rPr>
          <w:rFonts w:ascii="Arial" w:hAnsi="Arial" w:cs="Arial"/>
          <w:sz w:val="20"/>
          <w:szCs w:val="20"/>
        </w:rPr>
        <w:t xml:space="preserve"> the TPE compound has improved the fit of the earpiece by holding the earphone nozzle tightly with minimized resonance. </w:t>
      </w:r>
    </w:p>
    <w:p w14:paraId="163C5BFB" w14:textId="77777777" w:rsidR="00F641A4" w:rsidRPr="00CD11E5" w:rsidRDefault="00F641A4" w:rsidP="00354E0B">
      <w:pPr>
        <w:spacing w:line="360" w:lineRule="auto"/>
        <w:ind w:right="1523"/>
        <w:jc w:val="both"/>
        <w:rPr>
          <w:rFonts w:ascii="Arial" w:hAnsi="Arial" w:cs="Arial"/>
          <w:sz w:val="20"/>
          <w:szCs w:val="20"/>
        </w:rPr>
      </w:pPr>
      <w:r w:rsidRPr="00CD11E5">
        <w:rPr>
          <w:rFonts w:ascii="Arial" w:hAnsi="Arial" w:cs="Arial"/>
          <w:sz w:val="20"/>
          <w:szCs w:val="20"/>
        </w:rPr>
        <w:t xml:space="preserve">The easy </w:t>
      </w:r>
      <w:r w:rsidRPr="00CD11E5">
        <w:rPr>
          <w:rFonts w:ascii="Arial" w:hAnsi="Arial" w:cs="Arial"/>
          <w:bCs/>
          <w:sz w:val="20"/>
          <w:szCs w:val="20"/>
        </w:rPr>
        <w:t>assembly of</w:t>
      </w:r>
      <w:r w:rsidRPr="00CD11E5">
        <w:rPr>
          <w:rFonts w:ascii="Arial" w:hAnsi="Arial" w:cs="Arial"/>
          <w:sz w:val="20"/>
          <w:szCs w:val="20"/>
          <w:shd w:val="clear" w:color="auto" w:fill="FFFFFF"/>
        </w:rPr>
        <w:t xml:space="preserve"> </w:t>
      </w:r>
      <w:proofErr w:type="spellStart"/>
      <w:r w:rsidRPr="00CD11E5">
        <w:rPr>
          <w:rFonts w:ascii="Arial" w:hAnsi="Arial" w:cs="Arial"/>
          <w:sz w:val="20"/>
          <w:szCs w:val="20"/>
          <w:shd w:val="clear" w:color="auto" w:fill="FFFFFF"/>
        </w:rPr>
        <w:t>SednaEarfit</w:t>
      </w:r>
      <w:proofErr w:type="spellEnd"/>
      <w:r w:rsidRPr="00CD11E5">
        <w:rPr>
          <w:rFonts w:ascii="Arial" w:hAnsi="Arial" w:cs="Arial"/>
          <w:sz w:val="20"/>
          <w:szCs w:val="20"/>
          <w:shd w:val="clear" w:color="auto" w:fill="FFFFFF"/>
        </w:rPr>
        <w:t xml:space="preserve"> </w:t>
      </w:r>
      <w:r w:rsidRPr="00CD11E5">
        <w:rPr>
          <w:rFonts w:ascii="Arial" w:hAnsi="Arial" w:cs="Arial"/>
          <w:sz w:val="20"/>
          <w:szCs w:val="20"/>
        </w:rPr>
        <w:t>XELASTEC</w:t>
      </w:r>
      <w:r w:rsidRPr="00CD11E5">
        <w:rPr>
          <w:rFonts w:ascii="Arial" w:hAnsi="Arial" w:cs="Arial"/>
          <w:bCs/>
          <w:sz w:val="20"/>
          <w:szCs w:val="20"/>
        </w:rPr>
        <w:t xml:space="preserve"> earpiece with the earphone makes it convenient for the user. </w:t>
      </w:r>
      <w:r w:rsidRPr="00CD11E5">
        <w:rPr>
          <w:rFonts w:ascii="Arial" w:hAnsi="Arial" w:cs="Arial"/>
          <w:sz w:val="20"/>
          <w:szCs w:val="20"/>
        </w:rPr>
        <w:t xml:space="preserve">With all these features, the </w:t>
      </w:r>
      <w:r w:rsidRPr="00CD11E5">
        <w:rPr>
          <w:rFonts w:ascii="Arial" w:hAnsi="Arial" w:cs="Arial"/>
          <w:bCs/>
          <w:sz w:val="20"/>
          <w:szCs w:val="20"/>
        </w:rPr>
        <w:t>XELASTEC earpiece, together with earphone,</w:t>
      </w:r>
      <w:r w:rsidRPr="00CD11E5">
        <w:rPr>
          <w:rFonts w:ascii="Arial" w:hAnsi="Arial" w:cs="Arial"/>
          <w:sz w:val="20"/>
          <w:szCs w:val="20"/>
        </w:rPr>
        <w:t xml:space="preserve"> provide for a comfortable listening experience.</w:t>
      </w:r>
    </w:p>
    <w:p w14:paraId="44B59116" w14:textId="67BEE1D8" w:rsidR="00834D47" w:rsidRPr="00183D2C" w:rsidRDefault="005A36BE" w:rsidP="00183D2C">
      <w:pPr>
        <w:pStyle w:val="StandardWeb"/>
        <w:shd w:val="clear" w:color="auto" w:fill="FFFFFF"/>
        <w:spacing w:before="0" w:beforeAutospacing="0" w:after="0" w:afterAutospacing="0" w:line="360" w:lineRule="auto"/>
        <w:ind w:right="1523"/>
        <w:jc w:val="both"/>
        <w:rPr>
          <w:rFonts w:ascii="Arial" w:hAnsi="Arial" w:cs="Arial"/>
          <w:sz w:val="20"/>
          <w:szCs w:val="20"/>
        </w:rPr>
      </w:pPr>
      <w:r>
        <w:rPr>
          <w:rFonts w:ascii="Arial" w:hAnsi="Arial" w:cs="Arial"/>
          <w:noProof/>
          <w:sz w:val="20"/>
          <w:szCs w:val="20"/>
        </w:rPr>
        <w:drawing>
          <wp:inline distT="0" distB="0" distL="0" distR="0" wp14:anchorId="57CCB67E" wp14:editId="0C90E396">
            <wp:extent cx="4524375" cy="25000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40761" cy="2509153"/>
                    </a:xfrm>
                    <a:prstGeom prst="rect">
                      <a:avLst/>
                    </a:prstGeom>
                    <a:noFill/>
                    <a:ln>
                      <a:noFill/>
                    </a:ln>
                  </pic:spPr>
                </pic:pic>
              </a:graphicData>
            </a:graphic>
          </wp:inline>
        </w:drawing>
      </w:r>
    </w:p>
    <w:p w14:paraId="3356BF8C" w14:textId="23B607C1" w:rsidR="00A1522B" w:rsidRPr="00EB043D" w:rsidRDefault="005320D5" w:rsidP="00A1522B">
      <w:pPr>
        <w:spacing w:line="360" w:lineRule="auto"/>
        <w:ind w:right="1523"/>
        <w:jc w:val="both"/>
        <w:rPr>
          <w:rFonts w:ascii="Arial" w:hAnsi="Arial" w:cs="Arial"/>
          <w:sz w:val="20"/>
          <w:szCs w:val="20"/>
        </w:rPr>
      </w:pPr>
      <w:r w:rsidRPr="00EB043D">
        <w:rPr>
          <w:rFonts w:ascii="Arial" w:hAnsi="Arial" w:cs="Arial"/>
          <w:b/>
          <w:bCs/>
          <w:sz w:val="20"/>
          <w:szCs w:val="20"/>
          <w:lang w:bidi="ar-SA"/>
        </w:rPr>
        <w:t>(Photo: © 20</w:t>
      </w:r>
      <w:r w:rsidR="00D2377C" w:rsidRPr="00EB043D">
        <w:rPr>
          <w:rFonts w:ascii="Arial" w:hAnsi="Arial" w:cs="Arial"/>
          <w:b/>
          <w:bCs/>
          <w:sz w:val="20"/>
          <w:szCs w:val="20"/>
          <w:lang w:bidi="ar-SA"/>
        </w:rPr>
        <w:t>20</w:t>
      </w:r>
      <w:r w:rsidRPr="00EB043D">
        <w:rPr>
          <w:rFonts w:ascii="Arial" w:hAnsi="Arial" w:cs="Arial"/>
          <w:b/>
          <w:bCs/>
          <w:sz w:val="20"/>
          <w:szCs w:val="20"/>
          <w:lang w:bidi="ar-SA"/>
        </w:rPr>
        <w:t xml:space="preserve"> KRAIBURG TPE)</w:t>
      </w:r>
    </w:p>
    <w:p w14:paraId="42C72A2E" w14:textId="543FEC3D" w:rsidR="002D0C31" w:rsidRPr="00EB043D" w:rsidRDefault="005320D5" w:rsidP="00A1522B">
      <w:pPr>
        <w:spacing w:line="360" w:lineRule="auto"/>
        <w:ind w:right="1523"/>
        <w:jc w:val="both"/>
        <w:rPr>
          <w:rFonts w:ascii="Arial" w:hAnsi="Arial" w:cs="Arial"/>
          <w:sz w:val="20"/>
          <w:szCs w:val="20"/>
        </w:rPr>
      </w:pPr>
      <w:r w:rsidRPr="00EB043D">
        <w:rPr>
          <w:rFonts w:ascii="Arial" w:hAnsi="Arial" w:cs="Arial"/>
          <w:sz w:val="20"/>
          <w:szCs w:val="20"/>
        </w:rPr>
        <w:t>For high-resolution photography, please contact Bridget Ngang (</w:t>
      </w:r>
      <w:hyperlink r:id="rId9" w:history="1">
        <w:r w:rsidRPr="00EB043D">
          <w:rPr>
            <w:rStyle w:val="Hyperlink"/>
            <w:rFonts w:ascii="Arial" w:hAnsi="Arial" w:cs="Arial"/>
            <w:color w:val="auto"/>
            <w:sz w:val="20"/>
            <w:szCs w:val="20"/>
          </w:rPr>
          <w:t>bridget.ngang@kraiburg-tpe.com</w:t>
        </w:r>
      </w:hyperlink>
      <w:r w:rsidRPr="00EB043D">
        <w:rPr>
          <w:rFonts w:ascii="Arial" w:hAnsi="Arial" w:cs="Arial"/>
          <w:sz w:val="20"/>
          <w:szCs w:val="20"/>
        </w:rPr>
        <w:t xml:space="preserve"> , +6 03 9545 6301).</w:t>
      </w:r>
      <w:r w:rsidR="00EC7126" w:rsidRPr="00EB043D">
        <w:rPr>
          <w:rFonts w:ascii="Arial" w:hAnsi="Arial" w:cs="Arial"/>
          <w:sz w:val="20"/>
          <w:szCs w:val="20"/>
        </w:rPr>
        <w:t xml:space="preserve"> </w:t>
      </w:r>
    </w:p>
    <w:p w14:paraId="29336D57" w14:textId="77777777" w:rsidR="00C95865" w:rsidRPr="00EB043D" w:rsidRDefault="00C95865">
      <w:pPr>
        <w:rPr>
          <w:rFonts w:ascii="Arial" w:hAnsi="Arial" w:cs="Arial"/>
          <w:b/>
          <w:bCs/>
          <w:sz w:val="20"/>
          <w:szCs w:val="20"/>
        </w:rPr>
      </w:pPr>
      <w:r w:rsidRPr="00EB043D">
        <w:rPr>
          <w:rFonts w:ascii="Arial" w:hAnsi="Arial" w:cs="Arial"/>
          <w:b/>
          <w:bCs/>
          <w:sz w:val="20"/>
          <w:szCs w:val="20"/>
        </w:rPr>
        <w:br w:type="page"/>
      </w:r>
    </w:p>
    <w:p w14:paraId="1223A429" w14:textId="33E311ED" w:rsidR="005320D5" w:rsidRPr="00EB043D" w:rsidRDefault="005320D5" w:rsidP="002D0C31">
      <w:pPr>
        <w:spacing w:after="0" w:line="360" w:lineRule="auto"/>
        <w:ind w:right="1163"/>
        <w:rPr>
          <w:rFonts w:ascii="Arial" w:hAnsi="Arial" w:cs="Arial"/>
          <w:sz w:val="20"/>
          <w:szCs w:val="20"/>
        </w:rPr>
      </w:pPr>
      <w:r w:rsidRPr="00EB043D">
        <w:rPr>
          <w:rFonts w:ascii="Arial" w:hAnsi="Arial" w:cs="Arial"/>
          <w:b/>
          <w:bCs/>
          <w:sz w:val="20"/>
          <w:szCs w:val="20"/>
        </w:rPr>
        <w:lastRenderedPageBreak/>
        <w:t>Follow Us on WeChat</w:t>
      </w:r>
    </w:p>
    <w:p w14:paraId="21B404AA" w14:textId="2D4AE413" w:rsidR="005320D5" w:rsidRPr="00EB043D" w:rsidRDefault="005320D5" w:rsidP="005C2021">
      <w:pPr>
        <w:spacing w:after="0" w:line="360" w:lineRule="auto"/>
        <w:ind w:right="1699"/>
        <w:jc w:val="both"/>
        <w:rPr>
          <w:rFonts w:ascii="Arial" w:hAnsi="Arial" w:cs="Arial"/>
          <w:b/>
          <w:sz w:val="20"/>
          <w:szCs w:val="20"/>
        </w:rPr>
      </w:pPr>
      <w:r w:rsidRPr="00EB043D">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EB043D" w:rsidRDefault="00EC7126" w:rsidP="005C2021">
      <w:pPr>
        <w:spacing w:after="0" w:line="360" w:lineRule="auto"/>
        <w:ind w:right="1699"/>
        <w:jc w:val="both"/>
        <w:rPr>
          <w:rFonts w:ascii="Arial" w:hAnsi="Arial" w:cs="Arial"/>
          <w:b/>
          <w:sz w:val="20"/>
          <w:szCs w:val="20"/>
        </w:rPr>
      </w:pPr>
    </w:p>
    <w:p w14:paraId="6E6C9844" w14:textId="121920FC" w:rsidR="001C2242" w:rsidRPr="00EB043D" w:rsidRDefault="001C2242" w:rsidP="00B96B84">
      <w:pPr>
        <w:rPr>
          <w:rFonts w:ascii="Arial" w:hAnsi="Arial" w:cs="Arial"/>
          <w:b/>
          <w:sz w:val="20"/>
          <w:szCs w:val="20"/>
        </w:rPr>
      </w:pPr>
      <w:r w:rsidRPr="00EB043D">
        <w:rPr>
          <w:rFonts w:ascii="Arial" w:hAnsi="Arial" w:cs="Arial"/>
          <w:b/>
          <w:sz w:val="20"/>
          <w:szCs w:val="20"/>
        </w:rPr>
        <w:t>About KRAIBURG TPE</w:t>
      </w:r>
    </w:p>
    <w:p w14:paraId="571A49E2" w14:textId="7326BF5A" w:rsidR="001C2242" w:rsidRPr="00EB043D" w:rsidRDefault="001C2242" w:rsidP="007714C4">
      <w:pPr>
        <w:tabs>
          <w:tab w:val="left" w:pos="6570"/>
        </w:tabs>
        <w:spacing w:after="0" w:line="360" w:lineRule="auto"/>
        <w:ind w:right="1703"/>
        <w:jc w:val="both"/>
        <w:rPr>
          <w:rFonts w:ascii="Arial" w:hAnsi="Arial" w:cs="Arial"/>
          <w:sz w:val="20"/>
          <w:szCs w:val="20"/>
        </w:rPr>
      </w:pPr>
      <w:r w:rsidRPr="00EB043D">
        <w:rPr>
          <w:rFonts w:ascii="Arial" w:hAnsi="Arial" w:cs="Arial"/>
          <w:sz w:val="20"/>
          <w:szCs w:val="20"/>
        </w:rPr>
        <w:t>KRAIBURG TPE (</w:t>
      </w:r>
      <w:hyperlink r:id="rId11" w:history="1">
        <w:r w:rsidRPr="00EB043D">
          <w:rPr>
            <w:rStyle w:val="Hyperlink"/>
            <w:rFonts w:ascii="Arial" w:hAnsi="Arial" w:cs="Arial"/>
            <w:color w:val="auto"/>
            <w:sz w:val="20"/>
            <w:szCs w:val="20"/>
          </w:rPr>
          <w:t>www.kraiburg-tpe.com</w:t>
        </w:r>
      </w:hyperlink>
      <w:r w:rsidRPr="00EB043D">
        <w:rPr>
          <w:rFonts w:ascii="Arial" w:hAnsi="Arial" w:cs="Arial"/>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EB043D">
        <w:rPr>
          <w:rFonts w:ascii="Arial" w:hAnsi="Arial" w:cs="Arial"/>
          <w:sz w:val="20"/>
          <w:szCs w:val="20"/>
          <w:vertAlign w:val="superscript"/>
        </w:rPr>
        <w:t>®</w:t>
      </w:r>
      <w:r w:rsidRPr="00EB043D">
        <w:rPr>
          <w:rFonts w:ascii="Arial" w:hAnsi="Arial" w:cs="Arial"/>
          <w:sz w:val="20"/>
          <w:szCs w:val="20"/>
        </w:rPr>
        <w:t>, COPEC</w:t>
      </w:r>
      <w:r w:rsidRPr="00EB043D">
        <w:rPr>
          <w:rFonts w:ascii="Arial" w:hAnsi="Arial" w:cs="Arial"/>
          <w:sz w:val="20"/>
          <w:szCs w:val="20"/>
          <w:vertAlign w:val="superscript"/>
        </w:rPr>
        <w:t>®</w:t>
      </w:r>
      <w:r w:rsidRPr="00EB043D">
        <w:rPr>
          <w:rFonts w:ascii="Arial" w:hAnsi="Arial" w:cs="Arial"/>
          <w:sz w:val="20"/>
          <w:szCs w:val="20"/>
        </w:rPr>
        <w:t>, HIPEX</w:t>
      </w:r>
      <w:r w:rsidRPr="00EB043D">
        <w:rPr>
          <w:rFonts w:ascii="Arial" w:hAnsi="Arial" w:cs="Arial"/>
          <w:sz w:val="20"/>
          <w:szCs w:val="20"/>
          <w:vertAlign w:val="superscript"/>
        </w:rPr>
        <w:t>®</w:t>
      </w:r>
      <w:r w:rsidRPr="00EB043D">
        <w:rPr>
          <w:rFonts w:ascii="Arial" w:hAnsi="Arial" w:cs="Arial"/>
          <w:sz w:val="20"/>
          <w:szCs w:val="20"/>
        </w:rPr>
        <w:t>, and For Tec E</w:t>
      </w:r>
      <w:r w:rsidRPr="00EB043D">
        <w:rPr>
          <w:rFonts w:ascii="Arial" w:hAnsi="Arial" w:cs="Arial"/>
          <w:sz w:val="20"/>
          <w:szCs w:val="20"/>
          <w:vertAlign w:val="superscript"/>
        </w:rPr>
        <w:t>®</w:t>
      </w:r>
      <w:r w:rsidRPr="00EB043D">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sidRPr="00EB043D">
        <w:rPr>
          <w:rFonts w:ascii="Arial" w:hAnsi="Arial" w:cs="Arial"/>
          <w:sz w:val="20"/>
          <w:szCs w:val="20"/>
        </w:rPr>
        <w:t>9</w:t>
      </w:r>
      <w:r w:rsidRPr="00EB043D">
        <w:rPr>
          <w:rFonts w:ascii="Arial" w:hAnsi="Arial" w:cs="Arial"/>
          <w:sz w:val="20"/>
          <w:szCs w:val="20"/>
        </w:rPr>
        <w:t>, KRAIBURG TPE, with 64</w:t>
      </w:r>
      <w:r w:rsidR="00173B45" w:rsidRPr="00EB043D">
        <w:rPr>
          <w:rFonts w:ascii="Arial" w:hAnsi="Arial" w:cs="Arial"/>
          <w:sz w:val="20"/>
          <w:szCs w:val="20"/>
        </w:rPr>
        <w:t>5</w:t>
      </w:r>
      <w:r w:rsidRPr="00EB043D">
        <w:rPr>
          <w:rFonts w:ascii="Arial" w:hAnsi="Arial" w:cs="Arial"/>
          <w:sz w:val="20"/>
          <w:szCs w:val="20"/>
        </w:rPr>
        <w:t xml:space="preserve"> employees worldwide, generated sales of </w:t>
      </w:r>
      <w:r w:rsidR="00173B45" w:rsidRPr="00EB043D">
        <w:rPr>
          <w:rFonts w:ascii="Arial" w:hAnsi="Arial" w:cs="Arial"/>
          <w:sz w:val="20"/>
          <w:szCs w:val="20"/>
        </w:rPr>
        <w:t>190</w:t>
      </w:r>
      <w:r w:rsidRPr="00EB043D">
        <w:rPr>
          <w:rFonts w:ascii="Arial" w:hAnsi="Arial" w:cs="Arial"/>
          <w:sz w:val="20"/>
          <w:szCs w:val="20"/>
        </w:rPr>
        <w:t xml:space="preserve"> million euro</w:t>
      </w:r>
      <w:r w:rsidR="005C2021" w:rsidRPr="00EB043D">
        <w:rPr>
          <w:rFonts w:ascii="Arial" w:hAnsi="Arial" w:cs="Arial"/>
          <w:sz w:val="20"/>
          <w:szCs w:val="20"/>
        </w:rPr>
        <w:t>.</w:t>
      </w:r>
    </w:p>
    <w:p w14:paraId="3087DD80" w14:textId="67495070" w:rsidR="00834D47" w:rsidRPr="00EB043D" w:rsidRDefault="00834D47" w:rsidP="007714C4">
      <w:pPr>
        <w:tabs>
          <w:tab w:val="left" w:pos="6570"/>
        </w:tabs>
        <w:spacing w:after="0" w:line="360" w:lineRule="auto"/>
        <w:ind w:right="1703"/>
        <w:jc w:val="both"/>
        <w:rPr>
          <w:rFonts w:ascii="Arial" w:hAnsi="Arial" w:cs="Arial"/>
          <w:sz w:val="20"/>
          <w:szCs w:val="20"/>
        </w:rPr>
      </w:pPr>
    </w:p>
    <w:p w14:paraId="22F32031" w14:textId="77777777" w:rsidR="00CB7001" w:rsidRPr="00CD11E5" w:rsidRDefault="00CB7001" w:rsidP="00CB7001">
      <w:pPr>
        <w:pStyle w:val="Listenabsatz"/>
        <w:widowControl w:val="0"/>
        <w:spacing w:line="360" w:lineRule="auto"/>
        <w:ind w:left="0" w:right="1523"/>
        <w:contextualSpacing w:val="0"/>
        <w:jc w:val="both"/>
        <w:rPr>
          <w:rFonts w:ascii="Arial" w:hAnsi="Arial" w:cs="Arial"/>
          <w:b/>
          <w:sz w:val="20"/>
          <w:szCs w:val="20"/>
        </w:rPr>
      </w:pPr>
      <w:r w:rsidRPr="00CD11E5">
        <w:rPr>
          <w:rFonts w:ascii="Arial" w:hAnsi="Arial" w:cs="Arial"/>
          <w:b/>
          <w:sz w:val="20"/>
          <w:szCs w:val="20"/>
        </w:rPr>
        <w:t>About AZLA</w:t>
      </w:r>
    </w:p>
    <w:p w14:paraId="6426C367" w14:textId="77777777" w:rsidR="00CB7001" w:rsidRPr="00CD11E5" w:rsidRDefault="00CB7001" w:rsidP="00CB7001">
      <w:pPr>
        <w:pStyle w:val="Listenabsatz"/>
        <w:widowControl w:val="0"/>
        <w:spacing w:line="360" w:lineRule="auto"/>
        <w:ind w:left="0" w:right="1523"/>
        <w:contextualSpacing w:val="0"/>
        <w:jc w:val="both"/>
        <w:rPr>
          <w:rFonts w:ascii="Arial" w:hAnsi="Arial" w:cs="Arial"/>
          <w:sz w:val="20"/>
          <w:szCs w:val="20"/>
        </w:rPr>
      </w:pPr>
      <w:r w:rsidRPr="00CD11E5">
        <w:rPr>
          <w:rFonts w:ascii="Arial" w:hAnsi="Arial" w:cs="Arial"/>
          <w:sz w:val="20"/>
          <w:szCs w:val="20"/>
        </w:rPr>
        <w:t>AZLA (</w:t>
      </w:r>
      <w:hyperlink r:id="rId12" w:history="1">
        <w:r w:rsidRPr="00CD11E5">
          <w:rPr>
            <w:rStyle w:val="Hyperlink"/>
            <w:rFonts w:ascii="Arial" w:hAnsi="Arial" w:cs="Arial"/>
            <w:sz w:val="20"/>
            <w:szCs w:val="20"/>
          </w:rPr>
          <w:t>www.azla.co.kr</w:t>
        </w:r>
      </w:hyperlink>
      <w:r w:rsidRPr="00CD11E5">
        <w:rPr>
          <w:rFonts w:ascii="Arial" w:hAnsi="Arial" w:cs="Arial"/>
          <w:sz w:val="20"/>
          <w:szCs w:val="20"/>
        </w:rPr>
        <w:t xml:space="preserve">) has been manufacturing Hi-res earphones, accessories for earphone and audio devices since 2017. Its target is the overseas premium market and it has developed its own brand of accessories for audio devices with high-quality of sound. Even though AZLA considers itself as a latecomer in the market, it has launched products in Japan, which is considered as one of the most difficult markets. With its own patented “Infinite Sound technology”, the company has a good reputation with audio specialists </w:t>
      </w:r>
      <w:r w:rsidRPr="00CD11E5">
        <w:rPr>
          <w:rFonts w:ascii="Arial" w:hAnsi="Arial" w:cs="Arial"/>
          <w:sz w:val="20"/>
          <w:szCs w:val="20"/>
        </w:rPr>
        <w:lastRenderedPageBreak/>
        <w:t>worldwide.</w:t>
      </w:r>
    </w:p>
    <w:p w14:paraId="3E232AD3" w14:textId="77777777" w:rsidR="00CB7001" w:rsidRPr="00CD11E5" w:rsidRDefault="00CB7001" w:rsidP="00CB7001">
      <w:pPr>
        <w:pStyle w:val="Listenabsatz"/>
        <w:widowControl w:val="0"/>
        <w:spacing w:line="360" w:lineRule="auto"/>
        <w:ind w:left="0" w:right="1523"/>
        <w:contextualSpacing w:val="0"/>
        <w:jc w:val="both"/>
        <w:rPr>
          <w:rFonts w:ascii="Arial" w:hAnsi="Arial" w:cs="Arial"/>
          <w:sz w:val="20"/>
          <w:szCs w:val="20"/>
        </w:rPr>
      </w:pPr>
    </w:p>
    <w:p w14:paraId="662EA369" w14:textId="77777777" w:rsidR="00CB7001" w:rsidRPr="00CD11E5" w:rsidRDefault="00CB7001" w:rsidP="00CB7001">
      <w:pPr>
        <w:pStyle w:val="Listenabsatz"/>
        <w:widowControl w:val="0"/>
        <w:spacing w:line="360" w:lineRule="auto"/>
        <w:ind w:left="0" w:right="1523"/>
        <w:contextualSpacing w:val="0"/>
        <w:jc w:val="both"/>
        <w:rPr>
          <w:rFonts w:ascii="Arial" w:hAnsi="Arial" w:cs="Arial"/>
          <w:sz w:val="20"/>
          <w:szCs w:val="20"/>
        </w:rPr>
      </w:pPr>
      <w:r w:rsidRPr="00CD11E5">
        <w:rPr>
          <w:rFonts w:ascii="Arial" w:hAnsi="Arial" w:cs="Arial"/>
          <w:sz w:val="20"/>
          <w:szCs w:val="20"/>
        </w:rPr>
        <w:t xml:space="preserve">For earpieces, AZLA developed the </w:t>
      </w:r>
      <w:proofErr w:type="spellStart"/>
      <w:r w:rsidRPr="00CD11E5">
        <w:rPr>
          <w:rFonts w:ascii="Arial" w:hAnsi="Arial" w:cs="Arial"/>
          <w:sz w:val="20"/>
          <w:szCs w:val="20"/>
        </w:rPr>
        <w:t>SednaEarfitLight</w:t>
      </w:r>
      <w:proofErr w:type="spellEnd"/>
      <w:r w:rsidRPr="00CD11E5">
        <w:rPr>
          <w:rFonts w:ascii="Arial" w:hAnsi="Arial" w:cs="Arial"/>
          <w:sz w:val="20"/>
          <w:szCs w:val="20"/>
        </w:rPr>
        <w:t xml:space="preserve"> series that is made of </w:t>
      </w:r>
      <w:proofErr w:type="gramStart"/>
      <w:r w:rsidRPr="00CD11E5">
        <w:rPr>
          <w:rFonts w:ascii="Arial" w:hAnsi="Arial" w:cs="Arial"/>
          <w:sz w:val="20"/>
          <w:szCs w:val="20"/>
        </w:rPr>
        <w:t>high quality</w:t>
      </w:r>
      <w:proofErr w:type="gramEnd"/>
      <w:r w:rsidRPr="00CD11E5">
        <w:rPr>
          <w:rFonts w:ascii="Arial" w:hAnsi="Arial" w:cs="Arial"/>
          <w:sz w:val="20"/>
          <w:szCs w:val="20"/>
        </w:rPr>
        <w:t xml:space="preserve"> silicone for medical purposes and produced in South Korea. XELASTEC is the latest line of products in the </w:t>
      </w:r>
      <w:proofErr w:type="spellStart"/>
      <w:r w:rsidRPr="00CD11E5">
        <w:rPr>
          <w:rFonts w:ascii="Arial" w:hAnsi="Arial" w:cs="Arial"/>
          <w:sz w:val="20"/>
          <w:szCs w:val="20"/>
        </w:rPr>
        <w:t>SednaEarfitLight</w:t>
      </w:r>
      <w:proofErr w:type="spellEnd"/>
      <w:r w:rsidRPr="00CD11E5">
        <w:rPr>
          <w:rFonts w:ascii="Arial" w:hAnsi="Arial" w:cs="Arial"/>
          <w:sz w:val="20"/>
          <w:szCs w:val="20"/>
        </w:rPr>
        <w:t xml:space="preserve"> series, utilizing TPE from KRAIBURG TPE. In the earphone market, AZLA has developed and produced the AZEL, ZWEI and OTRA brands that are available globally.</w:t>
      </w:r>
    </w:p>
    <w:p w14:paraId="029FC9D5" w14:textId="77777777" w:rsidR="00834D47" w:rsidRPr="00EB043D" w:rsidRDefault="00834D47" w:rsidP="007714C4">
      <w:pPr>
        <w:tabs>
          <w:tab w:val="left" w:pos="6570"/>
        </w:tabs>
        <w:spacing w:after="0" w:line="360" w:lineRule="auto"/>
        <w:ind w:right="1703"/>
        <w:jc w:val="both"/>
        <w:rPr>
          <w:rFonts w:ascii="Arial" w:hAnsi="Arial" w:cs="Arial"/>
          <w:sz w:val="20"/>
          <w:szCs w:val="20"/>
        </w:rPr>
      </w:pPr>
    </w:p>
    <w:p w14:paraId="26915392" w14:textId="77777777" w:rsidR="001C2242" w:rsidRPr="00EB043D" w:rsidRDefault="001C2242" w:rsidP="001C2242">
      <w:pPr>
        <w:spacing w:after="0" w:line="360" w:lineRule="auto"/>
        <w:ind w:right="1699"/>
        <w:rPr>
          <w:rFonts w:ascii="Arial" w:hAnsi="Arial" w:cs="Arial"/>
          <w:sz w:val="20"/>
          <w:szCs w:val="20"/>
        </w:rPr>
      </w:pPr>
    </w:p>
    <w:p w14:paraId="62CC9A54" w14:textId="77777777" w:rsidR="001C2242" w:rsidRPr="00EB043D" w:rsidRDefault="001C2242" w:rsidP="001C2242">
      <w:pPr>
        <w:spacing w:after="0" w:line="360" w:lineRule="auto"/>
        <w:ind w:right="1699"/>
        <w:rPr>
          <w:rFonts w:ascii="Arial" w:hAnsi="Arial" w:cs="Arial"/>
          <w:sz w:val="20"/>
          <w:szCs w:val="20"/>
        </w:rPr>
      </w:pPr>
    </w:p>
    <w:p w14:paraId="4837FE41" w14:textId="77777777" w:rsidR="00DC32CA" w:rsidRPr="00EB043D" w:rsidRDefault="00DC32CA" w:rsidP="00FA450B">
      <w:pPr>
        <w:keepNext/>
        <w:keepLines/>
        <w:spacing w:after="0" w:line="360" w:lineRule="auto"/>
        <w:ind w:right="1701"/>
        <w:rPr>
          <w:rFonts w:ascii="Arial" w:hAnsi="Arial" w:cs="Arial"/>
          <w:sz w:val="20"/>
        </w:rPr>
      </w:pPr>
    </w:p>
    <w:sectPr w:rsidR="00DC32CA" w:rsidRPr="00EB043D" w:rsidSect="00F125F3">
      <w:headerReference w:type="even" r:id="rId13"/>
      <w:headerReference w:type="default" r:id="rId14"/>
      <w:footerReference w:type="even" r:id="rId15"/>
      <w:footerReference w:type="default" r:id="rId16"/>
      <w:headerReference w:type="first" r:id="rId17"/>
      <w:footerReference w:type="first" r:id="rId1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3B16F" w14:textId="77777777" w:rsidR="00A00149" w:rsidRDefault="00A00149" w:rsidP="00784C57">
      <w:pPr>
        <w:spacing w:after="0" w:line="240" w:lineRule="auto"/>
      </w:pPr>
      <w:r>
        <w:separator/>
      </w:r>
    </w:p>
  </w:endnote>
  <w:endnote w:type="continuationSeparator" w:id="0">
    <w:p w14:paraId="1D1E5C0A" w14:textId="77777777" w:rsidR="00A00149" w:rsidRDefault="00A0014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865CE" w14:textId="77777777" w:rsidR="00C61194" w:rsidRDefault="00C611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48028" w14:textId="77777777" w:rsidR="00C61194" w:rsidRDefault="00C6119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Kopfzeile"/>
                            <w:spacing w:line="120" w:lineRule="exact"/>
                            <w:rPr>
                              <w:rFonts w:ascii="Arial" w:hAnsi="Arial" w:cs="Arial"/>
                              <w:sz w:val="16"/>
                              <w:szCs w:val="16"/>
                            </w:rPr>
                          </w:pPr>
                        </w:p>
                        <w:p w14:paraId="3DFB73B6" w14:textId="77777777" w:rsidR="00EC7126" w:rsidRDefault="00EC7126" w:rsidP="001E1888">
                          <w:pPr>
                            <w:pStyle w:val="Textkrper-Zeileneinzug"/>
                            <w:ind w:left="0"/>
                            <w:rPr>
                              <w:bCs/>
                              <w:sz w:val="16"/>
                              <w:szCs w:val="16"/>
                            </w:rPr>
                          </w:pPr>
                        </w:p>
                        <w:p w14:paraId="7292DA5E" w14:textId="490DCE35" w:rsidR="00EC7126" w:rsidRPr="000A52EE" w:rsidRDefault="00354E0B" w:rsidP="00EC7126">
                          <w:pPr>
                            <w:pStyle w:val="Textkrper-Zeileneinzug"/>
                            <w:ind w:left="0"/>
                            <w:rPr>
                              <w:i w:val="0"/>
                              <w:sz w:val="16"/>
                              <w:szCs w:val="16"/>
                              <w:lang w:val="en-GB"/>
                            </w:rPr>
                          </w:pPr>
                          <w:r>
                            <w:rPr>
                              <w:i w:val="0"/>
                              <w:sz w:val="16"/>
                              <w:lang w:val="en-GB"/>
                            </w:rPr>
                            <w:t>Marlen Sittner</w:t>
                          </w:r>
                        </w:p>
                        <w:p w14:paraId="06D02C68" w14:textId="5814FA08" w:rsidR="00EC7126" w:rsidRPr="00F54D5B" w:rsidRDefault="00354E0B" w:rsidP="00EC7126">
                          <w:pPr>
                            <w:pStyle w:val="Textkrper-Zeileneinzug"/>
                            <w:ind w:left="0"/>
                            <w:rPr>
                              <w:i w:val="0"/>
                              <w:sz w:val="16"/>
                              <w:szCs w:val="16"/>
                            </w:rPr>
                          </w:pPr>
                          <w:r>
                            <w:rPr>
                              <w:i w:val="0"/>
                              <w:sz w:val="16"/>
                            </w:rPr>
                            <w:t>Head of Digital Marketing</w:t>
                          </w:r>
                        </w:p>
                        <w:p w14:paraId="7B4446C1" w14:textId="46930091" w:rsidR="00EC7126" w:rsidRPr="00F54D5B" w:rsidRDefault="00EC7126" w:rsidP="00EC7126">
                          <w:pPr>
                            <w:pStyle w:val="Textkrper-Zeileneinzug"/>
                            <w:ind w:left="0"/>
                            <w:rPr>
                              <w:i w:val="0"/>
                              <w:sz w:val="16"/>
                              <w:szCs w:val="16"/>
                            </w:rPr>
                          </w:pPr>
                          <w:r>
                            <w:rPr>
                              <w:i w:val="0"/>
                              <w:sz w:val="16"/>
                            </w:rPr>
                            <w:t>Phone:</w:t>
                          </w:r>
                          <w:r w:rsidRPr="00F54D5B">
                            <w:rPr>
                              <w:i w:val="0"/>
                              <w:sz w:val="16"/>
                            </w:rPr>
                            <w:t xml:space="preserve"> +49 8638 9810-</w:t>
                          </w:r>
                          <w:r w:rsidR="00354E0B">
                            <w:rPr>
                              <w:i w:val="0"/>
                              <w:sz w:val="16"/>
                            </w:rPr>
                            <w:t>272</w:t>
                          </w:r>
                        </w:p>
                        <w:p w14:paraId="055B4411" w14:textId="3068919A" w:rsidR="00EC7126" w:rsidRPr="00073D11" w:rsidRDefault="00834039" w:rsidP="00EC7126">
                          <w:pPr>
                            <w:pStyle w:val="Kopfzeile"/>
                            <w:spacing w:line="360" w:lineRule="auto"/>
                          </w:pPr>
                          <w:hyperlink r:id="rId1" w:history="1">
                            <w:r w:rsidR="00354E0B" w:rsidRPr="006219EC">
                              <w:rPr>
                                <w:rStyle w:val="Hyperlink"/>
                                <w:rFonts w:ascii="Arial" w:hAnsi="Arial" w:cs="Arial"/>
                                <w:sz w:val="16"/>
                              </w:rPr>
                              <w:t>marlen.sittner@kraiburg-tpe.com</w:t>
                            </w:r>
                          </w:hyperlink>
                        </w:p>
                        <w:p w14:paraId="040029B1" w14:textId="77777777" w:rsidR="00EC7126" w:rsidRDefault="00EC7126" w:rsidP="001E1888">
                          <w:pPr>
                            <w:pStyle w:val="Textkrper-Zeileneinzug"/>
                            <w:ind w:left="0"/>
                            <w:rPr>
                              <w:bCs/>
                              <w:sz w:val="16"/>
                              <w:szCs w:val="16"/>
                            </w:rPr>
                          </w:pPr>
                        </w:p>
                        <w:p w14:paraId="3C084A6B" w14:textId="194EEDA9" w:rsidR="001E1888" w:rsidRPr="00073D11" w:rsidRDefault="001E1888" w:rsidP="001E1888">
                          <w:pPr>
                            <w:pStyle w:val="Textkrper-Zeileneinzug"/>
                            <w:ind w:left="0"/>
                            <w:rPr>
                              <w:bCs/>
                              <w:sz w:val="16"/>
                              <w:szCs w:val="16"/>
                            </w:rPr>
                          </w:pPr>
                          <w:r>
                            <w:rPr>
                              <w:bCs/>
                              <w:sz w:val="16"/>
                              <w:szCs w:val="16"/>
                            </w:rPr>
                            <w:t>Asia Pacific</w:t>
                          </w:r>
                        </w:p>
                        <w:p w14:paraId="251BCDA1"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34039" w:rsidP="001E1888">
                          <w:pPr>
                            <w:pStyle w:val="Kopfzeile"/>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Textkrper-Zeileneinzug"/>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490DCE35" w:rsidR="00EC7126" w:rsidRPr="000A52EE" w:rsidRDefault="00354E0B" w:rsidP="00EC7126">
                    <w:pPr>
                      <w:pStyle w:val="BodyTextIndent"/>
                      <w:ind w:left="0"/>
                      <w:rPr>
                        <w:i w:val="0"/>
                        <w:sz w:val="16"/>
                        <w:szCs w:val="16"/>
                        <w:lang w:val="en-GB"/>
                      </w:rPr>
                    </w:pPr>
                    <w:r>
                      <w:rPr>
                        <w:i w:val="0"/>
                        <w:sz w:val="16"/>
                        <w:lang w:val="en-GB"/>
                      </w:rPr>
                      <w:t>Marlen Sittner</w:t>
                    </w:r>
                  </w:p>
                  <w:p w14:paraId="06D02C68" w14:textId="5814FA08" w:rsidR="00EC7126" w:rsidRPr="00F54D5B" w:rsidRDefault="00354E0B" w:rsidP="00EC7126">
                    <w:pPr>
                      <w:pStyle w:val="BodyTextIndent"/>
                      <w:ind w:left="0"/>
                      <w:rPr>
                        <w:i w:val="0"/>
                        <w:sz w:val="16"/>
                        <w:szCs w:val="16"/>
                      </w:rPr>
                    </w:pPr>
                    <w:r>
                      <w:rPr>
                        <w:i w:val="0"/>
                        <w:sz w:val="16"/>
                      </w:rPr>
                      <w:t>Head of Digital Marketing</w:t>
                    </w:r>
                  </w:p>
                  <w:p w14:paraId="7B4446C1" w14:textId="4693009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54E0B">
                      <w:rPr>
                        <w:i w:val="0"/>
                        <w:sz w:val="16"/>
                      </w:rPr>
                      <w:t>272</w:t>
                    </w:r>
                  </w:p>
                  <w:p w14:paraId="055B4411" w14:textId="3068919A" w:rsidR="00EC7126" w:rsidRPr="00073D11" w:rsidRDefault="00B32F86" w:rsidP="00EC7126">
                    <w:pPr>
                      <w:pStyle w:val="Header"/>
                      <w:spacing w:line="360" w:lineRule="auto"/>
                    </w:pPr>
                    <w:hyperlink r:id="rId3" w:history="1">
                      <w:r w:rsidR="00354E0B" w:rsidRPr="006219EC">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32F86"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47BF4" w14:textId="77777777" w:rsidR="00A00149" w:rsidRDefault="00A00149" w:rsidP="00784C57">
      <w:pPr>
        <w:spacing w:after="0" w:line="240" w:lineRule="auto"/>
      </w:pPr>
      <w:r>
        <w:separator/>
      </w:r>
    </w:p>
  </w:footnote>
  <w:footnote w:type="continuationSeparator" w:id="0">
    <w:p w14:paraId="2FC9AA81" w14:textId="77777777" w:rsidR="00A00149" w:rsidRDefault="00A0014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CFFA1" w14:textId="77777777" w:rsidR="00C61194" w:rsidRDefault="00C6119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5DA035AF" w14:textId="77777777" w:rsidR="00C61194" w:rsidRDefault="00C61194" w:rsidP="00354E0B">
          <w:pPr>
            <w:spacing w:after="0" w:line="360" w:lineRule="auto"/>
            <w:ind w:left="-105"/>
            <w:jc w:val="both"/>
            <w:rPr>
              <w:rFonts w:ascii="Arial" w:hAnsi="Arial" w:cs="Arial"/>
              <w:b/>
              <w:bCs/>
              <w:sz w:val="16"/>
              <w:szCs w:val="16"/>
            </w:rPr>
          </w:pPr>
          <w:r w:rsidRPr="00C61194">
            <w:rPr>
              <w:rFonts w:ascii="Arial" w:hAnsi="Arial" w:cs="Arial"/>
              <w:b/>
              <w:bCs/>
              <w:sz w:val="16"/>
              <w:szCs w:val="16"/>
            </w:rPr>
            <w:t>ALZA earpieces hit the right notes with KRAIBURG TPE</w:t>
          </w:r>
        </w:p>
        <w:p w14:paraId="4771075D" w14:textId="020A3BAE" w:rsidR="00354E0B" w:rsidRPr="001E1888" w:rsidRDefault="00354E0B" w:rsidP="00354E0B">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August 2020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736C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736C3">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Kopfzeile"/>
      <w:tabs>
        <w:tab w:val="clear" w:pos="4703"/>
        <w:tab w:val="clear" w:pos="9406"/>
      </w:tabs>
      <w:rPr>
        <w:rFonts w:ascii="Arial" w:hAnsi="Arial" w:cs="Arial"/>
        <w:sz w:val="20"/>
        <w:szCs w:val="20"/>
      </w:rPr>
    </w:pPr>
  </w:p>
  <w:p w14:paraId="6E21FD66" w14:textId="77777777" w:rsidR="001A1A47" w:rsidRPr="00073D11" w:rsidRDefault="001A1A47" w:rsidP="00502615">
    <w:pPr>
      <w:pStyle w:val="Kopfzeile"/>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C83CDDB" w14:textId="77777777" w:rsidR="00354E0B" w:rsidRDefault="003C4170" w:rsidP="00354E0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5698508" w14:textId="77777777" w:rsidR="00C61194" w:rsidRDefault="00C61194" w:rsidP="003C4170">
          <w:pPr>
            <w:spacing w:after="0" w:line="360" w:lineRule="auto"/>
            <w:ind w:left="-105"/>
            <w:jc w:val="both"/>
            <w:rPr>
              <w:rFonts w:ascii="Arial" w:hAnsi="Arial" w:cs="Arial"/>
              <w:b/>
              <w:bCs/>
              <w:sz w:val="16"/>
              <w:szCs w:val="16"/>
            </w:rPr>
          </w:pPr>
          <w:r w:rsidRPr="00C61194">
            <w:rPr>
              <w:rFonts w:ascii="Arial" w:hAnsi="Arial" w:cs="Arial"/>
              <w:b/>
              <w:bCs/>
              <w:sz w:val="16"/>
              <w:szCs w:val="16"/>
            </w:rPr>
            <w:t>ALZA earpieces hit the right notes with KRAIBURG TPE</w:t>
          </w:r>
        </w:p>
        <w:p w14:paraId="765F9503" w14:textId="5E636012"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354E0B">
            <w:rPr>
              <w:rFonts w:ascii="Arial" w:hAnsi="Arial"/>
              <w:b/>
              <w:sz w:val="16"/>
              <w:szCs w:val="16"/>
            </w:rPr>
            <w:t>August</w:t>
          </w:r>
          <w:r w:rsidR="002D0C31">
            <w:rPr>
              <w:rFonts w:ascii="Arial" w:hAnsi="Arial"/>
              <w:b/>
              <w:sz w:val="16"/>
              <w:szCs w:val="16"/>
            </w:rPr>
            <w:t xml:space="preserve">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736C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736C3">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Kopfzeile"/>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Kopfzeile"/>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Kopfzeile"/>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Kopfzeile"/>
            <w:tabs>
              <w:tab w:val="clear" w:pos="4703"/>
            </w:tabs>
            <w:rPr>
              <w:rFonts w:ascii="Arial" w:hAnsi="Arial" w:cs="Arial"/>
              <w:sz w:val="16"/>
              <w:szCs w:val="16"/>
            </w:rPr>
          </w:pPr>
        </w:p>
        <w:p w14:paraId="3BE3A1EE"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Kopfzeile"/>
            <w:tabs>
              <w:tab w:val="clear" w:pos="4703"/>
            </w:tabs>
            <w:rPr>
              <w:rFonts w:ascii="Arial" w:hAnsi="Arial" w:cs="Arial"/>
              <w:sz w:val="16"/>
              <w:szCs w:val="16"/>
            </w:rPr>
          </w:pPr>
        </w:p>
        <w:p w14:paraId="2A14BF16"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Kopfzeile"/>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2B73"/>
    <w:rsid w:val="00041B77"/>
    <w:rsid w:val="0004695A"/>
    <w:rsid w:val="00054CEE"/>
    <w:rsid w:val="00055A30"/>
    <w:rsid w:val="00057785"/>
    <w:rsid w:val="000651FB"/>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6A0E"/>
    <w:rsid w:val="000F7C99"/>
    <w:rsid w:val="00120B15"/>
    <w:rsid w:val="00121D30"/>
    <w:rsid w:val="00122C56"/>
    <w:rsid w:val="001246FA"/>
    <w:rsid w:val="00133856"/>
    <w:rsid w:val="0013783F"/>
    <w:rsid w:val="00144072"/>
    <w:rsid w:val="00146E7E"/>
    <w:rsid w:val="001507B4"/>
    <w:rsid w:val="00156BDE"/>
    <w:rsid w:val="00163E63"/>
    <w:rsid w:val="0017332B"/>
    <w:rsid w:val="00173B45"/>
    <w:rsid w:val="00180F66"/>
    <w:rsid w:val="00183D2C"/>
    <w:rsid w:val="0018691E"/>
    <w:rsid w:val="001912E3"/>
    <w:rsid w:val="001937B4"/>
    <w:rsid w:val="00196354"/>
    <w:rsid w:val="001A1A47"/>
    <w:rsid w:val="001A6E10"/>
    <w:rsid w:val="001B400F"/>
    <w:rsid w:val="001C2242"/>
    <w:rsid w:val="001C4EAE"/>
    <w:rsid w:val="001C701E"/>
    <w:rsid w:val="001D41F8"/>
    <w:rsid w:val="001E114D"/>
    <w:rsid w:val="001E1888"/>
    <w:rsid w:val="001F37C4"/>
    <w:rsid w:val="001F4135"/>
    <w:rsid w:val="001F4F5D"/>
    <w:rsid w:val="00201710"/>
    <w:rsid w:val="002129DC"/>
    <w:rsid w:val="00214C89"/>
    <w:rsid w:val="00225FD8"/>
    <w:rsid w:val="002262B1"/>
    <w:rsid w:val="00235BA5"/>
    <w:rsid w:val="002631F5"/>
    <w:rsid w:val="002639BB"/>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46132"/>
    <w:rsid w:val="00354E0B"/>
    <w:rsid w:val="00364268"/>
    <w:rsid w:val="0036557B"/>
    <w:rsid w:val="003760EF"/>
    <w:rsid w:val="00376940"/>
    <w:rsid w:val="0038768D"/>
    <w:rsid w:val="003955E2"/>
    <w:rsid w:val="003969D9"/>
    <w:rsid w:val="00396F67"/>
    <w:rsid w:val="003A389E"/>
    <w:rsid w:val="003A50BB"/>
    <w:rsid w:val="003A75F9"/>
    <w:rsid w:val="003B042D"/>
    <w:rsid w:val="003C34B2"/>
    <w:rsid w:val="003C4170"/>
    <w:rsid w:val="003C6DEF"/>
    <w:rsid w:val="003C78DA"/>
    <w:rsid w:val="003D2118"/>
    <w:rsid w:val="003D6060"/>
    <w:rsid w:val="003E334E"/>
    <w:rsid w:val="003E3D8B"/>
    <w:rsid w:val="003F63F6"/>
    <w:rsid w:val="004002A2"/>
    <w:rsid w:val="00406C85"/>
    <w:rsid w:val="00410B91"/>
    <w:rsid w:val="00410DED"/>
    <w:rsid w:val="0044562F"/>
    <w:rsid w:val="0045042F"/>
    <w:rsid w:val="004560BB"/>
    <w:rsid w:val="004562AC"/>
    <w:rsid w:val="00456843"/>
    <w:rsid w:val="00456A3B"/>
    <w:rsid w:val="00471A94"/>
    <w:rsid w:val="00473611"/>
    <w:rsid w:val="00477D3B"/>
    <w:rsid w:val="00480DE5"/>
    <w:rsid w:val="00481947"/>
    <w:rsid w:val="00482B9C"/>
    <w:rsid w:val="004919AE"/>
    <w:rsid w:val="00493BFC"/>
    <w:rsid w:val="004A3BE3"/>
    <w:rsid w:val="004A62E0"/>
    <w:rsid w:val="004A6454"/>
    <w:rsid w:val="004B0469"/>
    <w:rsid w:val="004B75FE"/>
    <w:rsid w:val="004C1164"/>
    <w:rsid w:val="004C12A7"/>
    <w:rsid w:val="004C3CCB"/>
    <w:rsid w:val="004C68F0"/>
    <w:rsid w:val="004C6BE6"/>
    <w:rsid w:val="004C6E24"/>
    <w:rsid w:val="004D5BAF"/>
    <w:rsid w:val="004E18F2"/>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1B5E"/>
    <w:rsid w:val="00597472"/>
    <w:rsid w:val="005A27C6"/>
    <w:rsid w:val="005A34EE"/>
    <w:rsid w:val="005A36BE"/>
    <w:rsid w:val="005A5D20"/>
    <w:rsid w:val="005B26DB"/>
    <w:rsid w:val="005B386E"/>
    <w:rsid w:val="005B6B7E"/>
    <w:rsid w:val="005C1CB1"/>
    <w:rsid w:val="005C2021"/>
    <w:rsid w:val="005C59F4"/>
    <w:rsid w:val="005D467D"/>
    <w:rsid w:val="005D4BB3"/>
    <w:rsid w:val="005E1C3F"/>
    <w:rsid w:val="00610497"/>
    <w:rsid w:val="00614010"/>
    <w:rsid w:val="00614013"/>
    <w:rsid w:val="006154FB"/>
    <w:rsid w:val="00620F45"/>
    <w:rsid w:val="00621FED"/>
    <w:rsid w:val="00631C8A"/>
    <w:rsid w:val="0063701A"/>
    <w:rsid w:val="0064765B"/>
    <w:rsid w:val="006612CA"/>
    <w:rsid w:val="00661BAB"/>
    <w:rsid w:val="006709AB"/>
    <w:rsid w:val="006736C3"/>
    <w:rsid w:val="006739FD"/>
    <w:rsid w:val="0068078B"/>
    <w:rsid w:val="00680C85"/>
    <w:rsid w:val="00681427"/>
    <w:rsid w:val="00684B0C"/>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2B32"/>
    <w:rsid w:val="007032E6"/>
    <w:rsid w:val="0070487F"/>
    <w:rsid w:val="007144EB"/>
    <w:rsid w:val="00714DB7"/>
    <w:rsid w:val="0071575E"/>
    <w:rsid w:val="00721D5E"/>
    <w:rsid w:val="007228C7"/>
    <w:rsid w:val="00722F2A"/>
    <w:rsid w:val="00723A37"/>
    <w:rsid w:val="00726D03"/>
    <w:rsid w:val="00744F3B"/>
    <w:rsid w:val="0074687D"/>
    <w:rsid w:val="00762555"/>
    <w:rsid w:val="00770E75"/>
    <w:rsid w:val="007714C4"/>
    <w:rsid w:val="0078239C"/>
    <w:rsid w:val="007831E2"/>
    <w:rsid w:val="00784C57"/>
    <w:rsid w:val="00786798"/>
    <w:rsid w:val="00792021"/>
    <w:rsid w:val="007935B6"/>
    <w:rsid w:val="00793BF4"/>
    <w:rsid w:val="007974C7"/>
    <w:rsid w:val="007A1A18"/>
    <w:rsid w:val="007A5BF6"/>
    <w:rsid w:val="007B1D9F"/>
    <w:rsid w:val="007B3E50"/>
    <w:rsid w:val="007B4C2D"/>
    <w:rsid w:val="007C4364"/>
    <w:rsid w:val="007D5A24"/>
    <w:rsid w:val="007D7444"/>
    <w:rsid w:val="007E775F"/>
    <w:rsid w:val="007F1877"/>
    <w:rsid w:val="007F3DBF"/>
    <w:rsid w:val="00801E68"/>
    <w:rsid w:val="00823B61"/>
    <w:rsid w:val="0082753C"/>
    <w:rsid w:val="00834039"/>
    <w:rsid w:val="00834D47"/>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051E"/>
    <w:rsid w:val="009416C1"/>
    <w:rsid w:val="00945459"/>
    <w:rsid w:val="009471AC"/>
    <w:rsid w:val="00947D55"/>
    <w:rsid w:val="00964C40"/>
    <w:rsid w:val="0098002D"/>
    <w:rsid w:val="00980DBB"/>
    <w:rsid w:val="00986D35"/>
    <w:rsid w:val="009927D5"/>
    <w:rsid w:val="009975B5"/>
    <w:rsid w:val="009B1C7C"/>
    <w:rsid w:val="009B5422"/>
    <w:rsid w:val="009C48F1"/>
    <w:rsid w:val="009D5056"/>
    <w:rsid w:val="009D61E9"/>
    <w:rsid w:val="009D70E1"/>
    <w:rsid w:val="009E74A0"/>
    <w:rsid w:val="009F499B"/>
    <w:rsid w:val="009F619F"/>
    <w:rsid w:val="009F61CE"/>
    <w:rsid w:val="00A00149"/>
    <w:rsid w:val="00A034FB"/>
    <w:rsid w:val="00A1522B"/>
    <w:rsid w:val="00A27D3B"/>
    <w:rsid w:val="00A30CF5"/>
    <w:rsid w:val="00A36C89"/>
    <w:rsid w:val="00A53BEF"/>
    <w:rsid w:val="00A57CD6"/>
    <w:rsid w:val="00A600BB"/>
    <w:rsid w:val="00A62DDC"/>
    <w:rsid w:val="00A65BEC"/>
    <w:rsid w:val="00A67811"/>
    <w:rsid w:val="00A709B8"/>
    <w:rsid w:val="00A745FD"/>
    <w:rsid w:val="00A767E3"/>
    <w:rsid w:val="00A805C3"/>
    <w:rsid w:val="00A805F6"/>
    <w:rsid w:val="00A832FB"/>
    <w:rsid w:val="00A96458"/>
    <w:rsid w:val="00AA66C4"/>
    <w:rsid w:val="00AA707D"/>
    <w:rsid w:val="00AB48F2"/>
    <w:rsid w:val="00AB4BC4"/>
    <w:rsid w:val="00AD13B3"/>
    <w:rsid w:val="00AD29B8"/>
    <w:rsid w:val="00AD5919"/>
    <w:rsid w:val="00AD6D80"/>
    <w:rsid w:val="00AE1711"/>
    <w:rsid w:val="00AE2D28"/>
    <w:rsid w:val="00AE4C52"/>
    <w:rsid w:val="00AF706E"/>
    <w:rsid w:val="00AF73F9"/>
    <w:rsid w:val="00B11451"/>
    <w:rsid w:val="00B140E7"/>
    <w:rsid w:val="00B20D0E"/>
    <w:rsid w:val="00B21133"/>
    <w:rsid w:val="00B235C0"/>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2927"/>
    <w:rsid w:val="00C33B05"/>
    <w:rsid w:val="00C44B97"/>
    <w:rsid w:val="00C510A7"/>
    <w:rsid w:val="00C534F2"/>
    <w:rsid w:val="00C55745"/>
    <w:rsid w:val="00C566EF"/>
    <w:rsid w:val="00C61194"/>
    <w:rsid w:val="00C70EBC"/>
    <w:rsid w:val="00C765FC"/>
    <w:rsid w:val="00C8056E"/>
    <w:rsid w:val="00C80B17"/>
    <w:rsid w:val="00C85094"/>
    <w:rsid w:val="00C87155"/>
    <w:rsid w:val="00C95294"/>
    <w:rsid w:val="00C95865"/>
    <w:rsid w:val="00C97AAF"/>
    <w:rsid w:val="00CA04C3"/>
    <w:rsid w:val="00CA265C"/>
    <w:rsid w:val="00CB5C4A"/>
    <w:rsid w:val="00CB7001"/>
    <w:rsid w:val="00CC1988"/>
    <w:rsid w:val="00CC1D3B"/>
    <w:rsid w:val="00CC42B7"/>
    <w:rsid w:val="00CD0E68"/>
    <w:rsid w:val="00CD13AD"/>
    <w:rsid w:val="00CD2B5E"/>
    <w:rsid w:val="00CD7C16"/>
    <w:rsid w:val="00CE014E"/>
    <w:rsid w:val="00CE3169"/>
    <w:rsid w:val="00CE6C93"/>
    <w:rsid w:val="00CF1F82"/>
    <w:rsid w:val="00CF38B6"/>
    <w:rsid w:val="00CF709D"/>
    <w:rsid w:val="00D001F7"/>
    <w:rsid w:val="00D077D4"/>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05D4"/>
    <w:rsid w:val="00D81F17"/>
    <w:rsid w:val="00D821DB"/>
    <w:rsid w:val="00D8470D"/>
    <w:rsid w:val="00D87E3B"/>
    <w:rsid w:val="00D93246"/>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195A"/>
    <w:rsid w:val="00E52729"/>
    <w:rsid w:val="00E533F6"/>
    <w:rsid w:val="00E57256"/>
    <w:rsid w:val="00E60534"/>
    <w:rsid w:val="00E61AA8"/>
    <w:rsid w:val="00E63371"/>
    <w:rsid w:val="00E72840"/>
    <w:rsid w:val="00E75CF3"/>
    <w:rsid w:val="00E812C0"/>
    <w:rsid w:val="00E908C9"/>
    <w:rsid w:val="00E96037"/>
    <w:rsid w:val="00EB043D"/>
    <w:rsid w:val="00EB2B0B"/>
    <w:rsid w:val="00EB447E"/>
    <w:rsid w:val="00EC492E"/>
    <w:rsid w:val="00EC6D87"/>
    <w:rsid w:val="00EC7126"/>
    <w:rsid w:val="00ED5F09"/>
    <w:rsid w:val="00ED7A78"/>
    <w:rsid w:val="00EE4A53"/>
    <w:rsid w:val="00EE5010"/>
    <w:rsid w:val="00F02134"/>
    <w:rsid w:val="00F11E25"/>
    <w:rsid w:val="00F125F3"/>
    <w:rsid w:val="00F14DFB"/>
    <w:rsid w:val="00F20F7E"/>
    <w:rsid w:val="00F217EF"/>
    <w:rsid w:val="00F2382E"/>
    <w:rsid w:val="00F26BC9"/>
    <w:rsid w:val="00F33088"/>
    <w:rsid w:val="00F44146"/>
    <w:rsid w:val="00F50B59"/>
    <w:rsid w:val="00F540D8"/>
    <w:rsid w:val="00F54D5B"/>
    <w:rsid w:val="00F55C94"/>
    <w:rsid w:val="00F56344"/>
    <w:rsid w:val="00F60F35"/>
    <w:rsid w:val="00F641A4"/>
    <w:rsid w:val="00F72F85"/>
    <w:rsid w:val="00F757F5"/>
    <w:rsid w:val="00F81054"/>
    <w:rsid w:val="00F9551A"/>
    <w:rsid w:val="00F97DC4"/>
    <w:rsid w:val="00FA13B7"/>
    <w:rsid w:val="00FA1F87"/>
    <w:rsid w:val="00FA347F"/>
    <w:rsid w:val="00FA450B"/>
    <w:rsid w:val="00FB04AE"/>
    <w:rsid w:val="00FB275B"/>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52"/>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 w:type="character" w:customStyle="1" w:styleId="berschrift4Zchn">
    <w:name w:val="Überschrift 4 Zchn"/>
    <w:basedOn w:val="Absatz-Standardschriftart"/>
    <w:link w:val="berschrift4"/>
    <w:uiPriority w:val="9"/>
    <w:semiHidden/>
    <w:rsid w:val="001D41F8"/>
    <w:rPr>
      <w:rFonts w:asciiTheme="majorHAnsi" w:eastAsiaTheme="majorEastAsia" w:hAnsiTheme="majorHAnsi" w:cstheme="majorBidi"/>
      <w:i/>
      <w:iCs/>
      <w:color w:val="365F91" w:themeColor="accent1" w:themeShade="BF"/>
      <w:lang w:val="en-US"/>
    </w:rPr>
  </w:style>
  <w:style w:type="table" w:styleId="Tabellenraster">
    <w:name w:val="Table Grid"/>
    <w:basedOn w:val="NormaleTabelle"/>
    <w:uiPriority w:val="39"/>
    <w:rsid w:val="00B96B84"/>
    <w:pPr>
      <w:spacing w:after="0" w:line="240" w:lineRule="auto"/>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text-bold">
    <w:name w:val="copy-text-bold"/>
    <w:basedOn w:val="Standard"/>
    <w:rsid w:val="0068078B"/>
    <w:pPr>
      <w:spacing w:before="100" w:beforeAutospacing="1" w:after="100" w:afterAutospacing="1" w:line="240" w:lineRule="auto"/>
    </w:pPr>
    <w:rPr>
      <w:rFonts w:ascii="Times New Roman" w:eastAsia="Times New Roman" w:hAnsi="Times New Roman" w:cs="Times New Roman"/>
      <w:sz w:val="24"/>
      <w:szCs w:val="24"/>
      <w:lang w:val="en-MY" w:eastAsia="zh-CN" w:bidi="th-TH"/>
    </w:rPr>
  </w:style>
  <w:style w:type="character" w:styleId="NichtaufgelsteErwhnung">
    <w:name w:val="Unresolved Mention"/>
    <w:basedOn w:val="Absatz-Standardschriftart"/>
    <w:uiPriority w:val="99"/>
    <w:semiHidden/>
    <w:unhideWhenUsed/>
    <w:rsid w:val="00354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zla.co.k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5D921-F03B-784A-A508-58B70EA95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837</Words>
  <Characters>5280</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2020-07-30T07:23:00Z</dcterms:created>
  <dcterms:modified xsi:type="dcterms:W3CDTF">2020-08-10T08:23:00Z</dcterms:modified>
</cp:coreProperties>
</file>