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A6EB7" w14:textId="3302857F" w:rsidR="008151E1" w:rsidRPr="008151E1" w:rsidRDefault="008151E1" w:rsidP="008151E1">
      <w:pPr>
        <w:keepLines/>
        <w:spacing w:after="0" w:line="360" w:lineRule="auto"/>
        <w:ind w:right="1701"/>
        <w:jc w:val="both"/>
        <w:rPr>
          <w:rFonts w:ascii="Arial" w:hAnsi="Arial"/>
          <w:bCs/>
          <w:sz w:val="20"/>
        </w:rPr>
      </w:pPr>
      <w:r>
        <w:rPr>
          <w:rFonts w:ascii="Arial" w:hAnsi="Arial"/>
          <w:sz w:val="20"/>
        </w:rPr>
        <w:t>KRAIBURG TPE suministra elastómero termoplástico a fabricante de bastoncillos reutilizables</w:t>
      </w:r>
    </w:p>
    <w:p w14:paraId="05F62578" w14:textId="2D4F6267" w:rsidR="008151E1" w:rsidRPr="008151E1" w:rsidRDefault="008151E1" w:rsidP="008151E1">
      <w:pPr>
        <w:keepLines/>
        <w:spacing w:after="0" w:line="360" w:lineRule="auto"/>
        <w:ind w:right="1701"/>
        <w:jc w:val="both"/>
        <w:rPr>
          <w:rFonts w:ascii="Arial" w:hAnsi="Arial"/>
          <w:b/>
          <w:sz w:val="20"/>
        </w:rPr>
      </w:pPr>
      <w:r>
        <w:rPr>
          <w:rFonts w:ascii="Arial" w:hAnsi="Arial"/>
          <w:b/>
          <w:sz w:val="20"/>
        </w:rPr>
        <w:t>Bien preparados hacia 2021: TPE para bastoncillos de carácter sostenible</w:t>
      </w:r>
    </w:p>
    <w:p w14:paraId="4F082EE8" w14:textId="77777777" w:rsidR="008151E1" w:rsidRPr="00797E21" w:rsidRDefault="008151E1" w:rsidP="008151E1">
      <w:pPr>
        <w:keepLines/>
        <w:spacing w:after="0" w:line="360" w:lineRule="auto"/>
        <w:ind w:right="1701"/>
        <w:jc w:val="both"/>
        <w:rPr>
          <w:rFonts w:ascii="Arial" w:hAnsi="Arial"/>
          <w:bCs/>
          <w:sz w:val="20"/>
          <w:lang w:val="en-US"/>
        </w:rPr>
      </w:pPr>
    </w:p>
    <w:p w14:paraId="07FC4A9C" w14:textId="08EE60B0" w:rsidR="008151E1" w:rsidRPr="008151E1" w:rsidRDefault="008151E1" w:rsidP="008151E1">
      <w:pPr>
        <w:keepLines/>
        <w:spacing w:after="0" w:line="360" w:lineRule="auto"/>
        <w:ind w:right="1701"/>
        <w:jc w:val="both"/>
        <w:rPr>
          <w:rFonts w:ascii="Arial" w:hAnsi="Arial"/>
          <w:b/>
          <w:sz w:val="20"/>
        </w:rPr>
      </w:pPr>
      <w:r>
        <w:rPr>
          <w:rFonts w:ascii="Arial" w:hAnsi="Arial"/>
          <w:b/>
          <w:sz w:val="20"/>
        </w:rPr>
        <w:t>Los productos plásticos desechables tienen sus días contados: hoy se requieren alternativas. El éxito de los bastoncillos reutilizables de LastObject muestra que el mercado está preparado para el cambio. Tanto en su versión clásica como en el modelo Beauty, estos bastoncillos están fabricados con materiales de alta calidad. Para cumplir todas las exigencias, los productos presentan la punta realizada con THERMOLAST</w:t>
      </w:r>
      <w:r>
        <w:rPr>
          <w:rFonts w:ascii="Arial" w:hAnsi="Arial"/>
          <w:b/>
          <w:sz w:val="20"/>
          <w:vertAlign w:val="superscript"/>
        </w:rPr>
        <w:t>®</w:t>
      </w:r>
      <w:r>
        <w:rPr>
          <w:rFonts w:ascii="Arial" w:hAnsi="Arial"/>
          <w:b/>
          <w:sz w:val="20"/>
        </w:rPr>
        <w:t xml:space="preserve"> M, un compuesto de KRAIBURG TPE que se utiliza con frecuencia en el sector de la salud. </w:t>
      </w:r>
    </w:p>
    <w:p w14:paraId="74C6EB5B" w14:textId="77777777" w:rsidR="008151E1" w:rsidRPr="00797E21" w:rsidRDefault="008151E1" w:rsidP="008151E1">
      <w:pPr>
        <w:keepLines/>
        <w:spacing w:after="0" w:line="360" w:lineRule="auto"/>
        <w:ind w:right="1701"/>
        <w:jc w:val="both"/>
        <w:rPr>
          <w:rFonts w:ascii="Arial" w:hAnsi="Arial"/>
          <w:bCs/>
          <w:sz w:val="20"/>
          <w:lang w:val="en-US"/>
        </w:rPr>
      </w:pPr>
    </w:p>
    <w:p w14:paraId="6F3D4F28" w14:textId="56F42CF3" w:rsidR="00B3363D" w:rsidRDefault="00B3363D" w:rsidP="00B3363D">
      <w:pPr>
        <w:spacing w:after="0" w:line="360" w:lineRule="auto"/>
        <w:ind w:right="1701"/>
        <w:jc w:val="both"/>
        <w:rPr>
          <w:rFonts w:ascii="Arial" w:hAnsi="Arial"/>
          <w:bCs/>
          <w:sz w:val="20"/>
        </w:rPr>
      </w:pPr>
      <w:r>
        <w:rPr>
          <w:rFonts w:ascii="Arial" w:hAnsi="Arial"/>
          <w:sz w:val="20"/>
        </w:rPr>
        <w:t xml:space="preserve">Cada día se fabrican en el mundo 1500 millones de bastoncillos, y cada uno de ellos se utiliza por una única vez. Precisamente eso es lo que inicia la misión de LastObject: esta empresa danesa impulsa un movimiento de «cero residuos» para que las futuras generaciones puedan crecer en un planeta limpio y saludable. En un primer paso, su proyecto pionero proporciona soluciones reutilizables, higiénicas y fiables, que constituyen exitosas alternativas frente a los artículos desechables. Ya se han vendido más de 500.000 LastSwabs a clientes satisfechos de todo el mundo. LastObject reacciona así de manera eficaz frente a la Directiva (UE) 2019/904, que adquirirá rango de ley a mediados de 2021 y que prohíbe los productos de plástico de un solo uso siempre que se disponga de alternativas. </w:t>
      </w:r>
    </w:p>
    <w:p w14:paraId="68054CD5" w14:textId="77777777" w:rsidR="00B3363D" w:rsidRPr="00797E21" w:rsidRDefault="00B3363D" w:rsidP="00B3363D">
      <w:pPr>
        <w:spacing w:after="0" w:line="360" w:lineRule="auto"/>
        <w:ind w:right="1701"/>
        <w:jc w:val="both"/>
        <w:rPr>
          <w:rFonts w:ascii="Arial" w:hAnsi="Arial"/>
          <w:bCs/>
          <w:sz w:val="20"/>
          <w:lang w:val="en-US"/>
        </w:rPr>
      </w:pPr>
    </w:p>
    <w:p w14:paraId="1E12963D" w14:textId="521D8BAA" w:rsidR="00B3363D" w:rsidRPr="00B3363D" w:rsidRDefault="00B3363D" w:rsidP="00B3363D">
      <w:pPr>
        <w:spacing w:after="0" w:line="360" w:lineRule="auto"/>
        <w:ind w:right="1701"/>
        <w:jc w:val="both"/>
        <w:rPr>
          <w:rFonts w:ascii="Arial" w:hAnsi="Arial"/>
          <w:bCs/>
          <w:sz w:val="20"/>
        </w:rPr>
      </w:pPr>
      <w:r>
        <w:rPr>
          <w:rFonts w:ascii="Arial" w:hAnsi="Arial"/>
          <w:sz w:val="20"/>
        </w:rPr>
        <w:t xml:space="preserve">La durabilidad y la limpieza rápida y sencilla son requisitos básicos para los bastoncillos reutilizables. Durante el proceso de desarrollo del LastSwab se dio mucho valor a estos atributos. De acuerdo con los datos proporcionados por el fabricante, el diseño permite que cada unidad se utilice hasta 1000 veces. Otra de las exigencias consistía en lograr un </w:t>
      </w:r>
      <w:r>
        <w:rPr>
          <w:rFonts w:ascii="Arial" w:hAnsi="Arial"/>
          <w:sz w:val="20"/>
        </w:rPr>
        <w:lastRenderedPageBreak/>
        <w:t>producto que asegurara una adecuada tolerancia y no provocara irritaciones en caso de un contacto repetido con la piel. De más está decir que esta condición también se cumple.</w:t>
      </w:r>
    </w:p>
    <w:p w14:paraId="68CE9783" w14:textId="34C1EA6C" w:rsidR="00F0441B" w:rsidRDefault="008129CD" w:rsidP="008151E1">
      <w:pPr>
        <w:spacing w:after="0" w:line="360" w:lineRule="auto"/>
        <w:ind w:right="1701"/>
        <w:jc w:val="both"/>
        <w:rPr>
          <w:rFonts w:ascii="Arial" w:hAnsi="Arial"/>
          <w:sz w:val="20"/>
        </w:rPr>
      </w:pPr>
      <w:r>
        <w:rPr>
          <w:rFonts w:ascii="Arial" w:hAnsi="Arial"/>
          <w:sz w:val="20"/>
        </w:rPr>
        <w:t>KRAIBURG TPE mantiene una estrecha colaboración en Dinamarca con Teknisk Agentur, distribuidor local y socio de confianza. A la hora de efectuar la selección para la punta suave y flexible, se optó por un compuesto perteneciente al grupo de productos THERMOLAST</w:t>
      </w:r>
      <w:r>
        <w:rPr>
          <w:rFonts w:ascii="Arial" w:hAnsi="Arial"/>
          <w:sz w:val="20"/>
          <w:vertAlign w:val="superscript"/>
        </w:rPr>
        <w:t>®</w:t>
      </w:r>
      <w:r>
        <w:rPr>
          <w:rFonts w:ascii="Arial" w:hAnsi="Arial"/>
          <w:sz w:val="20"/>
        </w:rPr>
        <w:t xml:space="preserve"> M. El material, superior a todos sus competidores en lo que respecta a la adhesión, al aspecto visual y a las posibilidades de procesado, presenta las siguientes propiedades:</w:t>
      </w:r>
    </w:p>
    <w:p w14:paraId="15CD783B" w14:textId="61623765" w:rsidR="00F0441B" w:rsidRPr="00F0441B" w:rsidRDefault="00F0441B" w:rsidP="00F0441B">
      <w:pPr>
        <w:pStyle w:val="Listenabsatz"/>
        <w:numPr>
          <w:ilvl w:val="0"/>
          <w:numId w:val="11"/>
        </w:numPr>
        <w:spacing w:line="360" w:lineRule="auto"/>
        <w:ind w:right="1701"/>
        <w:rPr>
          <w:rFonts w:ascii="Arial" w:hAnsi="Arial"/>
          <w:sz w:val="20"/>
        </w:rPr>
      </w:pPr>
      <w:r>
        <w:rPr>
          <w:rFonts w:ascii="Arial" w:hAnsi="Arial"/>
          <w:sz w:val="20"/>
        </w:rPr>
        <w:t>Dureza: aprox. 40 Shore A</w:t>
      </w:r>
    </w:p>
    <w:p w14:paraId="42E72ABB" w14:textId="0AF2CE21" w:rsidR="00F0441B" w:rsidRPr="00F0441B" w:rsidRDefault="00F0441B" w:rsidP="00F0441B">
      <w:pPr>
        <w:pStyle w:val="Listenabsatz"/>
        <w:numPr>
          <w:ilvl w:val="0"/>
          <w:numId w:val="11"/>
        </w:numPr>
        <w:spacing w:line="360" w:lineRule="auto"/>
        <w:ind w:right="1701"/>
        <w:rPr>
          <w:rFonts w:ascii="Arial" w:hAnsi="Arial"/>
          <w:sz w:val="20"/>
        </w:rPr>
      </w:pPr>
      <w:r>
        <w:rPr>
          <w:rFonts w:ascii="Arial" w:hAnsi="Arial"/>
          <w:sz w:val="20"/>
        </w:rPr>
        <w:t>Resistencia a la tracción: 8,0 MPA</w:t>
      </w:r>
    </w:p>
    <w:p w14:paraId="56549C0B" w14:textId="4861D258" w:rsidR="00F0441B" w:rsidRPr="00F0441B" w:rsidRDefault="00F0441B" w:rsidP="00F0441B">
      <w:pPr>
        <w:pStyle w:val="Listenabsatz"/>
        <w:numPr>
          <w:ilvl w:val="0"/>
          <w:numId w:val="11"/>
        </w:numPr>
        <w:spacing w:line="360" w:lineRule="auto"/>
        <w:ind w:right="1701"/>
        <w:rPr>
          <w:rFonts w:ascii="Arial" w:hAnsi="Arial"/>
          <w:sz w:val="20"/>
        </w:rPr>
      </w:pPr>
      <w:r>
        <w:rPr>
          <w:rFonts w:ascii="Arial" w:hAnsi="Arial"/>
          <w:sz w:val="20"/>
        </w:rPr>
        <w:t>Alargamiento a la rotura: 800%</w:t>
      </w:r>
    </w:p>
    <w:p w14:paraId="5EFD103B" w14:textId="1A9A2D52" w:rsidR="00F0441B" w:rsidRPr="00F0441B" w:rsidRDefault="00F0441B" w:rsidP="00F0441B">
      <w:pPr>
        <w:pStyle w:val="Listenabsatz"/>
        <w:numPr>
          <w:ilvl w:val="0"/>
          <w:numId w:val="11"/>
        </w:numPr>
        <w:spacing w:line="360" w:lineRule="auto"/>
        <w:ind w:right="1701"/>
        <w:rPr>
          <w:rFonts w:ascii="Arial" w:hAnsi="Arial"/>
          <w:sz w:val="20"/>
        </w:rPr>
      </w:pPr>
      <w:r>
        <w:rPr>
          <w:rFonts w:ascii="Arial" w:hAnsi="Arial"/>
          <w:sz w:val="20"/>
        </w:rPr>
        <w:t>Resistencia al desgarro: 11,5 N/mm</w:t>
      </w:r>
    </w:p>
    <w:p w14:paraId="1C5E6B9D" w14:textId="77777777" w:rsidR="00F0441B" w:rsidRDefault="00F0441B" w:rsidP="008151E1">
      <w:pPr>
        <w:spacing w:after="0" w:line="360" w:lineRule="auto"/>
        <w:ind w:right="1701"/>
        <w:jc w:val="both"/>
        <w:rPr>
          <w:rFonts w:ascii="Arial" w:hAnsi="Arial"/>
          <w:sz w:val="20"/>
          <w:lang w:val="de-DE"/>
        </w:rPr>
      </w:pPr>
    </w:p>
    <w:p w14:paraId="4623A630" w14:textId="57995281" w:rsidR="008151E1" w:rsidRDefault="008151E1" w:rsidP="008151E1">
      <w:pPr>
        <w:spacing w:after="0" w:line="360" w:lineRule="auto"/>
        <w:ind w:right="1701"/>
        <w:jc w:val="both"/>
        <w:rPr>
          <w:rFonts w:ascii="Arial" w:hAnsi="Arial"/>
          <w:sz w:val="20"/>
        </w:rPr>
      </w:pPr>
      <w:r>
        <w:rPr>
          <w:rFonts w:ascii="Arial" w:hAnsi="Arial"/>
          <w:sz w:val="20"/>
        </w:rPr>
        <w:t>El compuesto se adhiere a polipropileno y polietileno, tiene una alta resistencia a la abrasión, es soldable y no contiene sustancias de origen animal. Se procesa en inyección y extrusión. Para la parte estable del bastoncillo se utiliza polipropileno. La caja está fabricada en plástico oceánico (OWP) de la empresa danesa Zeaplast, que recoge el material de mares y ríos en el Sudeste Asiático y lo recicla. De la inyección del producto se encarga AMP, una conocida firma de Dinamarca que opera en ese sector.</w:t>
      </w:r>
    </w:p>
    <w:p w14:paraId="2B851F3E" w14:textId="77777777" w:rsidR="008151E1" w:rsidRPr="00797E21" w:rsidRDefault="008151E1" w:rsidP="008151E1">
      <w:pPr>
        <w:keepNext/>
        <w:spacing w:after="0" w:line="360" w:lineRule="auto"/>
        <w:ind w:right="1701"/>
        <w:jc w:val="both"/>
        <w:rPr>
          <w:rFonts w:ascii="Arial" w:hAnsi="Arial"/>
          <w:sz w:val="20"/>
          <w:lang w:val="en-US"/>
        </w:rPr>
      </w:pPr>
    </w:p>
    <w:p w14:paraId="4AB44CC2" w14:textId="4071B05C" w:rsidR="008151E1" w:rsidRDefault="0085771F" w:rsidP="008151E1">
      <w:pPr>
        <w:widowControl w:val="0"/>
        <w:spacing w:after="0" w:line="360" w:lineRule="auto"/>
        <w:ind w:right="1701"/>
        <w:jc w:val="both"/>
        <w:rPr>
          <w:rFonts w:ascii="Arial" w:hAnsi="Arial"/>
          <w:sz w:val="20"/>
        </w:rPr>
      </w:pPr>
      <w:r>
        <w:rPr>
          <w:rFonts w:ascii="Arial" w:hAnsi="Arial"/>
          <w:sz w:val="20"/>
        </w:rPr>
        <w:t>Lo que aborda LastObject es más que una simple tendencia: el producto contribuye de manera eficaz y mensurable a ahorrar materias primas, a disminuir la cantidad de residuos y a reducir al mismo tiempo la huella de CO</w:t>
      </w:r>
      <w:r>
        <w:rPr>
          <w:rFonts w:ascii="Arial" w:hAnsi="Arial"/>
          <w:sz w:val="20"/>
          <w:vertAlign w:val="subscript"/>
        </w:rPr>
        <w:t>2</w:t>
      </w:r>
      <w:r>
        <w:rPr>
          <w:rFonts w:ascii="Arial" w:hAnsi="Arial"/>
          <w:sz w:val="20"/>
        </w:rPr>
        <w:t xml:space="preserve">. «No solo el material de KRAIBURG TPE nos ayudó a realizar el proyecto, sino que todo el proceso fue para nosotros muy atractivo: desde la identificación del producto hasta el servicio. KRAIBURG TPE, su distribuidor danés Teknisk Agentur y el especialista en inyección AMP son socios de confianza, que nos ayudan a configurar un futuro más </w:t>
      </w:r>
      <w:r>
        <w:rPr>
          <w:rFonts w:ascii="Arial" w:hAnsi="Arial"/>
          <w:sz w:val="20"/>
        </w:rPr>
        <w:lastRenderedPageBreak/>
        <w:t>sostenible», dice Nicolas Aagaard, cofundador de Last</w:t>
      </w:r>
      <w:r w:rsidR="00797E21">
        <w:rPr>
          <w:rFonts w:ascii="Arial" w:hAnsi="Arial"/>
          <w:sz w:val="20"/>
        </w:rPr>
        <w:t>Object</w:t>
      </w:r>
      <w:r>
        <w:rPr>
          <w:rFonts w:ascii="Arial" w:hAnsi="Arial"/>
          <w:sz w:val="20"/>
        </w:rPr>
        <w:t>.</w:t>
      </w:r>
    </w:p>
    <w:p w14:paraId="27D3F673" w14:textId="77777777" w:rsidR="008151E1" w:rsidRPr="00797E21" w:rsidRDefault="008151E1" w:rsidP="008151E1">
      <w:pPr>
        <w:widowControl w:val="0"/>
        <w:spacing w:after="0" w:line="360" w:lineRule="auto"/>
        <w:ind w:right="1701"/>
        <w:jc w:val="both"/>
        <w:rPr>
          <w:rFonts w:ascii="Arial" w:hAnsi="Arial"/>
          <w:sz w:val="20"/>
        </w:rPr>
      </w:pPr>
    </w:p>
    <w:p w14:paraId="5DC36F92" w14:textId="681EA1A5" w:rsidR="008151E1" w:rsidRDefault="008151E1" w:rsidP="008151E1">
      <w:pPr>
        <w:widowControl w:val="0"/>
        <w:spacing w:after="0" w:line="360" w:lineRule="auto"/>
        <w:ind w:right="1701"/>
        <w:jc w:val="both"/>
        <w:rPr>
          <w:rFonts w:ascii="Arial" w:hAnsi="Arial"/>
          <w:sz w:val="20"/>
        </w:rPr>
      </w:pPr>
      <w:r>
        <w:rPr>
          <w:rFonts w:ascii="Arial" w:hAnsi="Arial"/>
          <w:sz w:val="20"/>
        </w:rPr>
        <w:t>THERMOLAST</w:t>
      </w:r>
      <w:r>
        <w:rPr>
          <w:rFonts w:ascii="Arial" w:hAnsi="Arial"/>
          <w:sz w:val="20"/>
          <w:vertAlign w:val="superscript"/>
        </w:rPr>
        <w:t>®</w:t>
      </w:r>
      <w:r>
        <w:rPr>
          <w:rFonts w:ascii="Arial" w:hAnsi="Arial"/>
          <w:sz w:val="20"/>
        </w:rPr>
        <w:t xml:space="preserve"> M es un material traslúcido, que se encuentra disponible en todo el mundo y aparece listado en los Drug Master Files (DMF) de la Food and Drug Administration (FDA) de los EE.UU. </w:t>
      </w:r>
    </w:p>
    <w:p w14:paraId="7A2C30D9" w14:textId="0C5AE2FB" w:rsidR="00C6305B" w:rsidRDefault="00C6305B" w:rsidP="008151E1">
      <w:pPr>
        <w:widowControl w:val="0"/>
        <w:spacing w:after="0" w:line="360" w:lineRule="auto"/>
        <w:ind w:right="1701"/>
        <w:jc w:val="both"/>
        <w:rPr>
          <w:rFonts w:ascii="Arial" w:hAnsi="Arial"/>
          <w:sz w:val="20"/>
        </w:rPr>
      </w:pPr>
    </w:p>
    <w:p w14:paraId="15C26B43" w14:textId="77777777" w:rsidR="00C6305B" w:rsidRPr="008151E1" w:rsidRDefault="00C6305B" w:rsidP="008151E1">
      <w:pPr>
        <w:widowControl w:val="0"/>
        <w:spacing w:after="0" w:line="360" w:lineRule="auto"/>
        <w:ind w:right="1701"/>
        <w:jc w:val="both"/>
        <w:rPr>
          <w:rFonts w:ascii="Arial" w:hAnsi="Arial"/>
          <w:sz w:val="20"/>
        </w:rPr>
      </w:pPr>
    </w:p>
    <w:p w14:paraId="143AA190" w14:textId="0085D281" w:rsidR="00216D8A" w:rsidRPr="003C4088" w:rsidRDefault="00C7489B" w:rsidP="003C4088">
      <w:pPr>
        <w:keepNext/>
        <w:keepLines/>
        <w:spacing w:after="0" w:line="360" w:lineRule="auto"/>
        <w:ind w:right="1701"/>
        <w:jc w:val="both"/>
        <w:rPr>
          <w:rFonts w:ascii="Arial" w:hAnsi="Arial" w:cs="Arial"/>
          <w:sz w:val="20"/>
          <w:szCs w:val="20"/>
        </w:rPr>
      </w:pPr>
      <w:r>
        <w:rPr>
          <w:noProof/>
          <w:lang w:val="es-AR" w:eastAsia="es-AR" w:bidi="ar-SA"/>
        </w:rPr>
        <w:drawing>
          <wp:inline distT="0" distB="0" distL="0" distR="0" wp14:anchorId="651E3D19" wp14:editId="48F5B717">
            <wp:extent cx="3254991" cy="2687907"/>
            <wp:effectExtent l="0" t="0" r="317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56776" cy="2689381"/>
                    </a:xfrm>
                    <a:prstGeom prst="rect">
                      <a:avLst/>
                    </a:prstGeom>
                    <a:noFill/>
                    <a:ln>
                      <a:noFill/>
                    </a:ln>
                  </pic:spPr>
                </pic:pic>
              </a:graphicData>
            </a:graphic>
          </wp:inline>
        </w:drawing>
      </w:r>
    </w:p>
    <w:p w14:paraId="2A88A90D" w14:textId="36A9E1C6" w:rsidR="00010F92" w:rsidRPr="009C3C86" w:rsidRDefault="008151E1" w:rsidP="00CF771F">
      <w:pPr>
        <w:keepNext/>
        <w:keepLines/>
        <w:spacing w:after="0" w:line="360" w:lineRule="auto"/>
        <w:ind w:right="1701"/>
        <w:jc w:val="both"/>
        <w:rPr>
          <w:rFonts w:ascii="Arial" w:hAnsi="Arial"/>
          <w:sz w:val="20"/>
        </w:rPr>
      </w:pPr>
      <w:r>
        <w:rPr>
          <w:rFonts w:ascii="Arial" w:hAnsi="Arial"/>
          <w:sz w:val="20"/>
        </w:rPr>
        <w:t>El rápido y gran éxito de los bastoncillos reutilizables LastSwab muestra que el mercado está preparado para ofrecer alternativas frente a los productos desechables. Para cumplir todas las exigencias, la punta se fabrica con THERMOLAST</w:t>
      </w:r>
      <w:r>
        <w:rPr>
          <w:rFonts w:ascii="Arial" w:hAnsi="Arial"/>
          <w:sz w:val="20"/>
          <w:vertAlign w:val="superscript"/>
        </w:rPr>
        <w:t xml:space="preserve">® </w:t>
      </w:r>
      <w:r>
        <w:rPr>
          <w:rFonts w:ascii="Arial" w:hAnsi="Arial"/>
          <w:sz w:val="20"/>
        </w:rPr>
        <w:t xml:space="preserve">M de KRAIBURG TPE. (Foto: </w:t>
      </w:r>
      <w:r>
        <w:rPr>
          <w:rFonts w:ascii="Arial" w:hAnsi="Arial"/>
          <w:sz w:val="18"/>
        </w:rPr>
        <w:t>©</w:t>
      </w:r>
      <w:r>
        <w:rPr>
          <w:rFonts w:ascii="Arial" w:hAnsi="Arial"/>
          <w:sz w:val="20"/>
        </w:rPr>
        <w:t xml:space="preserve"> 2020 LastSwab)</w:t>
      </w:r>
    </w:p>
    <w:p w14:paraId="59D99685" w14:textId="72B75B25" w:rsidR="00B03993" w:rsidRPr="00C6305B" w:rsidRDefault="00B03993">
      <w:pPr>
        <w:rPr>
          <w:rFonts w:ascii="Arial" w:hAnsi="Arial" w:cs="Arial"/>
          <w:b/>
          <w:color w:val="000000"/>
          <w:sz w:val="21"/>
          <w:szCs w:val="21"/>
          <w:lang w:val="en-US"/>
        </w:rPr>
      </w:pPr>
      <w:r w:rsidRPr="00C6305B">
        <w:rPr>
          <w:rFonts w:ascii="Arial" w:hAnsi="Arial" w:cs="Arial"/>
          <w:b/>
          <w:color w:val="000000"/>
          <w:sz w:val="21"/>
          <w:szCs w:val="21"/>
          <w:lang w:val="en-US"/>
        </w:rPr>
        <w:br w:type="page"/>
      </w:r>
    </w:p>
    <w:p w14:paraId="403A9E6E" w14:textId="77777777" w:rsidR="00B03993" w:rsidRDefault="00B03993" w:rsidP="00B03993">
      <w:pPr>
        <w:keepNext/>
        <w:keepLines/>
        <w:spacing w:after="0" w:line="360" w:lineRule="auto"/>
        <w:ind w:right="1701"/>
        <w:jc w:val="both"/>
        <w:rPr>
          <w:rFonts w:ascii="Arial" w:eastAsia="Arial" w:hAnsi="Arial" w:cs="Arial"/>
          <w:b/>
          <w:sz w:val="21"/>
          <w:szCs w:val="21"/>
        </w:rPr>
      </w:pPr>
      <w:r>
        <w:rPr>
          <w:rFonts w:ascii="Arial" w:eastAsia="Arial" w:hAnsi="Arial" w:cs="Arial"/>
          <w:b/>
          <w:color w:val="000000"/>
          <w:sz w:val="21"/>
          <w:szCs w:val="21"/>
        </w:rPr>
        <w:lastRenderedPageBreak/>
        <w:t>About Last</w:t>
      </w:r>
      <w:r>
        <w:rPr>
          <w:rFonts w:ascii="Arial" w:eastAsia="Arial" w:hAnsi="Arial" w:cs="Arial"/>
          <w:b/>
          <w:sz w:val="21"/>
          <w:szCs w:val="21"/>
        </w:rPr>
        <w:t>Object</w:t>
      </w:r>
    </w:p>
    <w:p w14:paraId="23DCCB63" w14:textId="77777777" w:rsidR="00B03993" w:rsidRPr="00C03247" w:rsidRDefault="00B03993" w:rsidP="00B03993">
      <w:pPr>
        <w:keepNext/>
        <w:keepLines/>
        <w:spacing w:after="0" w:line="360" w:lineRule="auto"/>
        <w:ind w:right="1701"/>
        <w:jc w:val="both"/>
        <w:rPr>
          <w:rFonts w:ascii="Arial" w:eastAsia="Arial" w:hAnsi="Arial" w:cs="Arial"/>
          <w:b/>
          <w:color w:val="000000"/>
          <w:sz w:val="20"/>
          <w:szCs w:val="20"/>
        </w:rPr>
      </w:pPr>
      <w:r w:rsidRPr="00C03247">
        <w:rPr>
          <w:rFonts w:ascii="Arial" w:hAnsi="Arial" w:cs="Arial"/>
          <w:sz w:val="20"/>
          <w:szCs w:val="20"/>
        </w:rPr>
        <w:t>LastObject is the Danish brand on a mission to break people's single-use habit by creating sustainable alternatives to disposable items we use daily — starting with LastSwab, the first-ever sanitary, reusable Q-tip. Since then the brand has released three more products in 2020. LastObject is based in Copenhagen and was founded in 2018 by Isabel Aagaard, Nicolas Aagaard and Kare Frandsen.</w:t>
      </w:r>
    </w:p>
    <w:p w14:paraId="31E818D0" w14:textId="77777777" w:rsidR="00B03993" w:rsidRDefault="00B03993" w:rsidP="00B03993">
      <w:pPr>
        <w:keepNext/>
        <w:keepLines/>
        <w:spacing w:after="0" w:line="360" w:lineRule="auto"/>
        <w:ind w:right="1701"/>
        <w:jc w:val="both"/>
        <w:rPr>
          <w:rFonts w:ascii="Arial" w:hAnsi="Arial"/>
          <w:b/>
          <w:color w:val="000000"/>
          <w:sz w:val="21"/>
        </w:rPr>
      </w:pPr>
    </w:p>
    <w:p w14:paraId="023730E8" w14:textId="102D38C8" w:rsidR="00B03993" w:rsidRPr="00864D82" w:rsidRDefault="00B03993" w:rsidP="00B03993">
      <w:pPr>
        <w:keepNext/>
        <w:keepLines/>
        <w:spacing w:after="0" w:line="360" w:lineRule="auto"/>
        <w:ind w:right="1701"/>
        <w:jc w:val="both"/>
        <w:rPr>
          <w:rFonts w:ascii="Arial" w:hAnsi="Arial" w:cs="Arial"/>
          <w:b/>
          <w:color w:val="000000"/>
          <w:sz w:val="21"/>
          <w:szCs w:val="21"/>
          <w:lang w:val="es-ES_tradnl"/>
        </w:rPr>
      </w:pPr>
      <w:r w:rsidRPr="00864D82">
        <w:rPr>
          <w:rFonts w:ascii="Arial" w:hAnsi="Arial"/>
          <w:b/>
          <w:color w:val="000000"/>
          <w:sz w:val="21"/>
          <w:lang w:val="es-ES_tradnl"/>
        </w:rPr>
        <w:t>Acerca de KRAIBURG TPE</w:t>
      </w:r>
    </w:p>
    <w:p w14:paraId="1A5BDCAC" w14:textId="77777777" w:rsidR="00B03993" w:rsidRDefault="00B03993" w:rsidP="00B03993">
      <w:pPr>
        <w:spacing w:after="0" w:line="360" w:lineRule="auto"/>
        <w:ind w:right="1701"/>
        <w:jc w:val="both"/>
        <w:rPr>
          <w:rFonts w:ascii="Arial" w:hAnsi="Arial" w:cs="Arial"/>
          <w:color w:val="000000" w:themeColor="text1"/>
          <w:sz w:val="20"/>
        </w:rPr>
      </w:pPr>
      <w:r w:rsidRPr="00864D82">
        <w:rPr>
          <w:rFonts w:ascii="Arial" w:hAnsi="Arial" w:cs="Arial"/>
          <w:color w:val="000000" w:themeColor="text1"/>
          <w:sz w:val="20"/>
          <w:lang w:val="es-ES_tradnl"/>
        </w:rPr>
        <w:t xml:space="preserve">KRAIBURG TPE (www.kraiburg-tpe.com) es un fabricante global de termoplásticos elastómeros. Desde sus inicios en 2001 como subsidiaria del histórico Grupo KRAIBURG fundado en 1947, KRAIBURG TPE ha sido pionero en compuestos de TPE, siendo en la actualidad la empresa líder y de referencia de esta industria. </w:t>
      </w:r>
      <w:r w:rsidRPr="007D4EDE">
        <w:rPr>
          <w:rFonts w:ascii="Arial" w:hAnsi="Arial" w:cs="Arial"/>
          <w:color w:val="000000" w:themeColor="text1"/>
          <w:sz w:val="20"/>
        </w:rPr>
        <w:t>Con centros productivos en Alemania, USA y Malasia la compañía ofrece una amplia gama de compuestos para los sectores de automoción, industrial, consumo y para los fuertemente regulados sectores médicos. Las marcas y líneas de producto THERMOLAST</w:t>
      </w:r>
      <w:r w:rsidRPr="007D4EDE">
        <w:rPr>
          <w:rFonts w:ascii="Arial" w:hAnsi="Arial" w:cs="Arial"/>
          <w:color w:val="000000" w:themeColor="text1"/>
          <w:sz w:val="20"/>
          <w:vertAlign w:val="superscript"/>
        </w:rPr>
        <w:t>®</w:t>
      </w:r>
      <w:r w:rsidRPr="007D4EDE">
        <w:rPr>
          <w:rFonts w:ascii="Arial" w:hAnsi="Arial" w:cs="Arial"/>
          <w:color w:val="000000" w:themeColor="text1"/>
          <w:sz w:val="20"/>
        </w:rPr>
        <w:t>, COPEC</w:t>
      </w:r>
      <w:r w:rsidRPr="007D4EDE">
        <w:rPr>
          <w:rFonts w:ascii="Arial" w:hAnsi="Arial" w:cs="Arial"/>
          <w:color w:val="000000" w:themeColor="text1"/>
          <w:sz w:val="20"/>
          <w:vertAlign w:val="superscript"/>
        </w:rPr>
        <w:t>®</w:t>
      </w:r>
      <w:r w:rsidRPr="007D4EDE">
        <w:rPr>
          <w:rFonts w:ascii="Arial" w:hAnsi="Arial" w:cs="Arial"/>
          <w:color w:val="000000" w:themeColor="text1"/>
          <w:sz w:val="20"/>
        </w:rPr>
        <w:t>, HIPEX</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y For Tec E</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201</w:t>
      </w:r>
      <w:r>
        <w:rPr>
          <w:rFonts w:ascii="Arial" w:hAnsi="Arial" w:cs="Arial"/>
          <w:color w:val="000000" w:themeColor="text1"/>
          <w:sz w:val="20"/>
        </w:rPr>
        <w:t>9</w:t>
      </w:r>
      <w:r w:rsidRPr="007D4EDE">
        <w:rPr>
          <w:rFonts w:ascii="Arial" w:hAnsi="Arial" w:cs="Arial"/>
          <w:color w:val="000000" w:themeColor="text1"/>
          <w:sz w:val="20"/>
        </w:rPr>
        <w:t>, KRAIBURG TPE, con una plantilla superior a los 64</w:t>
      </w:r>
      <w:r>
        <w:rPr>
          <w:rFonts w:ascii="Arial" w:hAnsi="Arial" w:cs="Arial"/>
          <w:color w:val="000000" w:themeColor="text1"/>
          <w:sz w:val="20"/>
        </w:rPr>
        <w:t>0</w:t>
      </w:r>
      <w:r w:rsidRPr="007D4EDE">
        <w:rPr>
          <w:rFonts w:ascii="Arial" w:hAnsi="Arial" w:cs="Arial"/>
          <w:color w:val="000000" w:themeColor="text1"/>
          <w:sz w:val="20"/>
        </w:rPr>
        <w:t xml:space="preserve"> generó unas ventas de 19</w:t>
      </w:r>
      <w:r>
        <w:rPr>
          <w:rFonts w:ascii="Arial" w:hAnsi="Arial" w:cs="Arial"/>
          <w:color w:val="000000" w:themeColor="text1"/>
          <w:sz w:val="20"/>
        </w:rPr>
        <w:t>0</w:t>
      </w:r>
      <w:r w:rsidRPr="007D4EDE">
        <w:rPr>
          <w:rFonts w:ascii="Arial" w:hAnsi="Arial" w:cs="Arial"/>
          <w:color w:val="000000" w:themeColor="text1"/>
          <w:sz w:val="20"/>
        </w:rPr>
        <w:t xml:space="preserve"> millones de euros.</w:t>
      </w:r>
    </w:p>
    <w:p w14:paraId="512D624A" w14:textId="77777777" w:rsidR="00B03993" w:rsidRDefault="00B03993" w:rsidP="00B03993">
      <w:pPr>
        <w:spacing w:after="0" w:line="360" w:lineRule="auto"/>
        <w:ind w:right="1701"/>
        <w:jc w:val="both"/>
        <w:rPr>
          <w:rFonts w:ascii="Arial" w:hAnsi="Arial" w:cs="Arial"/>
          <w:color w:val="000000" w:themeColor="text1"/>
          <w:sz w:val="20"/>
        </w:rPr>
      </w:pPr>
    </w:p>
    <w:p w14:paraId="55209D61" w14:textId="77777777" w:rsidR="00B03993" w:rsidRPr="00885FA8" w:rsidRDefault="00B03993" w:rsidP="00B03993">
      <w:pPr>
        <w:keepNext/>
        <w:keepLines/>
        <w:spacing w:after="0" w:line="360" w:lineRule="auto"/>
        <w:ind w:right="1701"/>
        <w:rPr>
          <w:rFonts w:ascii="Arial" w:hAnsi="Arial" w:cs="Arial"/>
          <w:color w:val="000000" w:themeColor="text1"/>
          <w:sz w:val="20"/>
          <w:lang w:val="es-ES_tradnl"/>
        </w:rPr>
      </w:pPr>
      <w:r w:rsidRPr="00885FA8">
        <w:rPr>
          <w:rFonts w:ascii="Arial" w:hAnsi="Arial"/>
          <w:color w:val="000000" w:themeColor="text1"/>
          <w:sz w:val="20"/>
          <w:lang w:val="es-ES_tradnl"/>
        </w:rPr>
        <w:lastRenderedPageBreak/>
        <w:t xml:space="preserve">En </w:t>
      </w:r>
      <w:hyperlink r:id="rId9">
        <w:r w:rsidRPr="00885FA8">
          <w:rPr>
            <w:rStyle w:val="Hyperlink"/>
            <w:rFonts w:ascii="Arial" w:hAnsi="Arial"/>
            <w:sz w:val="20"/>
            <w:lang w:val="es-ES_tradnl"/>
          </w:rPr>
          <w:t>www.pressreleasefinder.com</w:t>
        </w:r>
      </w:hyperlink>
      <w:r w:rsidRPr="00885FA8">
        <w:rPr>
          <w:rFonts w:ascii="Arial" w:hAnsi="Arial"/>
          <w:color w:val="000000" w:themeColor="text1"/>
          <w:sz w:val="20"/>
          <w:lang w:val="es-ES_tradnl"/>
        </w:rPr>
        <w:t xml:space="preserve"> usted puede descargar el comunicado de prensa y fotos sobre el tema.</w:t>
      </w:r>
    </w:p>
    <w:p w14:paraId="5F426CAD" w14:textId="77777777" w:rsidR="00B03993" w:rsidRPr="00885FA8" w:rsidRDefault="00B03993" w:rsidP="00B03993">
      <w:pPr>
        <w:keepNext/>
        <w:keepLines/>
        <w:spacing w:after="0" w:line="360" w:lineRule="auto"/>
        <w:ind w:right="1701"/>
        <w:rPr>
          <w:rFonts w:ascii="Arial" w:hAnsi="Arial" w:cs="Arial"/>
          <w:color w:val="000000" w:themeColor="text1"/>
          <w:sz w:val="20"/>
          <w:lang w:val="es-ES_tradnl"/>
        </w:rPr>
      </w:pPr>
      <w:r w:rsidRPr="00885FA8">
        <w:rPr>
          <w:rFonts w:ascii="Arial" w:hAnsi="Arial"/>
          <w:color w:val="000000" w:themeColor="text1"/>
          <w:sz w:val="20"/>
          <w:lang w:val="es-ES_tradnl"/>
        </w:rPr>
        <w:t>Contacto para solicitar imágenes de alta resolución: Siria Nielsen (</w:t>
      </w:r>
      <w:hyperlink r:id="rId10">
        <w:r w:rsidRPr="00885FA8">
          <w:rPr>
            <w:rStyle w:val="Hyperlink"/>
            <w:rFonts w:ascii="Arial" w:hAnsi="Arial"/>
            <w:sz w:val="20"/>
            <w:lang w:val="es-ES_tradnl"/>
          </w:rPr>
          <w:t>snielsen@emg-marcom.com</w:t>
        </w:r>
      </w:hyperlink>
      <w:r w:rsidRPr="00885FA8">
        <w:rPr>
          <w:rFonts w:ascii="Arial" w:hAnsi="Arial"/>
          <w:color w:val="000000" w:themeColor="text1"/>
          <w:sz w:val="20"/>
          <w:lang w:val="es-ES_tradnl"/>
        </w:rPr>
        <w:t>, +31 164 317 036)</w:t>
      </w:r>
    </w:p>
    <w:p w14:paraId="12500BE8" w14:textId="77777777" w:rsidR="00B03993" w:rsidRPr="00E55599" w:rsidRDefault="00B03993" w:rsidP="00B03993">
      <w:pPr>
        <w:spacing w:after="0" w:line="360" w:lineRule="auto"/>
        <w:ind w:right="1701"/>
        <w:jc w:val="both"/>
        <w:rPr>
          <w:rFonts w:ascii="Arial" w:hAnsi="Arial" w:cs="Arial"/>
          <w:color w:val="000000" w:themeColor="text1"/>
          <w:sz w:val="20"/>
          <w:lang w:val="es-ES_tradnl"/>
        </w:rPr>
      </w:pPr>
    </w:p>
    <w:p w14:paraId="23E57BB4" w14:textId="77777777" w:rsidR="00B03993" w:rsidRPr="00C95D6D" w:rsidRDefault="00B03993" w:rsidP="00B03993">
      <w:pPr>
        <w:keepNext/>
        <w:spacing w:after="0" w:line="360" w:lineRule="auto"/>
        <w:ind w:right="1701"/>
        <w:jc w:val="both"/>
        <w:rPr>
          <w:rFonts w:ascii="Arial" w:hAnsi="Arial" w:cs="Arial"/>
          <w:color w:val="000000" w:themeColor="text1"/>
          <w:sz w:val="20"/>
          <w:lang w:val="es-ES_tradnl"/>
        </w:rPr>
      </w:pPr>
    </w:p>
    <w:p w14:paraId="7F307CF8" w14:textId="77777777" w:rsidR="008151E1" w:rsidRPr="00B03993" w:rsidRDefault="008151E1" w:rsidP="00CF771F">
      <w:pPr>
        <w:keepNext/>
        <w:keepLines/>
        <w:spacing w:after="0" w:line="360" w:lineRule="auto"/>
        <w:ind w:right="1701"/>
        <w:jc w:val="both"/>
        <w:rPr>
          <w:rFonts w:ascii="Arial" w:hAnsi="Arial" w:cs="Arial"/>
          <w:b/>
          <w:color w:val="000000"/>
          <w:sz w:val="21"/>
          <w:szCs w:val="21"/>
          <w:lang w:val="es-ES_tradnl"/>
        </w:rPr>
      </w:pPr>
    </w:p>
    <w:sectPr w:rsidR="008151E1" w:rsidRPr="00B03993"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058DF4" w14:textId="77777777" w:rsidR="00B1775E" w:rsidRDefault="00B1775E" w:rsidP="00784C57">
      <w:pPr>
        <w:spacing w:after="0" w:line="240" w:lineRule="auto"/>
      </w:pPr>
      <w:r>
        <w:separator/>
      </w:r>
    </w:p>
  </w:endnote>
  <w:endnote w:type="continuationSeparator" w:id="0">
    <w:p w14:paraId="07B46BDE" w14:textId="77777777" w:rsidR="00B1775E" w:rsidRDefault="00B1775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C3BDE5" w14:textId="77777777" w:rsidR="00B1775E" w:rsidRDefault="00B1775E" w:rsidP="00784C57">
      <w:pPr>
        <w:spacing w:after="0" w:line="240" w:lineRule="auto"/>
      </w:pPr>
      <w:r>
        <w:separator/>
      </w:r>
    </w:p>
  </w:footnote>
  <w:footnote w:type="continuationSeparator" w:id="0">
    <w:p w14:paraId="26943F87" w14:textId="77777777" w:rsidR="00B1775E" w:rsidRDefault="00B1775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80411"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760C1048" w14:textId="77777777" w:rsidR="00670D07" w:rsidRPr="00670D07" w:rsidRDefault="00670D07" w:rsidP="00670D07">
          <w:pPr>
            <w:spacing w:after="0" w:line="360" w:lineRule="auto"/>
            <w:ind w:left="-105"/>
            <w:jc w:val="both"/>
            <w:rPr>
              <w:rFonts w:ascii="Arial" w:hAnsi="Arial"/>
              <w:b/>
              <w:sz w:val="16"/>
            </w:rPr>
          </w:pPr>
          <w:r>
            <w:rPr>
              <w:rFonts w:ascii="Arial" w:hAnsi="Arial"/>
              <w:b/>
              <w:sz w:val="16"/>
            </w:rPr>
            <w:t>Duraderos y sostenibles</w:t>
          </w:r>
        </w:p>
        <w:p w14:paraId="47D99C4E" w14:textId="51C57398" w:rsidR="00670D07" w:rsidRPr="00670D07" w:rsidRDefault="00670D07" w:rsidP="00670D07">
          <w:pPr>
            <w:spacing w:after="0" w:line="360" w:lineRule="auto"/>
            <w:ind w:left="-105"/>
            <w:jc w:val="both"/>
            <w:rPr>
              <w:rFonts w:ascii="Arial" w:hAnsi="Arial" w:cs="Arial"/>
              <w:b/>
              <w:bCs/>
              <w:sz w:val="16"/>
              <w:szCs w:val="16"/>
            </w:rPr>
          </w:pPr>
          <w:r>
            <w:rPr>
              <w:rFonts w:ascii="Arial" w:hAnsi="Arial"/>
              <w:b/>
              <w:sz w:val="16"/>
            </w:rPr>
            <w:t>Waldkraiburg, diciembre de 2020</w:t>
          </w:r>
        </w:p>
        <w:p w14:paraId="64CC1D28" w14:textId="024E49CF"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Página </w:t>
          </w:r>
          <w:r w:rsidRPr="00670D07">
            <w:rPr>
              <w:rFonts w:ascii="Arial" w:hAnsi="Arial" w:cs="Arial"/>
              <w:b/>
              <w:sz w:val="16"/>
            </w:rPr>
            <w:fldChar w:fldCharType="begin"/>
          </w:r>
          <w:r w:rsidRPr="00670D07">
            <w:rPr>
              <w:rFonts w:ascii="Arial" w:hAnsi="Arial" w:cs="Arial"/>
              <w:b/>
              <w:sz w:val="16"/>
            </w:rPr>
            <w:instrText>PAGE  \* Arabic  \* MERGEFORMAT</w:instrText>
          </w:r>
          <w:r w:rsidRPr="00670D07">
            <w:rPr>
              <w:rFonts w:ascii="Arial" w:hAnsi="Arial" w:cs="Arial"/>
              <w:b/>
              <w:sz w:val="16"/>
            </w:rPr>
            <w:fldChar w:fldCharType="separate"/>
          </w:r>
          <w:r w:rsidR="00185765">
            <w:rPr>
              <w:rFonts w:ascii="Arial" w:hAnsi="Arial" w:cs="Arial"/>
              <w:b/>
              <w:noProof/>
              <w:sz w:val="16"/>
            </w:rPr>
            <w:t>3</w:t>
          </w:r>
          <w:r w:rsidRPr="00670D07">
            <w:rPr>
              <w:rFonts w:ascii="Arial" w:hAnsi="Arial" w:cs="Arial"/>
              <w:b/>
              <w:sz w:val="16"/>
            </w:rPr>
            <w:fldChar w:fldCharType="end"/>
          </w:r>
          <w:r>
            <w:rPr>
              <w:rFonts w:ascii="Arial" w:hAnsi="Arial"/>
              <w:b/>
              <w:sz w:val="16"/>
            </w:rPr>
            <w:t xml:space="preserve"> de </w:t>
          </w:r>
          <w:r w:rsidRPr="00670D07">
            <w:rPr>
              <w:rFonts w:ascii="Arial" w:hAnsi="Arial" w:cs="Arial"/>
              <w:b/>
              <w:sz w:val="16"/>
            </w:rPr>
            <w:fldChar w:fldCharType="begin"/>
          </w:r>
          <w:r w:rsidRPr="00670D07">
            <w:rPr>
              <w:rFonts w:ascii="Arial" w:hAnsi="Arial" w:cs="Arial"/>
              <w:b/>
              <w:sz w:val="16"/>
            </w:rPr>
            <w:instrText>NUMPAGES  \* Arabic  \* MERGEFORMAT</w:instrText>
          </w:r>
          <w:r w:rsidRPr="00670D07">
            <w:rPr>
              <w:rFonts w:ascii="Arial" w:hAnsi="Arial" w:cs="Arial"/>
              <w:b/>
              <w:sz w:val="16"/>
            </w:rPr>
            <w:fldChar w:fldCharType="separate"/>
          </w:r>
          <w:r w:rsidR="00185765">
            <w:rPr>
              <w:rFonts w:ascii="Arial" w:hAnsi="Arial" w:cs="Arial"/>
              <w:b/>
              <w:noProof/>
              <w:sz w:val="16"/>
            </w:rPr>
            <w:t>3</w:t>
          </w:r>
          <w:r w:rsidRPr="00670D07">
            <w:rPr>
              <w:rFonts w:ascii="Arial" w:hAnsi="Arial" w:cs="Arial"/>
              <w:b/>
              <w:sz w:val="16"/>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AF662E">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773D6FCF" w14:textId="78D57F3C" w:rsidR="00FC2929" w:rsidRPr="00670D07" w:rsidRDefault="00670D07" w:rsidP="004C54DB">
          <w:pPr>
            <w:spacing w:after="0" w:line="360" w:lineRule="auto"/>
            <w:ind w:left="-105"/>
            <w:jc w:val="both"/>
            <w:rPr>
              <w:rFonts w:ascii="Arial" w:hAnsi="Arial"/>
              <w:b/>
              <w:sz w:val="16"/>
            </w:rPr>
          </w:pPr>
          <w:r>
            <w:rPr>
              <w:rFonts w:ascii="Arial" w:hAnsi="Arial"/>
              <w:b/>
              <w:sz w:val="16"/>
            </w:rPr>
            <w:t>Duraderos y sostenibles</w:t>
          </w:r>
        </w:p>
        <w:p w14:paraId="480B30BF" w14:textId="4B8B0F8B" w:rsidR="00502615" w:rsidRPr="00670D07" w:rsidRDefault="00502615" w:rsidP="004C54DB">
          <w:pPr>
            <w:spacing w:after="0" w:line="360" w:lineRule="auto"/>
            <w:ind w:left="-105"/>
            <w:jc w:val="both"/>
            <w:rPr>
              <w:rFonts w:ascii="Arial" w:hAnsi="Arial" w:cs="Arial"/>
              <w:b/>
              <w:bCs/>
              <w:sz w:val="16"/>
              <w:szCs w:val="16"/>
            </w:rPr>
          </w:pPr>
          <w:r>
            <w:rPr>
              <w:rFonts w:ascii="Arial" w:hAnsi="Arial"/>
              <w:b/>
              <w:sz w:val="16"/>
            </w:rPr>
            <w:t>Waldkraiburg, diciembre de 2020</w:t>
          </w:r>
        </w:p>
        <w:p w14:paraId="7059F5BC" w14:textId="5087C86B"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Página </w:t>
          </w:r>
          <w:r w:rsidR="002067CF" w:rsidRPr="00211DFE">
            <w:rPr>
              <w:rFonts w:ascii="Arial" w:hAnsi="Arial" w:cs="Arial"/>
              <w:b/>
              <w:sz w:val="16"/>
            </w:rPr>
            <w:fldChar w:fldCharType="begin"/>
          </w:r>
          <w:r w:rsidR="00502615" w:rsidRPr="00211DFE">
            <w:rPr>
              <w:rFonts w:ascii="Arial" w:hAnsi="Arial" w:cs="Arial"/>
              <w:b/>
              <w:sz w:val="16"/>
            </w:rPr>
            <w:instrText>PAGE  \* Arabic  \* MERGEFORMAT</w:instrText>
          </w:r>
          <w:r w:rsidR="002067CF" w:rsidRPr="00211DFE">
            <w:rPr>
              <w:rFonts w:ascii="Arial" w:hAnsi="Arial" w:cs="Arial"/>
              <w:b/>
              <w:sz w:val="16"/>
            </w:rPr>
            <w:fldChar w:fldCharType="separate"/>
          </w:r>
          <w:r w:rsidR="00185765">
            <w:rPr>
              <w:rFonts w:ascii="Arial" w:hAnsi="Arial" w:cs="Arial"/>
              <w:b/>
              <w:noProof/>
              <w:sz w:val="16"/>
            </w:rPr>
            <w:t>1</w:t>
          </w:r>
          <w:r w:rsidR="002067CF" w:rsidRPr="00211DFE">
            <w:rPr>
              <w:rFonts w:ascii="Arial" w:hAnsi="Arial" w:cs="Arial"/>
              <w:b/>
              <w:sz w:val="16"/>
            </w:rPr>
            <w:fldChar w:fldCharType="end"/>
          </w:r>
          <w:r>
            <w:rPr>
              <w:rFonts w:ascii="Arial" w:hAnsi="Arial"/>
              <w:b/>
              <w:sz w:val="16"/>
            </w:rPr>
            <w:t xml:space="preserve"> de </w:t>
          </w:r>
          <w:r w:rsidR="00E24AAB">
            <w:fldChar w:fldCharType="begin"/>
          </w:r>
          <w:r w:rsidR="00E24AAB" w:rsidRPr="00FC2929">
            <w:instrText>NUMPAGES  \* Arabic  \* MERGEFORMAT</w:instrText>
          </w:r>
          <w:r w:rsidR="00E24AAB">
            <w:fldChar w:fldCharType="separate"/>
          </w:r>
          <w:r w:rsidR="00185765" w:rsidRPr="00185765">
            <w:rPr>
              <w:rFonts w:ascii="Arial" w:hAnsi="Arial" w:cs="Arial"/>
              <w:b/>
              <w:noProof/>
              <w:sz w:val="16"/>
            </w:rPr>
            <w:t>3</w:t>
          </w:r>
          <w:r w:rsidR="00E24AAB">
            <w:rPr>
              <w:rFonts w:ascii="Arial" w:hAnsi="Arial" w:cs="Arial"/>
              <w:b/>
              <w:sz w:val="16"/>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01D1913C" w14:textId="77777777" w:rsidR="00502615" w:rsidRPr="00797E21" w:rsidRDefault="00502615" w:rsidP="00502615">
          <w:pPr>
            <w:pStyle w:val="Kopfzeile"/>
            <w:tabs>
              <w:tab w:val="clear" w:pos="4703"/>
              <w:tab w:val="clear" w:pos="9406"/>
            </w:tabs>
            <w:rPr>
              <w:rFonts w:ascii="Arial" w:hAnsi="Arial" w:cs="Arial"/>
              <w:sz w:val="16"/>
              <w:szCs w:val="16"/>
              <w:lang w:val="de-DE"/>
            </w:rPr>
          </w:pPr>
          <w:r w:rsidRPr="00797E21">
            <w:rPr>
              <w:rFonts w:ascii="Arial" w:hAnsi="Arial"/>
              <w:sz w:val="16"/>
              <w:lang w:val="de-DE"/>
            </w:rPr>
            <w:t>Friedrich-Schmidt-</w:t>
          </w:r>
          <w:proofErr w:type="spellStart"/>
          <w:r w:rsidRPr="00797E21">
            <w:rPr>
              <w:rFonts w:ascii="Arial" w:hAnsi="Arial"/>
              <w:sz w:val="16"/>
              <w:lang w:val="de-DE"/>
            </w:rPr>
            <w:t>Strasse</w:t>
          </w:r>
          <w:proofErr w:type="spellEnd"/>
          <w:r w:rsidRPr="00797E21">
            <w:rPr>
              <w:rFonts w:ascii="Arial" w:hAnsi="Arial"/>
              <w:sz w:val="16"/>
              <w:lang w:val="de-DE"/>
            </w:rPr>
            <w:t xml:space="preserve"> 2</w:t>
          </w:r>
        </w:p>
        <w:p w14:paraId="5FBD4B77" w14:textId="77777777" w:rsidR="00502615" w:rsidRPr="00062563" w:rsidRDefault="00502615" w:rsidP="00502615">
          <w:pPr>
            <w:pStyle w:val="Kopfzeile"/>
            <w:tabs>
              <w:tab w:val="clear" w:pos="4703"/>
              <w:tab w:val="clear" w:pos="9406"/>
            </w:tabs>
            <w:rPr>
              <w:rFonts w:ascii="Arial" w:hAnsi="Arial" w:cs="Arial"/>
              <w:sz w:val="16"/>
              <w:szCs w:val="16"/>
              <w:lang w:val="en-US"/>
            </w:rPr>
          </w:pPr>
          <w:r w:rsidRPr="00062563">
            <w:rPr>
              <w:rFonts w:ascii="Arial" w:hAnsi="Arial"/>
              <w:sz w:val="16"/>
              <w:lang w:val="en-US"/>
            </w:rPr>
            <w:t xml:space="preserve">84478 </w:t>
          </w:r>
          <w:proofErr w:type="spellStart"/>
          <w:r w:rsidRPr="00062563">
            <w:rPr>
              <w:rFonts w:ascii="Arial" w:hAnsi="Arial"/>
              <w:sz w:val="16"/>
              <w:lang w:val="en-US"/>
            </w:rPr>
            <w:t>Waldkraiburg</w:t>
          </w:r>
          <w:proofErr w:type="spellEnd"/>
        </w:p>
        <w:p w14:paraId="7C04F590" w14:textId="77777777" w:rsidR="00502615" w:rsidRPr="00062563" w:rsidRDefault="00FB6011" w:rsidP="00502615">
          <w:pPr>
            <w:pStyle w:val="Kopfzeile"/>
            <w:tabs>
              <w:tab w:val="clear" w:pos="4703"/>
              <w:tab w:val="clear" w:pos="9406"/>
            </w:tabs>
            <w:rPr>
              <w:rFonts w:ascii="Arial" w:hAnsi="Arial" w:cs="Arial"/>
              <w:sz w:val="16"/>
              <w:szCs w:val="16"/>
              <w:lang w:val="en-US"/>
            </w:rPr>
          </w:pPr>
          <w:proofErr w:type="spellStart"/>
          <w:r w:rsidRPr="00062563">
            <w:rPr>
              <w:rFonts w:ascii="Arial" w:hAnsi="Arial"/>
              <w:sz w:val="16"/>
              <w:lang w:val="en-US"/>
            </w:rPr>
            <w:t>Alemania</w:t>
          </w:r>
          <w:proofErr w:type="spellEnd"/>
        </w:p>
        <w:p w14:paraId="654D8448" w14:textId="77777777" w:rsidR="00502615" w:rsidRPr="00797E21" w:rsidRDefault="00502615" w:rsidP="00502615">
          <w:pPr>
            <w:pStyle w:val="Kopfzeile"/>
            <w:tabs>
              <w:tab w:val="clear" w:pos="4703"/>
              <w:tab w:val="clear" w:pos="9406"/>
            </w:tabs>
            <w:rPr>
              <w:rFonts w:ascii="Arial" w:hAnsi="Arial" w:cs="Arial"/>
              <w:sz w:val="16"/>
              <w:szCs w:val="16"/>
              <w:lang w:val="en-US"/>
            </w:rPr>
          </w:pPr>
        </w:p>
        <w:p w14:paraId="69D89871" w14:textId="77777777" w:rsidR="00C97AAF" w:rsidRPr="00062563" w:rsidRDefault="00C97AAF" w:rsidP="00C97AAF">
          <w:pPr>
            <w:pStyle w:val="Kopfzeile"/>
            <w:tabs>
              <w:tab w:val="clear" w:pos="4703"/>
              <w:tab w:val="clear" w:pos="9406"/>
            </w:tabs>
            <w:rPr>
              <w:rFonts w:ascii="Arial" w:hAnsi="Arial" w:cs="Arial"/>
              <w:sz w:val="16"/>
              <w:szCs w:val="16"/>
              <w:lang w:val="en-US"/>
            </w:rPr>
          </w:pPr>
          <w:proofErr w:type="spellStart"/>
          <w:r w:rsidRPr="00062563">
            <w:rPr>
              <w:rFonts w:ascii="Arial" w:hAnsi="Arial"/>
              <w:sz w:val="16"/>
              <w:lang w:val="en-US"/>
            </w:rPr>
            <w:t>Teléfono</w:t>
          </w:r>
          <w:proofErr w:type="spellEnd"/>
          <w:r w:rsidRPr="00062563">
            <w:rPr>
              <w:rFonts w:ascii="Arial" w:hAnsi="Arial"/>
              <w:sz w:val="16"/>
              <w:lang w:val="en-US"/>
            </w:rPr>
            <w:t xml:space="preserve">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102A26F" w14:textId="77777777" w:rsidR="00502615" w:rsidRPr="00797E21" w:rsidRDefault="00502615" w:rsidP="00502615">
          <w:pPr>
            <w:pStyle w:val="Kopfzeile"/>
            <w:tabs>
              <w:tab w:val="clear" w:pos="4703"/>
              <w:tab w:val="clear" w:pos="9406"/>
            </w:tabs>
            <w:rPr>
              <w:rFonts w:ascii="Arial" w:hAnsi="Arial" w:cs="Arial"/>
              <w:sz w:val="16"/>
              <w:szCs w:val="16"/>
              <w:lang w:val="en-US"/>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750B1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797E21"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508755F0" w:rsidR="00670D07" w:rsidRPr="004201C2" w:rsidRDefault="00670D07" w:rsidP="00670D07">
                          <w:pPr>
                            <w:pStyle w:val="Textkrper-Zeileneinzug"/>
                            <w:ind w:left="0"/>
                            <w:rPr>
                              <w:rStyle w:val="Hyperlink"/>
                              <w:i w:val="0"/>
                              <w:iCs w:val="0"/>
                              <w:sz w:val="16"/>
                            </w:rPr>
                          </w:pPr>
                          <w:r>
                            <w:rPr>
                              <w:i w:val="0"/>
                              <w:sz w:val="16"/>
                            </w:rPr>
                            <w:fldChar w:fldCharType="begin"/>
                          </w:r>
                          <w:r w:rsidR="00B03993">
                            <w:rPr>
                              <w:i w:val="0"/>
                              <w:sz w:val="16"/>
                            </w:rPr>
                            <w:instrText>HYPERLINK "\\\\File-KTD\\Organisation$\\MV\\MV_TCC\\01_PR_Content\\01_PR_Agency\\Press_Releases\\2020_PressReleases\\07_LastSwab\\juliane.schmidhuber@kraiburg-tpe.com"</w:instrText>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4201C2" w:rsidRDefault="007D2E1A" w:rsidP="00670D07">
                          <w:pPr>
                            <w:pStyle w:val="Kopfzeile"/>
                            <w:spacing w:line="360" w:lineRule="auto"/>
                            <w:rPr>
                              <w:rFonts w:ascii="Arial" w:hAnsi="Arial" w:cs="Arial"/>
                              <w:sz w:val="16"/>
                              <w:szCs w:val="16"/>
                            </w:rPr>
                          </w:pPr>
                          <w:hyperlink r:id="rId2" w:history="1">
                            <w:r w:rsidR="00122919">
                              <w:rPr>
                                <w:rStyle w:val="Hyperlink"/>
                                <w:rFonts w:ascii="Arial" w:hAnsi="Arial"/>
                                <w:sz w:val="16"/>
                              </w:rPr>
                              <w:t>bridget.ngang@kraiburg-tpe.com</w:t>
                            </w:r>
                          </w:hyperlink>
                        </w:p>
                        <w:p w14:paraId="0C45D6A6" w14:textId="77777777" w:rsidR="00670D07" w:rsidRPr="00062563" w:rsidRDefault="00670D07" w:rsidP="00670D07">
                          <w:pPr>
                            <w:pStyle w:val="Textkrper-Zeileneinzug"/>
                            <w:ind w:left="0"/>
                            <w:rPr>
                              <w:bCs/>
                              <w:sz w:val="16"/>
                              <w:szCs w:val="16"/>
                              <w:lang w:val="es-AR"/>
                            </w:rPr>
                          </w:pPr>
                        </w:p>
                        <w:p w14:paraId="6E486077" w14:textId="77777777" w:rsidR="00670D07" w:rsidRPr="004201C2"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797E21"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508755F0" w:rsidR="00670D07" w:rsidRPr="004201C2" w:rsidRDefault="00670D07" w:rsidP="00670D07">
                    <w:pPr>
                      <w:pStyle w:val="Textkrper-Zeileneinzug"/>
                      <w:ind w:left="0"/>
                      <w:rPr>
                        <w:rStyle w:val="Hyperlink"/>
                        <w:i w:val="0"/>
                        <w:iCs w:val="0"/>
                        <w:sz w:val="16"/>
                      </w:rPr>
                    </w:pPr>
                    <w:r>
                      <w:rPr>
                        <w:i w:val="0"/>
                        <w:sz w:val="16"/>
                      </w:rPr>
                      <w:fldChar w:fldCharType="begin"/>
                    </w:r>
                    <w:r w:rsidR="00B03993">
                      <w:rPr>
                        <w:i w:val="0"/>
                        <w:sz w:val="16"/>
                      </w:rPr>
                      <w:instrText>HYPERLINK "\\\\File-KTD\\Organisation$\\MV\\MV_TCC\\01_PR_Content\\01_PR_Agency\\Press_Releases\\2020_PressReleases\\07_LastSwab\\juliane.schmidhuber@kraiburg-tpe.com"</w:instrText>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4201C2" w:rsidRDefault="007D2E1A" w:rsidP="00670D07">
                    <w:pPr>
                      <w:pStyle w:val="Kopfzeile"/>
                      <w:spacing w:line="360" w:lineRule="auto"/>
                      <w:rPr>
                        <w:rFonts w:ascii="Arial" w:hAnsi="Arial" w:cs="Arial"/>
                        <w:sz w:val="16"/>
                        <w:szCs w:val="16"/>
                      </w:rPr>
                    </w:pPr>
                    <w:hyperlink r:id="rId3" w:history="1">
                      <w:r w:rsidR="00122919">
                        <w:rPr>
                          <w:rStyle w:val="Hyperlink"/>
                          <w:rFonts w:ascii="Arial" w:hAnsi="Arial"/>
                          <w:sz w:val="16"/>
                        </w:rPr>
                        <w:t>bridget.ngang@kraiburg-tpe.com</w:t>
                      </w:r>
                    </w:hyperlink>
                  </w:p>
                  <w:p w14:paraId="0C45D6A6" w14:textId="77777777" w:rsidR="00670D07" w:rsidRPr="00062563" w:rsidRDefault="00670D07" w:rsidP="00670D07">
                    <w:pPr>
                      <w:pStyle w:val="Textkrper-Zeileneinzug"/>
                      <w:ind w:left="0"/>
                      <w:rPr>
                        <w:bCs/>
                        <w:sz w:val="16"/>
                        <w:szCs w:val="16"/>
                        <w:lang w:val="es-AR"/>
                      </w:rPr>
                    </w:pPr>
                  </w:p>
                  <w:p w14:paraId="6E486077" w14:textId="77777777" w:rsidR="00670D07" w:rsidRPr="004201C2"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0"/>
  </w:num>
  <w:num w:numId="6">
    <w:abstractNumId w:val="6"/>
  </w:num>
  <w:num w:numId="7">
    <w:abstractNumId w:val="5"/>
  </w:num>
  <w:num w:numId="8">
    <w:abstractNumId w:val="2"/>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A4B"/>
    <w:rsid w:val="00002745"/>
    <w:rsid w:val="00010D19"/>
    <w:rsid w:val="00010F92"/>
    <w:rsid w:val="000134F1"/>
    <w:rsid w:val="00020F93"/>
    <w:rsid w:val="000255B6"/>
    <w:rsid w:val="00026FF0"/>
    <w:rsid w:val="000277F0"/>
    <w:rsid w:val="00041B77"/>
    <w:rsid w:val="0004695A"/>
    <w:rsid w:val="00056B98"/>
    <w:rsid w:val="00062563"/>
    <w:rsid w:val="000672C5"/>
    <w:rsid w:val="00071236"/>
    <w:rsid w:val="000734B0"/>
    <w:rsid w:val="0008142C"/>
    <w:rsid w:val="00083596"/>
    <w:rsid w:val="0008699C"/>
    <w:rsid w:val="00095D0F"/>
    <w:rsid w:val="00096CA7"/>
    <w:rsid w:val="00097D31"/>
    <w:rsid w:val="000A16A5"/>
    <w:rsid w:val="000A510D"/>
    <w:rsid w:val="000B180F"/>
    <w:rsid w:val="000B6785"/>
    <w:rsid w:val="000B6A97"/>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10496"/>
    <w:rsid w:val="001126A8"/>
    <w:rsid w:val="0011449E"/>
    <w:rsid w:val="00122919"/>
    <w:rsid w:val="001246FA"/>
    <w:rsid w:val="00144072"/>
    <w:rsid w:val="00146E7E"/>
    <w:rsid w:val="0015332C"/>
    <w:rsid w:val="00153FC3"/>
    <w:rsid w:val="00156A2A"/>
    <w:rsid w:val="00157863"/>
    <w:rsid w:val="00163A3D"/>
    <w:rsid w:val="00163E63"/>
    <w:rsid w:val="0017332B"/>
    <w:rsid w:val="00180A3E"/>
    <w:rsid w:val="00180F66"/>
    <w:rsid w:val="00181B4E"/>
    <w:rsid w:val="00185765"/>
    <w:rsid w:val="0018778C"/>
    <w:rsid w:val="00192BE0"/>
    <w:rsid w:val="00194B9A"/>
    <w:rsid w:val="00195644"/>
    <w:rsid w:val="001A1A47"/>
    <w:rsid w:val="001A3655"/>
    <w:rsid w:val="001A4BDC"/>
    <w:rsid w:val="001C1240"/>
    <w:rsid w:val="001C4EAE"/>
    <w:rsid w:val="001C68DC"/>
    <w:rsid w:val="001E7B03"/>
    <w:rsid w:val="00200C87"/>
    <w:rsid w:val="00201710"/>
    <w:rsid w:val="00202FEA"/>
    <w:rsid w:val="002067CF"/>
    <w:rsid w:val="00206948"/>
    <w:rsid w:val="00211DFE"/>
    <w:rsid w:val="002125E5"/>
    <w:rsid w:val="002149FA"/>
    <w:rsid w:val="00216D8A"/>
    <w:rsid w:val="00225FD8"/>
    <w:rsid w:val="0023225A"/>
    <w:rsid w:val="00235BA5"/>
    <w:rsid w:val="002412D4"/>
    <w:rsid w:val="00251D82"/>
    <w:rsid w:val="002631F5"/>
    <w:rsid w:val="00265043"/>
    <w:rsid w:val="00286B4A"/>
    <w:rsid w:val="00290773"/>
    <w:rsid w:val="0029752E"/>
    <w:rsid w:val="002A37DD"/>
    <w:rsid w:val="002B3A55"/>
    <w:rsid w:val="002C4280"/>
    <w:rsid w:val="002C6993"/>
    <w:rsid w:val="002F2061"/>
    <w:rsid w:val="002F563D"/>
    <w:rsid w:val="003007E3"/>
    <w:rsid w:val="003317C1"/>
    <w:rsid w:val="0034252F"/>
    <w:rsid w:val="003465CD"/>
    <w:rsid w:val="00347279"/>
    <w:rsid w:val="003475EF"/>
    <w:rsid w:val="00352448"/>
    <w:rsid w:val="00353DF3"/>
    <w:rsid w:val="0037152D"/>
    <w:rsid w:val="003720FA"/>
    <w:rsid w:val="0037310E"/>
    <w:rsid w:val="003852C6"/>
    <w:rsid w:val="00385A9C"/>
    <w:rsid w:val="00394A0E"/>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212E8"/>
    <w:rsid w:val="00424BA2"/>
    <w:rsid w:val="00444C92"/>
    <w:rsid w:val="00447126"/>
    <w:rsid w:val="0045150D"/>
    <w:rsid w:val="00456843"/>
    <w:rsid w:val="00456A3B"/>
    <w:rsid w:val="004622D9"/>
    <w:rsid w:val="00471A94"/>
    <w:rsid w:val="004733D1"/>
    <w:rsid w:val="00481947"/>
    <w:rsid w:val="004913D5"/>
    <w:rsid w:val="00496B9F"/>
    <w:rsid w:val="004A62E0"/>
    <w:rsid w:val="004C54DB"/>
    <w:rsid w:val="004C6E24"/>
    <w:rsid w:val="004D5BAF"/>
    <w:rsid w:val="004E32FE"/>
    <w:rsid w:val="004F36AD"/>
    <w:rsid w:val="00502615"/>
    <w:rsid w:val="0050419E"/>
    <w:rsid w:val="00511B32"/>
    <w:rsid w:val="00517EC7"/>
    <w:rsid w:val="00526A4B"/>
    <w:rsid w:val="00527510"/>
    <w:rsid w:val="005275DB"/>
    <w:rsid w:val="00534B6F"/>
    <w:rsid w:val="00542F64"/>
    <w:rsid w:val="005504A2"/>
    <w:rsid w:val="00550C61"/>
    <w:rsid w:val="005741D7"/>
    <w:rsid w:val="0059553E"/>
    <w:rsid w:val="00596A6B"/>
    <w:rsid w:val="005C4532"/>
    <w:rsid w:val="005D467D"/>
    <w:rsid w:val="005E1C3F"/>
    <w:rsid w:val="00614013"/>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512"/>
    <w:rsid w:val="006F6BCE"/>
    <w:rsid w:val="0071575E"/>
    <w:rsid w:val="00717F28"/>
    <w:rsid w:val="00722A47"/>
    <w:rsid w:val="00724DF8"/>
    <w:rsid w:val="00741A91"/>
    <w:rsid w:val="00744F3B"/>
    <w:rsid w:val="00766B61"/>
    <w:rsid w:val="007741F6"/>
    <w:rsid w:val="00777B2F"/>
    <w:rsid w:val="0078239C"/>
    <w:rsid w:val="007831E2"/>
    <w:rsid w:val="00784C57"/>
    <w:rsid w:val="00797E21"/>
    <w:rsid w:val="007B4C2D"/>
    <w:rsid w:val="007D2E1A"/>
    <w:rsid w:val="007D30B0"/>
    <w:rsid w:val="007D7444"/>
    <w:rsid w:val="007E5516"/>
    <w:rsid w:val="007F1877"/>
    <w:rsid w:val="007F1B8B"/>
    <w:rsid w:val="007F3DBF"/>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F30"/>
    <w:rsid w:val="008B2E96"/>
    <w:rsid w:val="008B6AFF"/>
    <w:rsid w:val="008C421E"/>
    <w:rsid w:val="008C43CA"/>
    <w:rsid w:val="008C7462"/>
    <w:rsid w:val="008D6339"/>
    <w:rsid w:val="008E5B5F"/>
    <w:rsid w:val="00901F33"/>
    <w:rsid w:val="00923D2E"/>
    <w:rsid w:val="00937972"/>
    <w:rsid w:val="00944DD0"/>
    <w:rsid w:val="00947D55"/>
    <w:rsid w:val="00964C40"/>
    <w:rsid w:val="00975999"/>
    <w:rsid w:val="00980DBB"/>
    <w:rsid w:val="00980DE8"/>
    <w:rsid w:val="009912B5"/>
    <w:rsid w:val="00993578"/>
    <w:rsid w:val="00997F55"/>
    <w:rsid w:val="009A0533"/>
    <w:rsid w:val="009B1683"/>
    <w:rsid w:val="009B1A17"/>
    <w:rsid w:val="009B2597"/>
    <w:rsid w:val="009C3C86"/>
    <w:rsid w:val="009D0006"/>
    <w:rsid w:val="009D1170"/>
    <w:rsid w:val="009E39D4"/>
    <w:rsid w:val="009E74A0"/>
    <w:rsid w:val="009E7BB5"/>
    <w:rsid w:val="009F4FF5"/>
    <w:rsid w:val="00A16387"/>
    <w:rsid w:val="00A2616A"/>
    <w:rsid w:val="00A26C5C"/>
    <w:rsid w:val="00A57CD6"/>
    <w:rsid w:val="00A57E2B"/>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F10E5"/>
    <w:rsid w:val="00AF706E"/>
    <w:rsid w:val="00B03993"/>
    <w:rsid w:val="00B06058"/>
    <w:rsid w:val="00B060D0"/>
    <w:rsid w:val="00B12B0D"/>
    <w:rsid w:val="00B1775E"/>
    <w:rsid w:val="00B203DB"/>
    <w:rsid w:val="00B20D0E"/>
    <w:rsid w:val="00B21133"/>
    <w:rsid w:val="00B3363D"/>
    <w:rsid w:val="00B43FD8"/>
    <w:rsid w:val="00B53CD2"/>
    <w:rsid w:val="00B62EA8"/>
    <w:rsid w:val="00B71FAC"/>
    <w:rsid w:val="00B7270B"/>
    <w:rsid w:val="00B80544"/>
    <w:rsid w:val="00B81B58"/>
    <w:rsid w:val="00B82555"/>
    <w:rsid w:val="00B836A8"/>
    <w:rsid w:val="00B84BAA"/>
    <w:rsid w:val="00B96F86"/>
    <w:rsid w:val="00BC1A81"/>
    <w:rsid w:val="00BC43F8"/>
    <w:rsid w:val="00BE3062"/>
    <w:rsid w:val="00BE38A4"/>
    <w:rsid w:val="00BE67BA"/>
    <w:rsid w:val="00BF28D4"/>
    <w:rsid w:val="00C0054B"/>
    <w:rsid w:val="00C00D1B"/>
    <w:rsid w:val="00C05E42"/>
    <w:rsid w:val="00C06224"/>
    <w:rsid w:val="00C10035"/>
    <w:rsid w:val="00C11A8A"/>
    <w:rsid w:val="00C13C1C"/>
    <w:rsid w:val="00C14DDE"/>
    <w:rsid w:val="00C1689C"/>
    <w:rsid w:val="00C17174"/>
    <w:rsid w:val="00C24DC3"/>
    <w:rsid w:val="00C24EF6"/>
    <w:rsid w:val="00C30003"/>
    <w:rsid w:val="00C302C7"/>
    <w:rsid w:val="00C33B05"/>
    <w:rsid w:val="00C363E4"/>
    <w:rsid w:val="00C566EF"/>
    <w:rsid w:val="00C57EFF"/>
    <w:rsid w:val="00C6220F"/>
    <w:rsid w:val="00C6305B"/>
    <w:rsid w:val="00C70EBC"/>
    <w:rsid w:val="00C72B5E"/>
    <w:rsid w:val="00C7489B"/>
    <w:rsid w:val="00C74D98"/>
    <w:rsid w:val="00C8056E"/>
    <w:rsid w:val="00C8574F"/>
    <w:rsid w:val="00C94383"/>
    <w:rsid w:val="00C95294"/>
    <w:rsid w:val="00C97AAF"/>
    <w:rsid w:val="00CA25C1"/>
    <w:rsid w:val="00CA7C77"/>
    <w:rsid w:val="00CB6E1D"/>
    <w:rsid w:val="00CC2BDA"/>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85B1C"/>
    <w:rsid w:val="00D86279"/>
    <w:rsid w:val="00D9749E"/>
    <w:rsid w:val="00DA2576"/>
    <w:rsid w:val="00DB2468"/>
    <w:rsid w:val="00DC10C6"/>
    <w:rsid w:val="00DC32CA"/>
    <w:rsid w:val="00E00D7B"/>
    <w:rsid w:val="00E039D8"/>
    <w:rsid w:val="00E15FAC"/>
    <w:rsid w:val="00E1744E"/>
    <w:rsid w:val="00E17CAC"/>
    <w:rsid w:val="00E24AAB"/>
    <w:rsid w:val="00E2550F"/>
    <w:rsid w:val="00E3040F"/>
    <w:rsid w:val="00E43F3C"/>
    <w:rsid w:val="00E45278"/>
    <w:rsid w:val="00E461BD"/>
    <w:rsid w:val="00E533F6"/>
    <w:rsid w:val="00E75AF6"/>
    <w:rsid w:val="00E908C9"/>
    <w:rsid w:val="00E92481"/>
    <w:rsid w:val="00E96B49"/>
    <w:rsid w:val="00EA504E"/>
    <w:rsid w:val="00EA7CFC"/>
    <w:rsid w:val="00EB7203"/>
    <w:rsid w:val="00EC5F04"/>
    <w:rsid w:val="00EC64EC"/>
    <w:rsid w:val="00EC78BF"/>
    <w:rsid w:val="00ED7A78"/>
    <w:rsid w:val="00EF5242"/>
    <w:rsid w:val="00F03C2D"/>
    <w:rsid w:val="00F0441B"/>
    <w:rsid w:val="00F11E25"/>
    <w:rsid w:val="00F125F3"/>
    <w:rsid w:val="00F14DFB"/>
    <w:rsid w:val="00F20F7E"/>
    <w:rsid w:val="00F33088"/>
    <w:rsid w:val="00F50B59"/>
    <w:rsid w:val="00F510E8"/>
    <w:rsid w:val="00F540D8"/>
    <w:rsid w:val="00F54B39"/>
    <w:rsid w:val="00F54D5B"/>
    <w:rsid w:val="00F56344"/>
    <w:rsid w:val="00F70476"/>
    <w:rsid w:val="00F82E36"/>
    <w:rsid w:val="00F857CD"/>
    <w:rsid w:val="00F90285"/>
    <w:rsid w:val="00F97DC4"/>
    <w:rsid w:val="00FA01F2"/>
    <w:rsid w:val="00FA13B7"/>
    <w:rsid w:val="00FA1F87"/>
    <w:rsid w:val="00FA1FFC"/>
    <w:rsid w:val="00FA2F9D"/>
    <w:rsid w:val="00FB6011"/>
    <w:rsid w:val="00FB701B"/>
    <w:rsid w:val="00FC2929"/>
    <w:rsid w:val="00FC50D1"/>
    <w:rsid w:val="00FE1FAD"/>
    <w:rsid w:val="00FE755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marcom.com" TargetMode="External"/><Relationship Id="rId4" Type="http://schemas.openxmlformats.org/officeDocument/2006/relationships/settings" Target="settings.xml"/><Relationship Id="rId9" Type="http://schemas.openxmlformats.org/officeDocument/2006/relationships/hyperlink" Target="https://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75910-8E7C-490A-B362-56181BE42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836</Words>
  <Characters>5268</Characters>
  <Application>Microsoft Office Word</Application>
  <DocSecurity>0</DocSecurity>
  <Lines>43</Lines>
  <Paragraphs>12</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2020-11-27T11:22:00Z</dcterms:created>
  <dcterms:modified xsi:type="dcterms:W3CDTF">2020-11-27T11:24:00Z</dcterms:modified>
</cp:coreProperties>
</file>