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686418" w14:textId="15EACF15" w:rsidR="00402816" w:rsidRPr="00DC543F" w:rsidRDefault="00402816" w:rsidP="00402816">
      <w:pPr>
        <w:spacing w:line="360" w:lineRule="auto"/>
        <w:jc w:val="both"/>
        <w:rPr>
          <w:rFonts w:ascii="Arial" w:hAnsi="Arial" w:cs="Arial"/>
          <w:b/>
          <w:bCs/>
          <w:sz w:val="24"/>
          <w:szCs w:val="24"/>
        </w:rPr>
      </w:pPr>
      <w:r w:rsidRPr="00DC543F">
        <w:rPr>
          <w:rFonts w:ascii="Arial" w:hAnsi="Arial" w:cs="Arial"/>
          <w:b/>
          <w:bCs/>
          <w:sz w:val="24"/>
          <w:szCs w:val="24"/>
        </w:rPr>
        <w:t>The therapeutic art of creativity with TPEs</w:t>
      </w:r>
    </w:p>
    <w:p w14:paraId="0CD4CA28" w14:textId="1B08FD01" w:rsidR="00402816" w:rsidRPr="00DC543F" w:rsidRDefault="00402816" w:rsidP="00402816">
      <w:pPr>
        <w:spacing w:line="360" w:lineRule="auto"/>
        <w:ind w:right="1523"/>
        <w:jc w:val="both"/>
        <w:rPr>
          <w:rFonts w:ascii="Arial" w:hAnsi="Arial" w:cs="Arial"/>
          <w:b/>
          <w:iCs/>
          <w:sz w:val="20"/>
          <w:szCs w:val="20"/>
        </w:rPr>
      </w:pPr>
      <w:r w:rsidRPr="00DC543F">
        <w:rPr>
          <w:rFonts w:ascii="Arial" w:hAnsi="Arial" w:cs="Arial"/>
          <w:b/>
          <w:iCs/>
          <w:sz w:val="20"/>
          <w:szCs w:val="20"/>
        </w:rPr>
        <w:t>KRAIBURG TPE</w:t>
      </w:r>
      <w:r w:rsidR="00EE2638" w:rsidRPr="00DC543F">
        <w:rPr>
          <w:rFonts w:ascii="Arial" w:hAnsi="Arial" w:cs="Arial"/>
          <w:b/>
          <w:iCs/>
          <w:sz w:val="20"/>
          <w:szCs w:val="20"/>
        </w:rPr>
        <w:t xml:space="preserve"> </w:t>
      </w:r>
      <w:r w:rsidRPr="00DC543F">
        <w:rPr>
          <w:rFonts w:ascii="Arial" w:hAnsi="Arial" w:cs="Arial"/>
          <w:b/>
          <w:iCs/>
          <w:sz w:val="20"/>
          <w:szCs w:val="20"/>
        </w:rPr>
        <w:t>offers the THERMOLAST® K series for applications in the art and craft sector.</w:t>
      </w:r>
    </w:p>
    <w:p w14:paraId="5A5C276A" w14:textId="3E4E8C69" w:rsidR="00402816" w:rsidRPr="00DC543F" w:rsidRDefault="00402816" w:rsidP="00402816">
      <w:pPr>
        <w:spacing w:line="360" w:lineRule="auto"/>
        <w:ind w:right="1523"/>
        <w:jc w:val="both"/>
        <w:rPr>
          <w:rFonts w:ascii="Arial" w:hAnsi="Arial" w:cs="Arial"/>
          <w:sz w:val="20"/>
          <w:szCs w:val="20"/>
        </w:rPr>
      </w:pPr>
      <w:r w:rsidRPr="00DC543F">
        <w:rPr>
          <w:rFonts w:ascii="Arial" w:hAnsi="Arial" w:cs="Arial"/>
          <w:sz w:val="20"/>
          <w:szCs w:val="20"/>
        </w:rPr>
        <w:t xml:space="preserve">Ahead of the “new normal”, as a result of the Covid-19 pandemic, the Stay-at-Home economy is starting to unfold. This has seen lifestyles changing dramatically in compliance to </w:t>
      </w:r>
      <w:r w:rsidR="00FB5437" w:rsidRPr="00DC543F">
        <w:rPr>
          <w:rFonts w:ascii="Arial" w:hAnsi="Arial" w:cs="Arial"/>
          <w:sz w:val="20"/>
          <w:szCs w:val="20"/>
        </w:rPr>
        <w:t>national lockdowns</w:t>
      </w:r>
      <w:r w:rsidRPr="00DC543F">
        <w:rPr>
          <w:rFonts w:ascii="Arial" w:hAnsi="Arial" w:cs="Arial"/>
          <w:sz w:val="20"/>
          <w:szCs w:val="20"/>
        </w:rPr>
        <w:t xml:space="preserve">, thus resulting in major activities, including work and recreation, being held indoors.  </w:t>
      </w:r>
    </w:p>
    <w:p w14:paraId="5C78019E" w14:textId="468F328A" w:rsidR="00A20B4B" w:rsidRPr="00DC543F" w:rsidRDefault="00E174F3" w:rsidP="00402816">
      <w:pPr>
        <w:spacing w:line="360" w:lineRule="auto"/>
        <w:ind w:right="1523"/>
        <w:jc w:val="both"/>
        <w:rPr>
          <w:rFonts w:ascii="Arial" w:hAnsi="Arial" w:cs="Arial"/>
          <w:sz w:val="20"/>
          <w:szCs w:val="20"/>
        </w:rPr>
      </w:pPr>
      <w:r w:rsidRPr="00DC543F">
        <w:rPr>
          <w:rFonts w:ascii="Arial" w:hAnsi="Arial" w:cs="Arial"/>
          <w:sz w:val="20"/>
          <w:szCs w:val="20"/>
        </w:rPr>
        <w:t xml:space="preserve">One way of spending quality time with children </w:t>
      </w:r>
      <w:r w:rsidR="002C6445">
        <w:rPr>
          <w:rFonts w:ascii="Arial" w:hAnsi="Arial" w:cs="Arial"/>
          <w:sz w:val="20"/>
          <w:szCs w:val="20"/>
        </w:rPr>
        <w:t xml:space="preserve">and also family members </w:t>
      </w:r>
      <w:r w:rsidR="002C6445" w:rsidRPr="00DC543F">
        <w:rPr>
          <w:rFonts w:ascii="Arial" w:hAnsi="Arial" w:cs="Arial"/>
          <w:sz w:val="20"/>
          <w:szCs w:val="20"/>
        </w:rPr>
        <w:t>is</w:t>
      </w:r>
      <w:r w:rsidRPr="00DC543F">
        <w:rPr>
          <w:rFonts w:ascii="Arial" w:hAnsi="Arial" w:cs="Arial"/>
          <w:sz w:val="20"/>
          <w:szCs w:val="20"/>
        </w:rPr>
        <w:t xml:space="preserve"> to e</w:t>
      </w:r>
      <w:r w:rsidR="002C6445">
        <w:rPr>
          <w:rFonts w:ascii="Arial" w:hAnsi="Arial" w:cs="Arial"/>
          <w:sz w:val="20"/>
          <w:szCs w:val="20"/>
        </w:rPr>
        <w:t>njoy and inspire</w:t>
      </w:r>
      <w:r w:rsidRPr="00DC543F">
        <w:rPr>
          <w:rFonts w:ascii="Arial" w:hAnsi="Arial" w:cs="Arial"/>
          <w:sz w:val="20"/>
          <w:szCs w:val="20"/>
        </w:rPr>
        <w:t xml:space="preserve"> them to delve into</w:t>
      </w:r>
      <w:r w:rsidR="003921F9" w:rsidRPr="00DC543F">
        <w:rPr>
          <w:rFonts w:ascii="Arial" w:hAnsi="Arial" w:cs="Arial"/>
          <w:sz w:val="20"/>
          <w:szCs w:val="20"/>
        </w:rPr>
        <w:t xml:space="preserve"> </w:t>
      </w:r>
      <w:r w:rsidRPr="00DC543F">
        <w:rPr>
          <w:rFonts w:ascii="Arial" w:hAnsi="Arial" w:cs="Arial"/>
          <w:sz w:val="20"/>
          <w:szCs w:val="20"/>
        </w:rPr>
        <w:t>the art</w:t>
      </w:r>
      <w:r w:rsidR="00B17BD9" w:rsidRPr="00DC543F">
        <w:rPr>
          <w:rFonts w:ascii="Arial" w:hAnsi="Arial" w:cs="Arial"/>
          <w:sz w:val="20"/>
          <w:szCs w:val="20"/>
        </w:rPr>
        <w:t xml:space="preserve"> and craft</w:t>
      </w:r>
      <w:r w:rsidRPr="00DC543F">
        <w:rPr>
          <w:rFonts w:ascii="Arial" w:hAnsi="Arial" w:cs="Arial"/>
          <w:sz w:val="20"/>
          <w:szCs w:val="20"/>
        </w:rPr>
        <w:t xml:space="preserve"> sector, which can</w:t>
      </w:r>
      <w:r w:rsidR="002C6445">
        <w:rPr>
          <w:rFonts w:ascii="Arial" w:hAnsi="Arial" w:cs="Arial"/>
          <w:sz w:val="20"/>
          <w:szCs w:val="20"/>
        </w:rPr>
        <w:t xml:space="preserve"> help</w:t>
      </w:r>
      <w:r w:rsidR="003921F9" w:rsidRPr="00DC543F">
        <w:rPr>
          <w:rFonts w:ascii="Arial" w:hAnsi="Arial" w:cs="Arial"/>
          <w:sz w:val="20"/>
          <w:szCs w:val="20"/>
        </w:rPr>
        <w:t xml:space="preserve"> develop </w:t>
      </w:r>
      <w:r w:rsidR="00A20B4B" w:rsidRPr="00DC543F">
        <w:rPr>
          <w:rFonts w:ascii="Arial" w:hAnsi="Arial" w:cs="Arial"/>
          <w:sz w:val="20"/>
          <w:szCs w:val="20"/>
        </w:rPr>
        <w:t xml:space="preserve">their </w:t>
      </w:r>
      <w:r w:rsidR="003921F9" w:rsidRPr="00DC543F">
        <w:rPr>
          <w:rFonts w:ascii="Arial" w:hAnsi="Arial" w:cs="Arial"/>
          <w:sz w:val="20"/>
          <w:szCs w:val="20"/>
        </w:rPr>
        <w:t>creativ</w:t>
      </w:r>
      <w:r w:rsidR="00272430" w:rsidRPr="00DC543F">
        <w:rPr>
          <w:rFonts w:ascii="Arial" w:hAnsi="Arial" w:cs="Arial"/>
          <w:sz w:val="20"/>
          <w:szCs w:val="20"/>
        </w:rPr>
        <w:t>e and thinking skills</w:t>
      </w:r>
      <w:r w:rsidRPr="00DC543F">
        <w:rPr>
          <w:rFonts w:ascii="Arial" w:hAnsi="Arial" w:cs="Arial"/>
          <w:sz w:val="20"/>
          <w:szCs w:val="20"/>
        </w:rPr>
        <w:t>,</w:t>
      </w:r>
      <w:r w:rsidR="005B2ABC" w:rsidRPr="00DC543F">
        <w:rPr>
          <w:rFonts w:ascii="Arial" w:hAnsi="Arial" w:cs="Arial"/>
          <w:sz w:val="20"/>
          <w:szCs w:val="20"/>
        </w:rPr>
        <w:t xml:space="preserve"> while improving interactive relations</w:t>
      </w:r>
      <w:r w:rsidR="002C6445">
        <w:rPr>
          <w:rFonts w:ascii="Arial" w:hAnsi="Arial" w:cs="Arial"/>
          <w:sz w:val="20"/>
          <w:szCs w:val="20"/>
        </w:rPr>
        <w:t>.</w:t>
      </w:r>
    </w:p>
    <w:p w14:paraId="4BA0DE20" w14:textId="54132E9D" w:rsidR="00402816" w:rsidRPr="00DC543F" w:rsidRDefault="003921F9" w:rsidP="00402816">
      <w:pPr>
        <w:spacing w:line="360" w:lineRule="auto"/>
        <w:ind w:right="1523"/>
        <w:jc w:val="both"/>
        <w:rPr>
          <w:rFonts w:ascii="Arial" w:hAnsi="Arial" w:cs="Arial"/>
          <w:sz w:val="20"/>
          <w:szCs w:val="20"/>
        </w:rPr>
      </w:pPr>
      <w:r w:rsidRPr="00DC543F">
        <w:rPr>
          <w:rFonts w:ascii="Arial" w:hAnsi="Arial" w:cs="Arial"/>
          <w:sz w:val="20"/>
          <w:szCs w:val="20"/>
        </w:rPr>
        <w:t>For the elderly</w:t>
      </w:r>
      <w:r w:rsidR="00E174F3" w:rsidRPr="00DC543F">
        <w:rPr>
          <w:rFonts w:ascii="Arial" w:hAnsi="Arial" w:cs="Arial"/>
          <w:sz w:val="20"/>
          <w:szCs w:val="20"/>
        </w:rPr>
        <w:t>, who are</w:t>
      </w:r>
      <w:r w:rsidRPr="00DC543F">
        <w:rPr>
          <w:rFonts w:ascii="Arial" w:hAnsi="Arial" w:cs="Arial"/>
          <w:sz w:val="20"/>
          <w:szCs w:val="20"/>
        </w:rPr>
        <w:t xml:space="preserve"> </w:t>
      </w:r>
      <w:r w:rsidR="00402816" w:rsidRPr="00DC543F">
        <w:rPr>
          <w:rFonts w:ascii="Arial" w:hAnsi="Arial" w:cs="Arial"/>
          <w:sz w:val="20"/>
          <w:szCs w:val="20"/>
        </w:rPr>
        <w:t xml:space="preserve">prone to cognitive decline, art and craft activities </w:t>
      </w:r>
      <w:r w:rsidR="00E174F3" w:rsidRPr="00DC543F">
        <w:rPr>
          <w:rFonts w:ascii="Arial" w:hAnsi="Arial" w:cs="Arial"/>
          <w:sz w:val="20"/>
          <w:szCs w:val="20"/>
        </w:rPr>
        <w:t>are</w:t>
      </w:r>
      <w:r w:rsidRPr="00DC543F">
        <w:rPr>
          <w:rFonts w:ascii="Arial" w:hAnsi="Arial" w:cs="Arial"/>
          <w:sz w:val="20"/>
          <w:szCs w:val="20"/>
        </w:rPr>
        <w:t xml:space="preserve"> believed to be able </w:t>
      </w:r>
      <w:r w:rsidR="00402816" w:rsidRPr="00DC543F">
        <w:rPr>
          <w:rFonts w:ascii="Arial" w:hAnsi="Arial" w:cs="Arial"/>
          <w:sz w:val="20"/>
          <w:szCs w:val="20"/>
        </w:rPr>
        <w:t xml:space="preserve">to </w:t>
      </w:r>
      <w:r w:rsidR="005B2ABC" w:rsidRPr="00DC543F">
        <w:rPr>
          <w:rFonts w:ascii="Arial" w:hAnsi="Arial" w:cs="Arial"/>
          <w:sz w:val="20"/>
          <w:szCs w:val="20"/>
        </w:rPr>
        <w:t>improve</w:t>
      </w:r>
      <w:r w:rsidR="00402816" w:rsidRPr="00DC543F">
        <w:rPr>
          <w:rFonts w:ascii="Arial" w:hAnsi="Arial" w:cs="Arial"/>
          <w:sz w:val="20"/>
          <w:szCs w:val="20"/>
        </w:rPr>
        <w:t xml:space="preserve"> cognitive health</w:t>
      </w:r>
      <w:r w:rsidR="005B2ABC" w:rsidRPr="00DC543F">
        <w:rPr>
          <w:rFonts w:ascii="Arial" w:hAnsi="Arial" w:cs="Arial"/>
          <w:sz w:val="20"/>
          <w:szCs w:val="20"/>
        </w:rPr>
        <w:t xml:space="preserve"> and motor functions</w:t>
      </w:r>
      <w:r w:rsidR="00402816" w:rsidRPr="00DC543F">
        <w:rPr>
          <w:rFonts w:ascii="Arial" w:hAnsi="Arial" w:cs="Arial"/>
          <w:sz w:val="20"/>
          <w:szCs w:val="20"/>
        </w:rPr>
        <w:t xml:space="preserve">. </w:t>
      </w:r>
    </w:p>
    <w:p w14:paraId="578756E6" w14:textId="7FF5B844" w:rsidR="00402816" w:rsidRPr="00DC543F" w:rsidRDefault="00402816" w:rsidP="00402816">
      <w:pPr>
        <w:spacing w:line="360" w:lineRule="auto"/>
        <w:ind w:right="1523"/>
        <w:jc w:val="both"/>
        <w:rPr>
          <w:rFonts w:ascii="Arial" w:hAnsi="Arial" w:cs="Arial"/>
          <w:sz w:val="20"/>
          <w:szCs w:val="20"/>
        </w:rPr>
      </w:pPr>
      <w:r w:rsidRPr="00DC543F">
        <w:rPr>
          <w:rFonts w:ascii="Arial" w:hAnsi="Arial" w:cs="Arial"/>
          <w:sz w:val="20"/>
          <w:szCs w:val="20"/>
        </w:rPr>
        <w:t>Owi</w:t>
      </w:r>
      <w:r w:rsidR="00E174F3" w:rsidRPr="00DC543F">
        <w:rPr>
          <w:rFonts w:ascii="Arial" w:hAnsi="Arial" w:cs="Arial"/>
          <w:sz w:val="20"/>
          <w:szCs w:val="20"/>
        </w:rPr>
        <w:t>ng to its ergonomic and</w:t>
      </w:r>
      <w:r w:rsidRPr="00DC543F">
        <w:rPr>
          <w:rFonts w:ascii="Arial" w:hAnsi="Arial" w:cs="Arial"/>
          <w:sz w:val="20"/>
          <w:szCs w:val="20"/>
        </w:rPr>
        <w:t xml:space="preserve"> functional characteristics, TPE is a recommended material application for</w:t>
      </w:r>
      <w:r w:rsidR="00E174F3" w:rsidRPr="00DC543F">
        <w:rPr>
          <w:rFonts w:ascii="Arial" w:hAnsi="Arial" w:cs="Arial"/>
          <w:sz w:val="20"/>
          <w:szCs w:val="20"/>
        </w:rPr>
        <w:t xml:space="preserve"> designing</w:t>
      </w:r>
      <w:r w:rsidRPr="00DC543F">
        <w:rPr>
          <w:rFonts w:ascii="Arial" w:hAnsi="Arial" w:cs="Arial"/>
          <w:sz w:val="20"/>
          <w:szCs w:val="20"/>
        </w:rPr>
        <w:t xml:space="preserve"> art and craft accessories, specifically for applications that require sealing, soft-touch surfaces and grips. </w:t>
      </w:r>
    </w:p>
    <w:p w14:paraId="7E1DA3C5" w14:textId="77777777" w:rsidR="00402816" w:rsidRPr="00DC543F" w:rsidRDefault="00402816" w:rsidP="00402816">
      <w:pPr>
        <w:spacing w:line="360" w:lineRule="auto"/>
        <w:ind w:right="1523"/>
        <w:jc w:val="both"/>
        <w:rPr>
          <w:rFonts w:ascii="Arial" w:hAnsi="Arial" w:cs="Arial"/>
          <w:b/>
          <w:bCs/>
          <w:sz w:val="20"/>
          <w:szCs w:val="20"/>
        </w:rPr>
      </w:pPr>
      <w:r w:rsidRPr="00DC543F">
        <w:rPr>
          <w:rFonts w:ascii="Arial" w:hAnsi="Arial" w:cs="Arial"/>
          <w:b/>
          <w:bCs/>
          <w:sz w:val="20"/>
          <w:szCs w:val="20"/>
        </w:rPr>
        <w:t>TPEs for durability and comfortable handling</w:t>
      </w:r>
    </w:p>
    <w:p w14:paraId="5220C430" w14:textId="72F8BC13" w:rsidR="00402816" w:rsidRPr="00DC543F" w:rsidRDefault="00402816" w:rsidP="00402816">
      <w:pPr>
        <w:spacing w:line="360" w:lineRule="auto"/>
        <w:ind w:right="1523"/>
        <w:jc w:val="both"/>
        <w:rPr>
          <w:rFonts w:ascii="Arial" w:hAnsi="Arial" w:cs="Arial"/>
          <w:sz w:val="20"/>
          <w:szCs w:val="20"/>
        </w:rPr>
      </w:pPr>
      <w:r w:rsidRPr="00DC543F">
        <w:rPr>
          <w:rFonts w:ascii="Arial" w:hAnsi="Arial" w:cs="Arial"/>
          <w:sz w:val="20"/>
          <w:szCs w:val="20"/>
        </w:rPr>
        <w:t xml:space="preserve">KRAIBURG TPE’s thermoplastic elastomers are frequently used as hard-soft combinations, </w:t>
      </w:r>
      <w:r w:rsidR="00E174F3" w:rsidRPr="00DC543F">
        <w:rPr>
          <w:rFonts w:ascii="Arial" w:hAnsi="Arial" w:cs="Arial"/>
          <w:sz w:val="20"/>
          <w:szCs w:val="20"/>
        </w:rPr>
        <w:t>for soft-touch</w:t>
      </w:r>
      <w:r w:rsidRPr="00DC543F">
        <w:rPr>
          <w:rFonts w:ascii="Arial" w:hAnsi="Arial" w:cs="Arial"/>
          <w:sz w:val="20"/>
          <w:szCs w:val="20"/>
        </w:rPr>
        <w:t xml:space="preserve"> design, or functional elements as well as impact resistance modifiers in art and craft tools and accessories.</w:t>
      </w:r>
    </w:p>
    <w:p w14:paraId="4E133696" w14:textId="4D016408" w:rsidR="00402816" w:rsidRPr="00DC543F" w:rsidRDefault="00402816" w:rsidP="00402816">
      <w:pPr>
        <w:spacing w:line="360" w:lineRule="auto"/>
        <w:ind w:right="1523"/>
        <w:jc w:val="both"/>
        <w:rPr>
          <w:rFonts w:ascii="Arial" w:hAnsi="Arial" w:cs="Arial"/>
          <w:sz w:val="20"/>
          <w:szCs w:val="20"/>
        </w:rPr>
      </w:pPr>
      <w:r w:rsidRPr="00DC543F">
        <w:rPr>
          <w:rFonts w:ascii="Arial" w:hAnsi="Arial" w:cs="Arial"/>
          <w:sz w:val="20"/>
          <w:szCs w:val="20"/>
        </w:rPr>
        <w:t>The THERMOLAST</w:t>
      </w:r>
      <w:r w:rsidRPr="004C1084">
        <w:rPr>
          <w:rFonts w:ascii="Arial" w:hAnsi="Arial" w:cs="Arial"/>
          <w:sz w:val="20"/>
          <w:szCs w:val="20"/>
          <w:vertAlign w:val="superscript"/>
        </w:rPr>
        <w:t>®</w:t>
      </w:r>
      <w:r w:rsidRPr="00DC543F">
        <w:rPr>
          <w:rFonts w:ascii="Arial" w:hAnsi="Arial" w:cs="Arial"/>
          <w:sz w:val="20"/>
          <w:szCs w:val="20"/>
        </w:rPr>
        <w:t xml:space="preserve"> K TPE series has a wide range of hardness from </w:t>
      </w:r>
      <w:proofErr w:type="spellStart"/>
      <w:r w:rsidRPr="00DC543F">
        <w:rPr>
          <w:rFonts w:ascii="Arial" w:hAnsi="Arial" w:cs="Arial"/>
          <w:sz w:val="20"/>
          <w:szCs w:val="20"/>
        </w:rPr>
        <w:t>supersoft</w:t>
      </w:r>
      <w:proofErr w:type="spellEnd"/>
      <w:r w:rsidRPr="00DC543F">
        <w:rPr>
          <w:rFonts w:ascii="Arial" w:hAnsi="Arial" w:cs="Arial"/>
          <w:sz w:val="20"/>
          <w:szCs w:val="20"/>
        </w:rPr>
        <w:t xml:space="preserve"> &lt;</w:t>
      </w:r>
      <w:r w:rsidR="00DD54C0" w:rsidRPr="00DC543F">
        <w:rPr>
          <w:rFonts w:ascii="Arial" w:hAnsi="Arial" w:cs="Arial"/>
          <w:sz w:val="20"/>
          <w:szCs w:val="20"/>
        </w:rPr>
        <w:t>10</w:t>
      </w:r>
      <w:r w:rsidR="00DD54C0">
        <w:rPr>
          <w:rFonts w:ascii="Arial" w:hAnsi="Arial" w:cs="Arial"/>
          <w:sz w:val="20"/>
          <w:szCs w:val="20"/>
        </w:rPr>
        <w:t> S</w:t>
      </w:r>
      <w:r w:rsidR="00DD54C0" w:rsidRPr="00DC543F">
        <w:rPr>
          <w:rFonts w:ascii="Arial" w:hAnsi="Arial" w:cs="Arial"/>
          <w:sz w:val="20"/>
          <w:szCs w:val="20"/>
        </w:rPr>
        <w:t>hore</w:t>
      </w:r>
      <w:r w:rsidR="00DD54C0">
        <w:rPr>
          <w:rFonts w:ascii="Arial" w:hAnsi="Arial" w:cs="Arial"/>
          <w:sz w:val="20"/>
          <w:szCs w:val="20"/>
        </w:rPr>
        <w:t> </w:t>
      </w:r>
      <w:r w:rsidRPr="00DC543F">
        <w:rPr>
          <w:rFonts w:ascii="Arial" w:hAnsi="Arial" w:cs="Arial"/>
          <w:sz w:val="20"/>
          <w:szCs w:val="20"/>
        </w:rPr>
        <w:t xml:space="preserve">A up to </w:t>
      </w:r>
      <w:r w:rsidR="00DD54C0" w:rsidRPr="00DC543F">
        <w:rPr>
          <w:rFonts w:ascii="Arial" w:hAnsi="Arial" w:cs="Arial"/>
          <w:sz w:val="20"/>
          <w:szCs w:val="20"/>
        </w:rPr>
        <w:t>60</w:t>
      </w:r>
      <w:r w:rsidR="00DD54C0">
        <w:rPr>
          <w:rFonts w:ascii="Arial" w:hAnsi="Arial" w:cs="Arial"/>
          <w:sz w:val="20"/>
          <w:szCs w:val="20"/>
        </w:rPr>
        <w:t> S</w:t>
      </w:r>
      <w:r w:rsidRPr="00DC543F">
        <w:rPr>
          <w:rFonts w:ascii="Arial" w:hAnsi="Arial" w:cs="Arial"/>
          <w:sz w:val="20"/>
          <w:szCs w:val="20"/>
        </w:rPr>
        <w:t>hore</w:t>
      </w:r>
      <w:r w:rsidR="004C1084">
        <w:rPr>
          <w:rFonts w:ascii="Arial" w:hAnsi="Arial" w:cs="Arial"/>
          <w:sz w:val="20"/>
          <w:szCs w:val="20"/>
        </w:rPr>
        <w:t xml:space="preserve"> </w:t>
      </w:r>
      <w:r w:rsidRPr="00DC543F">
        <w:rPr>
          <w:rFonts w:ascii="Arial" w:hAnsi="Arial" w:cs="Arial"/>
          <w:sz w:val="20"/>
          <w:szCs w:val="20"/>
        </w:rPr>
        <w:t>D. It can be processed by multi-component injection molding, with a wide range of materials such as PP, ABS, PC, PC/ABS, PCT, PETG, ASA, SAN, PMMA, PA6/6.6/12, POM, PS, HIPS, etc.</w:t>
      </w:r>
    </w:p>
    <w:p w14:paraId="5221E777" w14:textId="0D9DD016" w:rsidR="00402816" w:rsidRPr="00DC543F" w:rsidRDefault="00402816" w:rsidP="00402816">
      <w:pPr>
        <w:spacing w:line="360" w:lineRule="auto"/>
        <w:ind w:right="1523"/>
        <w:jc w:val="both"/>
        <w:rPr>
          <w:rFonts w:ascii="Arial" w:hAnsi="Arial" w:cs="Arial"/>
          <w:sz w:val="20"/>
          <w:szCs w:val="20"/>
        </w:rPr>
      </w:pPr>
      <w:r w:rsidRPr="00DC543F">
        <w:rPr>
          <w:rFonts w:ascii="Arial" w:hAnsi="Arial" w:cs="Arial"/>
          <w:sz w:val="20"/>
          <w:szCs w:val="20"/>
        </w:rPr>
        <w:t xml:space="preserve">The selected TPE compound range </w:t>
      </w:r>
      <w:r w:rsidR="00DD54C0">
        <w:rPr>
          <w:rFonts w:ascii="Arial" w:hAnsi="Arial" w:cs="Arial"/>
          <w:sz w:val="20"/>
          <w:szCs w:val="20"/>
        </w:rPr>
        <w:t xml:space="preserve">features materials that can come with properties such as </w:t>
      </w:r>
      <w:r w:rsidRPr="00DC543F">
        <w:rPr>
          <w:rFonts w:ascii="Arial" w:hAnsi="Arial" w:cs="Arial"/>
          <w:sz w:val="20"/>
          <w:szCs w:val="20"/>
        </w:rPr>
        <w:t>thermal stability, abrasion resistance</w:t>
      </w:r>
      <w:r w:rsidR="00DD54C0">
        <w:rPr>
          <w:rFonts w:ascii="Arial" w:hAnsi="Arial" w:cs="Arial"/>
          <w:sz w:val="20"/>
          <w:szCs w:val="20"/>
        </w:rPr>
        <w:t>, or</w:t>
      </w:r>
      <w:r w:rsidR="004C1084">
        <w:rPr>
          <w:rFonts w:ascii="Arial" w:hAnsi="Arial" w:cs="Arial"/>
          <w:sz w:val="20"/>
          <w:szCs w:val="20"/>
        </w:rPr>
        <w:t xml:space="preserve"> </w:t>
      </w:r>
      <w:r w:rsidRPr="00DC543F">
        <w:rPr>
          <w:rFonts w:ascii="Arial" w:hAnsi="Arial" w:cs="Arial"/>
          <w:sz w:val="20"/>
          <w:szCs w:val="20"/>
        </w:rPr>
        <w:t>scratch resistance.</w:t>
      </w:r>
    </w:p>
    <w:p w14:paraId="79B9AB4D" w14:textId="211FF883" w:rsidR="00402816" w:rsidRPr="00DC543F" w:rsidRDefault="00E174F3" w:rsidP="00402816">
      <w:pPr>
        <w:spacing w:line="360" w:lineRule="auto"/>
        <w:ind w:right="1523"/>
        <w:jc w:val="both"/>
        <w:rPr>
          <w:rFonts w:ascii="Arial" w:hAnsi="Arial" w:cs="Arial"/>
          <w:sz w:val="20"/>
          <w:szCs w:val="20"/>
        </w:rPr>
      </w:pPr>
      <w:r w:rsidRPr="00DC543F">
        <w:rPr>
          <w:rFonts w:ascii="Arial" w:hAnsi="Arial" w:cs="Arial"/>
          <w:sz w:val="20"/>
          <w:szCs w:val="20"/>
        </w:rPr>
        <w:lastRenderedPageBreak/>
        <w:t>Thus, the</w:t>
      </w:r>
      <w:r w:rsidR="00402816" w:rsidRPr="00DC543F">
        <w:rPr>
          <w:rFonts w:ascii="Arial" w:hAnsi="Arial" w:cs="Arial"/>
          <w:sz w:val="20"/>
          <w:szCs w:val="20"/>
        </w:rPr>
        <w:t xml:space="preserve"> THERMOLAST</w:t>
      </w:r>
      <w:r w:rsidR="00402816" w:rsidRPr="004C1084">
        <w:rPr>
          <w:rFonts w:ascii="Arial" w:hAnsi="Arial" w:cs="Arial"/>
          <w:sz w:val="20"/>
          <w:szCs w:val="20"/>
          <w:vertAlign w:val="superscript"/>
        </w:rPr>
        <w:t>®</w:t>
      </w:r>
      <w:r w:rsidR="00402816" w:rsidRPr="00DC543F">
        <w:rPr>
          <w:rFonts w:ascii="Arial" w:hAnsi="Arial" w:cs="Arial"/>
          <w:sz w:val="20"/>
          <w:szCs w:val="20"/>
        </w:rPr>
        <w:t xml:space="preserve"> K </w:t>
      </w:r>
      <w:r w:rsidR="004C1084">
        <w:rPr>
          <w:rFonts w:ascii="Arial" w:hAnsi="Arial" w:cs="Arial"/>
          <w:sz w:val="20"/>
          <w:szCs w:val="20"/>
        </w:rPr>
        <w:t>m</w:t>
      </w:r>
      <w:r w:rsidR="00DD54C0">
        <w:rPr>
          <w:rFonts w:ascii="Arial" w:hAnsi="Arial" w:cs="Arial"/>
          <w:sz w:val="20"/>
          <w:szCs w:val="20"/>
        </w:rPr>
        <w:t>aterials are</w:t>
      </w:r>
      <w:r w:rsidR="004C1084">
        <w:rPr>
          <w:rFonts w:ascii="Arial" w:hAnsi="Arial" w:cs="Arial"/>
          <w:sz w:val="20"/>
          <w:szCs w:val="20"/>
        </w:rPr>
        <w:t xml:space="preserve"> </w:t>
      </w:r>
      <w:r w:rsidR="00402816" w:rsidRPr="00DC543F">
        <w:rPr>
          <w:rFonts w:ascii="Arial" w:hAnsi="Arial" w:cs="Arial"/>
          <w:sz w:val="20"/>
          <w:szCs w:val="20"/>
        </w:rPr>
        <w:t>ideal for use in producing knobs of stand drawing boards, handles of paper cutters, grips of stamping sticks, drawing pen</w:t>
      </w:r>
      <w:r w:rsidRPr="00DC543F">
        <w:rPr>
          <w:rFonts w:ascii="Arial" w:hAnsi="Arial" w:cs="Arial"/>
          <w:sz w:val="20"/>
          <w:szCs w:val="20"/>
        </w:rPr>
        <w:t>s and pencil sharpener surfaces and</w:t>
      </w:r>
      <w:r w:rsidR="00402816" w:rsidRPr="00DC543F">
        <w:rPr>
          <w:rFonts w:ascii="Arial" w:hAnsi="Arial" w:cs="Arial"/>
          <w:sz w:val="20"/>
          <w:szCs w:val="20"/>
        </w:rPr>
        <w:t xml:space="preserve"> </w:t>
      </w:r>
      <w:r w:rsidRPr="00DC543F">
        <w:rPr>
          <w:rFonts w:ascii="Arial" w:hAnsi="Arial" w:cs="Arial"/>
          <w:sz w:val="20"/>
          <w:szCs w:val="20"/>
        </w:rPr>
        <w:t>color pallets. Other applications are</w:t>
      </w:r>
      <w:r w:rsidR="00402816" w:rsidRPr="00DC543F">
        <w:rPr>
          <w:rFonts w:ascii="Arial" w:hAnsi="Arial" w:cs="Arial"/>
          <w:sz w:val="20"/>
          <w:szCs w:val="20"/>
        </w:rPr>
        <w:t xml:space="preserve"> paddles of the pottery wheel ceramic machine, ring cutters, handle hooks, crochet needle handles, yarn needles, and many other items.</w:t>
      </w:r>
    </w:p>
    <w:p w14:paraId="62ED9877" w14:textId="521F9EA8" w:rsidR="00402816" w:rsidRPr="00DC543F" w:rsidRDefault="00402816" w:rsidP="00402816">
      <w:pPr>
        <w:spacing w:line="360" w:lineRule="auto"/>
        <w:ind w:right="1523"/>
        <w:jc w:val="both"/>
        <w:rPr>
          <w:rFonts w:ascii="Arial" w:hAnsi="Arial" w:cs="Arial"/>
          <w:b/>
          <w:bCs/>
          <w:sz w:val="20"/>
          <w:szCs w:val="20"/>
        </w:rPr>
      </w:pPr>
      <w:r w:rsidRPr="00DC543F">
        <w:rPr>
          <w:rFonts w:ascii="Arial" w:hAnsi="Arial" w:cs="Arial"/>
          <w:b/>
          <w:bCs/>
          <w:sz w:val="20"/>
          <w:szCs w:val="20"/>
        </w:rPr>
        <w:t>Adding variety to applications</w:t>
      </w:r>
    </w:p>
    <w:p w14:paraId="4FFEF1DC" w14:textId="6BD1112C" w:rsidR="00402816" w:rsidRPr="00DC543F" w:rsidRDefault="00EE2638" w:rsidP="00402816">
      <w:pPr>
        <w:spacing w:line="360" w:lineRule="auto"/>
        <w:ind w:right="1523"/>
        <w:jc w:val="both"/>
        <w:rPr>
          <w:rFonts w:ascii="Arial" w:hAnsi="Arial" w:cs="Arial"/>
          <w:sz w:val="20"/>
          <w:szCs w:val="20"/>
        </w:rPr>
      </w:pPr>
      <w:r w:rsidRPr="00DC543F">
        <w:rPr>
          <w:rFonts w:ascii="Arial" w:hAnsi="Arial" w:cs="Arial"/>
          <w:sz w:val="20"/>
          <w:szCs w:val="20"/>
        </w:rPr>
        <w:t>KRAIBURG TPE materials</w:t>
      </w:r>
      <w:r w:rsidR="00402816" w:rsidRPr="00DC543F">
        <w:rPr>
          <w:rFonts w:ascii="Arial" w:hAnsi="Arial" w:cs="Arial"/>
          <w:sz w:val="20"/>
          <w:szCs w:val="20"/>
        </w:rPr>
        <w:t>, including the THERMOLAST</w:t>
      </w:r>
      <w:r w:rsidR="00402816" w:rsidRPr="004C1084">
        <w:rPr>
          <w:rFonts w:ascii="Arial" w:hAnsi="Arial" w:cs="Arial"/>
          <w:sz w:val="20"/>
          <w:szCs w:val="20"/>
          <w:vertAlign w:val="superscript"/>
        </w:rPr>
        <w:t>®</w:t>
      </w:r>
      <w:r w:rsidR="00402816" w:rsidRPr="00DC543F">
        <w:rPr>
          <w:rFonts w:ascii="Arial" w:hAnsi="Arial" w:cs="Arial"/>
          <w:sz w:val="20"/>
          <w:szCs w:val="20"/>
        </w:rPr>
        <w:t xml:space="preserve"> K </w:t>
      </w:r>
      <w:r w:rsidR="004C1084">
        <w:rPr>
          <w:rFonts w:ascii="Arial" w:hAnsi="Arial" w:cs="Arial"/>
          <w:sz w:val="20"/>
          <w:szCs w:val="20"/>
        </w:rPr>
        <w:t>materials</w:t>
      </w:r>
      <w:r w:rsidR="00402816" w:rsidRPr="00DC543F">
        <w:rPr>
          <w:rFonts w:ascii="Arial" w:hAnsi="Arial" w:cs="Arial"/>
          <w:sz w:val="20"/>
          <w:szCs w:val="20"/>
        </w:rPr>
        <w:t xml:space="preserve"> are recyclable and free from latex, PVC, phthalates, or heavy metals. The </w:t>
      </w:r>
      <w:r w:rsidRPr="00DC543F">
        <w:rPr>
          <w:rFonts w:ascii="Arial" w:hAnsi="Arial" w:cs="Arial"/>
          <w:sz w:val="20"/>
          <w:szCs w:val="20"/>
        </w:rPr>
        <w:t>TPE</w:t>
      </w:r>
      <w:r w:rsidR="00402816" w:rsidRPr="00DC543F">
        <w:rPr>
          <w:rFonts w:ascii="Arial" w:hAnsi="Arial" w:cs="Arial"/>
          <w:sz w:val="20"/>
          <w:szCs w:val="20"/>
        </w:rPr>
        <w:t xml:space="preserve"> can be processed through both injection molding and extrusion.</w:t>
      </w:r>
    </w:p>
    <w:p w14:paraId="72541C6C" w14:textId="13CB9E07" w:rsidR="004562AC" w:rsidRDefault="00402816" w:rsidP="00E174F3">
      <w:pPr>
        <w:spacing w:line="360" w:lineRule="auto"/>
        <w:ind w:right="1523"/>
        <w:jc w:val="both"/>
        <w:rPr>
          <w:rFonts w:ascii="Arial" w:hAnsi="Arial" w:cs="Arial"/>
          <w:sz w:val="20"/>
          <w:szCs w:val="20"/>
        </w:rPr>
      </w:pPr>
      <w:r w:rsidRPr="00DC543F">
        <w:rPr>
          <w:rFonts w:ascii="Arial" w:hAnsi="Arial" w:cs="Arial"/>
          <w:sz w:val="20"/>
          <w:szCs w:val="20"/>
        </w:rPr>
        <w:t>Aside from the various color options available in-house, KRAIBURG TPE also ensures worldwide consistent color quality from experts, to inspire creativity in designing applications.</w:t>
      </w:r>
    </w:p>
    <w:p w14:paraId="057A2234" w14:textId="25EA6E0B" w:rsidR="00974795" w:rsidRPr="00DC543F" w:rsidRDefault="00974795" w:rsidP="00E174F3">
      <w:pPr>
        <w:spacing w:line="360" w:lineRule="auto"/>
        <w:ind w:right="1523"/>
        <w:jc w:val="both"/>
        <w:rPr>
          <w:rFonts w:ascii="Arial" w:hAnsi="Arial" w:cs="Arial"/>
          <w:sz w:val="20"/>
          <w:szCs w:val="20"/>
        </w:rPr>
      </w:pPr>
      <w:r>
        <w:rPr>
          <w:rFonts w:ascii="Arial" w:hAnsi="Arial" w:cs="Arial"/>
          <w:noProof/>
          <w:sz w:val="20"/>
          <w:szCs w:val="20"/>
        </w:rPr>
        <w:drawing>
          <wp:inline distT="0" distB="0" distL="0" distR="0" wp14:anchorId="276E73F7" wp14:editId="5B1568E7">
            <wp:extent cx="4470565" cy="2476500"/>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473331" cy="2478032"/>
                    </a:xfrm>
                    <a:prstGeom prst="rect">
                      <a:avLst/>
                    </a:prstGeom>
                    <a:noFill/>
                    <a:ln>
                      <a:noFill/>
                    </a:ln>
                  </pic:spPr>
                </pic:pic>
              </a:graphicData>
            </a:graphic>
          </wp:inline>
        </w:drawing>
      </w:r>
    </w:p>
    <w:p w14:paraId="448950E1" w14:textId="5B5739EA" w:rsidR="005320D5" w:rsidRPr="00DC543F" w:rsidRDefault="005320D5" w:rsidP="00EC7126">
      <w:pPr>
        <w:keepNext/>
        <w:keepLines/>
        <w:spacing w:after="0" w:line="360" w:lineRule="auto"/>
        <w:ind w:right="1701"/>
        <w:rPr>
          <w:noProof/>
        </w:rPr>
      </w:pPr>
      <w:r w:rsidRPr="00DC543F">
        <w:rPr>
          <w:rFonts w:ascii="Arial" w:hAnsi="Arial" w:cs="Arial"/>
          <w:b/>
          <w:bCs/>
          <w:sz w:val="20"/>
          <w:szCs w:val="20"/>
          <w:lang w:bidi="ar-SA"/>
        </w:rPr>
        <w:t>(Photo: © 20</w:t>
      </w:r>
      <w:r w:rsidR="00D2377C" w:rsidRPr="00DC543F">
        <w:rPr>
          <w:rFonts w:ascii="Arial" w:hAnsi="Arial" w:cs="Arial"/>
          <w:b/>
          <w:bCs/>
          <w:sz w:val="20"/>
          <w:szCs w:val="20"/>
          <w:lang w:bidi="ar-SA"/>
        </w:rPr>
        <w:t>20</w:t>
      </w:r>
      <w:r w:rsidRPr="00DC543F">
        <w:rPr>
          <w:rFonts w:ascii="Arial" w:hAnsi="Arial" w:cs="Arial"/>
          <w:b/>
          <w:bCs/>
          <w:sz w:val="20"/>
          <w:szCs w:val="20"/>
          <w:lang w:bidi="ar-SA"/>
        </w:rPr>
        <w:t xml:space="preserve"> KRAIBURG TPE)</w:t>
      </w:r>
    </w:p>
    <w:p w14:paraId="62F08EF9" w14:textId="77777777" w:rsidR="005320D5" w:rsidRPr="00DC543F" w:rsidRDefault="005320D5" w:rsidP="00EC7126">
      <w:pPr>
        <w:keepLines/>
        <w:spacing w:after="0" w:line="360" w:lineRule="auto"/>
        <w:ind w:right="1701"/>
        <w:rPr>
          <w:rFonts w:ascii="Arial" w:hAnsi="Arial" w:cs="Arial"/>
          <w:sz w:val="20"/>
        </w:rPr>
      </w:pPr>
    </w:p>
    <w:p w14:paraId="79B18251" w14:textId="2A03CD7E" w:rsidR="004562AC" w:rsidRPr="00DC543F" w:rsidRDefault="005320D5" w:rsidP="0041290F">
      <w:pPr>
        <w:spacing w:after="0" w:line="360" w:lineRule="auto"/>
        <w:ind w:right="1163"/>
        <w:rPr>
          <w:rFonts w:ascii="Arial" w:hAnsi="Arial" w:cs="Arial"/>
          <w:sz w:val="20"/>
          <w:szCs w:val="20"/>
        </w:rPr>
      </w:pPr>
      <w:r w:rsidRPr="00DC543F">
        <w:rPr>
          <w:rFonts w:ascii="Arial" w:hAnsi="Arial" w:cs="Arial"/>
          <w:sz w:val="20"/>
          <w:szCs w:val="20"/>
        </w:rPr>
        <w:t>For high-resolution photography, please contact Bridget Ngang (</w:t>
      </w:r>
      <w:hyperlink r:id="rId12" w:history="1">
        <w:r w:rsidRPr="00DC543F">
          <w:rPr>
            <w:rStyle w:val="Hyperlink"/>
            <w:rFonts w:ascii="Arial" w:hAnsi="Arial" w:cs="Arial"/>
            <w:color w:val="auto"/>
            <w:sz w:val="20"/>
            <w:szCs w:val="20"/>
          </w:rPr>
          <w:t>bridget.ngang@kraiburg-tpe.com</w:t>
        </w:r>
      </w:hyperlink>
      <w:r w:rsidRPr="00DC543F">
        <w:rPr>
          <w:rFonts w:ascii="Arial" w:hAnsi="Arial" w:cs="Arial"/>
          <w:sz w:val="20"/>
          <w:szCs w:val="20"/>
        </w:rPr>
        <w:t xml:space="preserve"> , +6 03 9545 6301).</w:t>
      </w:r>
      <w:r w:rsidR="00EC7126" w:rsidRPr="00DC543F">
        <w:rPr>
          <w:rFonts w:ascii="Arial" w:hAnsi="Arial" w:cs="Arial"/>
          <w:sz w:val="20"/>
          <w:szCs w:val="20"/>
        </w:rPr>
        <w:t xml:space="preserve"> </w:t>
      </w:r>
    </w:p>
    <w:p w14:paraId="72AB4FFF" w14:textId="77777777" w:rsidR="00974795" w:rsidRDefault="00974795" w:rsidP="003955E2">
      <w:pPr>
        <w:spacing w:after="0" w:line="360" w:lineRule="auto"/>
        <w:ind w:right="1163"/>
        <w:jc w:val="both"/>
        <w:rPr>
          <w:rFonts w:ascii="Arial" w:hAnsi="Arial" w:cs="Arial"/>
          <w:b/>
          <w:bCs/>
          <w:sz w:val="20"/>
          <w:szCs w:val="20"/>
        </w:rPr>
      </w:pPr>
    </w:p>
    <w:p w14:paraId="083E1EB0" w14:textId="77777777" w:rsidR="00974795" w:rsidRDefault="00974795" w:rsidP="003955E2">
      <w:pPr>
        <w:spacing w:after="0" w:line="360" w:lineRule="auto"/>
        <w:ind w:right="1163"/>
        <w:jc w:val="both"/>
        <w:rPr>
          <w:rFonts w:ascii="Arial" w:hAnsi="Arial" w:cs="Arial"/>
          <w:b/>
          <w:bCs/>
          <w:sz w:val="20"/>
          <w:szCs w:val="20"/>
        </w:rPr>
      </w:pPr>
    </w:p>
    <w:p w14:paraId="1223A429" w14:textId="3128E0A0" w:rsidR="005320D5" w:rsidRPr="00DC543F" w:rsidRDefault="005320D5" w:rsidP="003955E2">
      <w:pPr>
        <w:spacing w:after="0" w:line="360" w:lineRule="auto"/>
        <w:ind w:right="1163"/>
        <w:jc w:val="both"/>
        <w:rPr>
          <w:rFonts w:ascii="Arial" w:hAnsi="Arial" w:cs="Arial"/>
          <w:b/>
          <w:bCs/>
          <w:sz w:val="20"/>
          <w:szCs w:val="20"/>
        </w:rPr>
      </w:pPr>
      <w:r w:rsidRPr="00DC543F">
        <w:rPr>
          <w:rFonts w:ascii="Arial" w:hAnsi="Arial" w:cs="Arial"/>
          <w:b/>
          <w:bCs/>
          <w:sz w:val="20"/>
          <w:szCs w:val="20"/>
        </w:rPr>
        <w:lastRenderedPageBreak/>
        <w:t>Follow Us on WeChat</w:t>
      </w:r>
    </w:p>
    <w:p w14:paraId="21B404AA" w14:textId="2D4AE413" w:rsidR="005320D5" w:rsidRPr="00DC543F" w:rsidRDefault="005320D5" w:rsidP="005C2021">
      <w:pPr>
        <w:spacing w:after="0" w:line="360" w:lineRule="auto"/>
        <w:ind w:right="1699"/>
        <w:jc w:val="both"/>
        <w:rPr>
          <w:rFonts w:ascii="Arial" w:hAnsi="Arial" w:cs="Arial"/>
          <w:b/>
          <w:sz w:val="20"/>
          <w:szCs w:val="20"/>
        </w:rPr>
      </w:pPr>
      <w:r w:rsidRPr="00DC543F">
        <w:rPr>
          <w:rFonts w:ascii="Arial" w:hAnsi="Arial" w:cs="Arial"/>
          <w:b/>
          <w:noProof/>
          <w:sz w:val="20"/>
          <w:szCs w:val="20"/>
          <w:lang w:val="en-MY" w:eastAsia="en-MY" w:bidi="ar-SA"/>
        </w:rPr>
        <w:drawing>
          <wp:inline distT="0" distB="0" distL="0" distR="0" wp14:anchorId="2D1C7AE7" wp14:editId="4DE4DF89">
            <wp:extent cx="860434" cy="1076325"/>
            <wp:effectExtent l="0" t="0" r="0" b="0"/>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R code extractable_Jul 31, 2019.jpg"/>
                    <pic:cNvPicPr/>
                  </pic:nvPicPr>
                  <pic:blipFill rotWithShape="1">
                    <a:blip r:embed="rId13" cstate="print">
                      <a:extLst>
                        <a:ext uri="{28A0092B-C50C-407E-A947-70E740481C1C}">
                          <a14:useLocalDpi xmlns:a14="http://schemas.microsoft.com/office/drawing/2010/main" val="0"/>
                        </a:ext>
                      </a:extLst>
                    </a:blip>
                    <a:srcRect l="25649" t="7591" r="25027" b="21841"/>
                    <a:stretch/>
                  </pic:blipFill>
                  <pic:spPr bwMode="auto">
                    <a:xfrm>
                      <a:off x="0" y="0"/>
                      <a:ext cx="870427" cy="1088825"/>
                    </a:xfrm>
                    <a:prstGeom prst="rect">
                      <a:avLst/>
                    </a:prstGeom>
                    <a:ln>
                      <a:noFill/>
                    </a:ln>
                    <a:extLst>
                      <a:ext uri="{53640926-AAD7-44D8-BBD7-CCE9431645EC}">
                        <a14:shadowObscured xmlns:a14="http://schemas.microsoft.com/office/drawing/2010/main"/>
                      </a:ext>
                    </a:extLst>
                  </pic:spPr>
                </pic:pic>
              </a:graphicData>
            </a:graphic>
          </wp:inline>
        </w:drawing>
      </w:r>
    </w:p>
    <w:p w14:paraId="20626FF7" w14:textId="77777777" w:rsidR="00EC7126" w:rsidRPr="00DC543F" w:rsidRDefault="00EC7126" w:rsidP="005C2021">
      <w:pPr>
        <w:spacing w:after="0" w:line="360" w:lineRule="auto"/>
        <w:ind w:right="1699"/>
        <w:jc w:val="both"/>
        <w:rPr>
          <w:rFonts w:ascii="Arial" w:hAnsi="Arial" w:cs="Arial"/>
          <w:b/>
          <w:sz w:val="20"/>
          <w:szCs w:val="20"/>
        </w:rPr>
      </w:pPr>
    </w:p>
    <w:p w14:paraId="6E6C9844" w14:textId="255E2DF3" w:rsidR="001C2242" w:rsidRPr="00DC543F" w:rsidRDefault="001C2242" w:rsidP="00A96839">
      <w:pPr>
        <w:rPr>
          <w:rFonts w:ascii="Arial" w:hAnsi="Arial" w:cs="Arial"/>
          <w:b/>
          <w:sz w:val="20"/>
          <w:szCs w:val="20"/>
        </w:rPr>
      </w:pPr>
      <w:r w:rsidRPr="00DC543F">
        <w:rPr>
          <w:rFonts w:ascii="Arial" w:hAnsi="Arial" w:cs="Arial"/>
          <w:b/>
          <w:sz w:val="20"/>
          <w:szCs w:val="20"/>
        </w:rPr>
        <w:t>About KRAIBURG TPE</w:t>
      </w:r>
    </w:p>
    <w:p w14:paraId="571A49E2" w14:textId="066C4C46" w:rsidR="001C2242" w:rsidRPr="00DC543F" w:rsidRDefault="001C2242" w:rsidP="007935B6">
      <w:pPr>
        <w:spacing w:after="0" w:line="360" w:lineRule="auto"/>
        <w:ind w:right="1523"/>
        <w:jc w:val="both"/>
        <w:rPr>
          <w:rFonts w:ascii="Arial" w:hAnsi="Arial" w:cs="Arial"/>
          <w:sz w:val="20"/>
          <w:szCs w:val="20"/>
        </w:rPr>
      </w:pPr>
      <w:r w:rsidRPr="00DC543F">
        <w:rPr>
          <w:rFonts w:ascii="Arial" w:hAnsi="Arial" w:cs="Arial"/>
          <w:sz w:val="20"/>
          <w:szCs w:val="20"/>
        </w:rPr>
        <w:t>KRAIBURG TPE (</w:t>
      </w:r>
      <w:hyperlink r:id="rId14" w:history="1">
        <w:r w:rsidRPr="00DC543F">
          <w:rPr>
            <w:rStyle w:val="Hyperlink"/>
            <w:rFonts w:ascii="Arial" w:hAnsi="Arial" w:cs="Arial"/>
            <w:color w:val="auto"/>
            <w:sz w:val="20"/>
            <w:szCs w:val="20"/>
          </w:rPr>
          <w:t>www.kraiburg-tpe.com</w:t>
        </w:r>
      </w:hyperlink>
      <w:r w:rsidRPr="00DC543F">
        <w:rPr>
          <w:rFonts w:ascii="Arial" w:hAnsi="Arial" w:cs="Arial"/>
          <w:sz w:val="20"/>
          <w:szCs w:val="20"/>
        </w:rPr>
        <w:t>) is a global manufacturer of thermoplastic elastomers. From its beginning in 2001 as a subsidiary of the historical KRAIBURG Group founded in 1947, KRAIBURG TPE has pioneered in TPE compounds, today being the competence leader in this industry. With production sites in Germany, the U.S., and Malaysia, the company offers a broad range of compounds for applications in the automotive, industrial, consumer, and strictly regulated medical sectors. The established THERMOLAST</w:t>
      </w:r>
      <w:r w:rsidRPr="00DC543F">
        <w:rPr>
          <w:rFonts w:ascii="Arial" w:hAnsi="Arial" w:cs="Arial"/>
          <w:sz w:val="20"/>
          <w:szCs w:val="20"/>
          <w:vertAlign w:val="superscript"/>
        </w:rPr>
        <w:t>®</w:t>
      </w:r>
      <w:r w:rsidRPr="00DC543F">
        <w:rPr>
          <w:rFonts w:ascii="Arial" w:hAnsi="Arial" w:cs="Arial"/>
          <w:sz w:val="20"/>
          <w:szCs w:val="20"/>
        </w:rPr>
        <w:t>, COPEC</w:t>
      </w:r>
      <w:r w:rsidRPr="00DC543F">
        <w:rPr>
          <w:rFonts w:ascii="Arial" w:hAnsi="Arial" w:cs="Arial"/>
          <w:sz w:val="20"/>
          <w:szCs w:val="20"/>
          <w:vertAlign w:val="superscript"/>
        </w:rPr>
        <w:t>®</w:t>
      </w:r>
      <w:r w:rsidRPr="00DC543F">
        <w:rPr>
          <w:rFonts w:ascii="Arial" w:hAnsi="Arial" w:cs="Arial"/>
          <w:sz w:val="20"/>
          <w:szCs w:val="20"/>
        </w:rPr>
        <w:t>, HIPEX</w:t>
      </w:r>
      <w:r w:rsidRPr="00DC543F">
        <w:rPr>
          <w:rFonts w:ascii="Arial" w:hAnsi="Arial" w:cs="Arial"/>
          <w:sz w:val="20"/>
          <w:szCs w:val="20"/>
          <w:vertAlign w:val="superscript"/>
        </w:rPr>
        <w:t>®</w:t>
      </w:r>
      <w:r w:rsidRPr="00DC543F">
        <w:rPr>
          <w:rFonts w:ascii="Arial" w:hAnsi="Arial" w:cs="Arial"/>
          <w:sz w:val="20"/>
          <w:szCs w:val="20"/>
        </w:rPr>
        <w:t>, and For Tec E</w:t>
      </w:r>
      <w:r w:rsidRPr="00DC543F">
        <w:rPr>
          <w:rFonts w:ascii="Arial" w:hAnsi="Arial" w:cs="Arial"/>
          <w:sz w:val="20"/>
          <w:szCs w:val="20"/>
          <w:vertAlign w:val="superscript"/>
        </w:rPr>
        <w:t>®</w:t>
      </w:r>
      <w:r w:rsidRPr="00DC543F">
        <w:rPr>
          <w:rFonts w:ascii="Arial" w:hAnsi="Arial" w:cs="Arial"/>
          <w:sz w:val="20"/>
          <w:szCs w:val="20"/>
        </w:rPr>
        <w:t xml:space="preserve"> product lines are processed by injection molding or extrusion and provide numerous processing and product design advantages to manufacturers. KRAIBURG TPE features innovative capabilities as well as true global customer orientation, customized product solutions and reliable service. The company is certified to ISO 50001 at its headquarters in Germany and holds ISO 9001 and ISO 14001 certifications at all global sites. In 201</w:t>
      </w:r>
      <w:r w:rsidR="00173B45" w:rsidRPr="00DC543F">
        <w:rPr>
          <w:rFonts w:ascii="Arial" w:hAnsi="Arial" w:cs="Arial"/>
          <w:sz w:val="20"/>
          <w:szCs w:val="20"/>
        </w:rPr>
        <w:t>9</w:t>
      </w:r>
      <w:r w:rsidRPr="00DC543F">
        <w:rPr>
          <w:rFonts w:ascii="Arial" w:hAnsi="Arial" w:cs="Arial"/>
          <w:sz w:val="20"/>
          <w:szCs w:val="20"/>
        </w:rPr>
        <w:t>, KRAIBURG TPE, with 64</w:t>
      </w:r>
      <w:r w:rsidR="00173B45" w:rsidRPr="00DC543F">
        <w:rPr>
          <w:rFonts w:ascii="Arial" w:hAnsi="Arial" w:cs="Arial"/>
          <w:sz w:val="20"/>
          <w:szCs w:val="20"/>
        </w:rPr>
        <w:t>5</w:t>
      </w:r>
      <w:r w:rsidRPr="00DC543F">
        <w:rPr>
          <w:rFonts w:ascii="Arial" w:hAnsi="Arial" w:cs="Arial"/>
          <w:sz w:val="20"/>
          <w:szCs w:val="20"/>
        </w:rPr>
        <w:t xml:space="preserve"> employees worldwide, generated sales of </w:t>
      </w:r>
      <w:r w:rsidR="00173B45" w:rsidRPr="00DC543F">
        <w:rPr>
          <w:rFonts w:ascii="Arial" w:hAnsi="Arial" w:cs="Arial"/>
          <w:sz w:val="20"/>
          <w:szCs w:val="20"/>
        </w:rPr>
        <w:t>190</w:t>
      </w:r>
      <w:r w:rsidRPr="00DC543F">
        <w:rPr>
          <w:rFonts w:ascii="Arial" w:hAnsi="Arial" w:cs="Arial"/>
          <w:sz w:val="20"/>
          <w:szCs w:val="20"/>
        </w:rPr>
        <w:t xml:space="preserve"> million euro</w:t>
      </w:r>
      <w:r w:rsidR="005C2021" w:rsidRPr="00DC543F">
        <w:rPr>
          <w:rFonts w:ascii="Arial" w:hAnsi="Arial" w:cs="Arial"/>
          <w:sz w:val="20"/>
          <w:szCs w:val="20"/>
        </w:rPr>
        <w:t>.</w:t>
      </w:r>
    </w:p>
    <w:p w14:paraId="26915392" w14:textId="77777777" w:rsidR="001C2242" w:rsidRPr="00DC543F" w:rsidRDefault="001C2242" w:rsidP="001C2242">
      <w:pPr>
        <w:spacing w:after="0" w:line="360" w:lineRule="auto"/>
        <w:ind w:right="1699"/>
        <w:rPr>
          <w:rFonts w:ascii="Arial" w:hAnsi="Arial" w:cs="Arial"/>
          <w:sz w:val="20"/>
          <w:szCs w:val="20"/>
        </w:rPr>
      </w:pPr>
    </w:p>
    <w:p w14:paraId="62CC9A54" w14:textId="77777777" w:rsidR="001C2242" w:rsidRPr="00DC543F" w:rsidRDefault="001C2242" w:rsidP="001C2242">
      <w:pPr>
        <w:spacing w:after="0" w:line="360" w:lineRule="auto"/>
        <w:ind w:right="1699"/>
        <w:rPr>
          <w:rFonts w:ascii="Arial" w:hAnsi="Arial" w:cs="Arial"/>
          <w:sz w:val="20"/>
          <w:szCs w:val="20"/>
        </w:rPr>
      </w:pPr>
    </w:p>
    <w:p w14:paraId="4837FE41" w14:textId="77777777" w:rsidR="00DC32CA" w:rsidRPr="00DC543F" w:rsidRDefault="00DC32CA" w:rsidP="00FA450B">
      <w:pPr>
        <w:keepNext/>
        <w:keepLines/>
        <w:spacing w:after="0" w:line="360" w:lineRule="auto"/>
        <w:ind w:right="1701"/>
        <w:rPr>
          <w:rFonts w:ascii="Arial" w:hAnsi="Arial" w:cs="Arial"/>
          <w:sz w:val="20"/>
        </w:rPr>
      </w:pPr>
    </w:p>
    <w:sectPr w:rsidR="00DC32CA" w:rsidRPr="00DC543F" w:rsidSect="00F125F3">
      <w:headerReference w:type="default" r:id="rId15"/>
      <w:headerReference w:type="first" r:id="rId16"/>
      <w:footerReference w:type="first" r:id="rId17"/>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1105C2A" w14:textId="77777777" w:rsidR="00F11BA1" w:rsidRDefault="00F11BA1" w:rsidP="00784C57">
      <w:pPr>
        <w:spacing w:after="0" w:line="240" w:lineRule="auto"/>
      </w:pPr>
      <w:r>
        <w:separator/>
      </w:r>
    </w:p>
  </w:endnote>
  <w:endnote w:type="continuationSeparator" w:id="0">
    <w:p w14:paraId="29A2B716" w14:textId="77777777" w:rsidR="00F11BA1" w:rsidRDefault="00F11BA1"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592B25A1">
              <wp:simplePos x="0" y="0"/>
              <wp:positionH relativeFrom="column">
                <wp:posOffset>4330065</wp:posOffset>
              </wp:positionH>
              <wp:positionV relativeFrom="paragraph">
                <wp:posOffset>-2830195</wp:posOffset>
              </wp:positionV>
              <wp:extent cx="1885950" cy="2312035"/>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12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22C30F83" w14:textId="77777777" w:rsidR="00A762A1" w:rsidRPr="00825005" w:rsidRDefault="00A762A1" w:rsidP="00A762A1">
                          <w:pPr>
                            <w:pStyle w:val="BodyTextIndent"/>
                            <w:ind w:left="0"/>
                            <w:rPr>
                              <w:i w:val="0"/>
                              <w:sz w:val="16"/>
                              <w:szCs w:val="16"/>
                            </w:rPr>
                          </w:pPr>
                          <w:r>
                            <w:rPr>
                              <w:i w:val="0"/>
                              <w:sz w:val="16"/>
                            </w:rPr>
                            <w:t>Marlen Sittner</w:t>
                          </w:r>
                        </w:p>
                        <w:p w14:paraId="3036E391" w14:textId="77777777" w:rsidR="00A762A1" w:rsidRDefault="00A762A1" w:rsidP="00A762A1">
                          <w:pPr>
                            <w:pStyle w:val="BodyTextIndent"/>
                            <w:ind w:left="0"/>
                            <w:rPr>
                              <w:i w:val="0"/>
                              <w:sz w:val="16"/>
                            </w:rPr>
                          </w:pPr>
                          <w:r>
                            <w:rPr>
                              <w:i w:val="0"/>
                              <w:sz w:val="16"/>
                            </w:rPr>
                            <w:t>Head of Digital Marketing,</w:t>
                          </w:r>
                        </w:p>
                        <w:p w14:paraId="44C4F663" w14:textId="77777777" w:rsidR="00A762A1" w:rsidRPr="00F54D5B" w:rsidRDefault="00A762A1" w:rsidP="00A762A1">
                          <w:pPr>
                            <w:pStyle w:val="BodyTextIndent"/>
                            <w:ind w:left="0"/>
                            <w:rPr>
                              <w:i w:val="0"/>
                              <w:sz w:val="16"/>
                              <w:szCs w:val="16"/>
                            </w:rPr>
                          </w:pPr>
                          <w:r>
                            <w:rPr>
                              <w:i w:val="0"/>
                              <w:sz w:val="16"/>
                            </w:rPr>
                            <w:t>Team Corporate Communications</w:t>
                          </w:r>
                        </w:p>
                        <w:p w14:paraId="532CFD18" w14:textId="77777777" w:rsidR="00A762A1" w:rsidRPr="00F54D5B" w:rsidRDefault="00A762A1" w:rsidP="00A762A1">
                          <w:pPr>
                            <w:pStyle w:val="BodyTextIndent"/>
                            <w:ind w:left="0"/>
                            <w:rPr>
                              <w:i w:val="0"/>
                              <w:sz w:val="16"/>
                              <w:szCs w:val="16"/>
                            </w:rPr>
                          </w:pPr>
                          <w:r>
                            <w:rPr>
                              <w:i w:val="0"/>
                              <w:sz w:val="16"/>
                            </w:rPr>
                            <w:t>Phone:</w:t>
                          </w:r>
                          <w:r w:rsidRPr="00F54D5B">
                            <w:rPr>
                              <w:i w:val="0"/>
                              <w:sz w:val="16"/>
                            </w:rPr>
                            <w:t xml:space="preserve"> </w:t>
                          </w:r>
                          <w:r w:rsidRPr="00825005">
                            <w:rPr>
                              <w:i w:val="0"/>
                              <w:sz w:val="16"/>
                            </w:rPr>
                            <w:t>+49 8638 9810-272</w:t>
                          </w:r>
                        </w:p>
                        <w:p w14:paraId="7FF66658" w14:textId="77777777" w:rsidR="00A762A1" w:rsidRPr="00073D11" w:rsidRDefault="00974795" w:rsidP="00A762A1">
                          <w:pPr>
                            <w:pStyle w:val="Header"/>
                            <w:spacing w:line="360" w:lineRule="auto"/>
                          </w:pPr>
                          <w:hyperlink r:id="rId1" w:history="1">
                            <w:r w:rsidR="00A762A1" w:rsidRPr="00915CDD">
                              <w:rPr>
                                <w:rStyle w:val="Hyperlink"/>
                                <w:rFonts w:ascii="Arial" w:hAnsi="Arial" w:cs="Arial"/>
                                <w:sz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974795"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95pt;margin-top:-222.85pt;width:148.5pt;height:18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22C30F83" w14:textId="77777777" w:rsidR="00A762A1" w:rsidRPr="00825005" w:rsidRDefault="00A762A1" w:rsidP="00A762A1">
                    <w:pPr>
                      <w:pStyle w:val="BodyTextIndent"/>
                      <w:ind w:left="0"/>
                      <w:rPr>
                        <w:i w:val="0"/>
                        <w:sz w:val="16"/>
                        <w:szCs w:val="16"/>
                      </w:rPr>
                    </w:pPr>
                    <w:r>
                      <w:rPr>
                        <w:i w:val="0"/>
                        <w:sz w:val="16"/>
                      </w:rPr>
                      <w:t>Marlen Sittner</w:t>
                    </w:r>
                  </w:p>
                  <w:p w14:paraId="3036E391" w14:textId="77777777" w:rsidR="00A762A1" w:rsidRDefault="00A762A1" w:rsidP="00A762A1">
                    <w:pPr>
                      <w:pStyle w:val="BodyTextIndent"/>
                      <w:ind w:left="0"/>
                      <w:rPr>
                        <w:i w:val="0"/>
                        <w:sz w:val="16"/>
                      </w:rPr>
                    </w:pPr>
                    <w:r>
                      <w:rPr>
                        <w:i w:val="0"/>
                        <w:sz w:val="16"/>
                      </w:rPr>
                      <w:t>Head of Digital Marketing,</w:t>
                    </w:r>
                  </w:p>
                  <w:p w14:paraId="44C4F663" w14:textId="77777777" w:rsidR="00A762A1" w:rsidRPr="00F54D5B" w:rsidRDefault="00A762A1" w:rsidP="00A762A1">
                    <w:pPr>
                      <w:pStyle w:val="BodyTextIndent"/>
                      <w:ind w:left="0"/>
                      <w:rPr>
                        <w:i w:val="0"/>
                        <w:sz w:val="16"/>
                        <w:szCs w:val="16"/>
                      </w:rPr>
                    </w:pPr>
                    <w:r>
                      <w:rPr>
                        <w:i w:val="0"/>
                        <w:sz w:val="16"/>
                      </w:rPr>
                      <w:t>Team Corporate Communications</w:t>
                    </w:r>
                  </w:p>
                  <w:p w14:paraId="532CFD18" w14:textId="77777777" w:rsidR="00A762A1" w:rsidRPr="00F54D5B" w:rsidRDefault="00A762A1" w:rsidP="00A762A1">
                    <w:pPr>
                      <w:pStyle w:val="BodyTextIndent"/>
                      <w:ind w:left="0"/>
                      <w:rPr>
                        <w:i w:val="0"/>
                        <w:sz w:val="16"/>
                        <w:szCs w:val="16"/>
                      </w:rPr>
                    </w:pPr>
                    <w:r>
                      <w:rPr>
                        <w:i w:val="0"/>
                        <w:sz w:val="16"/>
                      </w:rPr>
                      <w:t>Phone:</w:t>
                    </w:r>
                    <w:r w:rsidRPr="00F54D5B">
                      <w:rPr>
                        <w:i w:val="0"/>
                        <w:sz w:val="16"/>
                      </w:rPr>
                      <w:t xml:space="preserve"> </w:t>
                    </w:r>
                    <w:r w:rsidRPr="00825005">
                      <w:rPr>
                        <w:i w:val="0"/>
                        <w:sz w:val="16"/>
                      </w:rPr>
                      <w:t>+49 8638 9810-272</w:t>
                    </w:r>
                  </w:p>
                  <w:p w14:paraId="7FF66658" w14:textId="77777777" w:rsidR="00A762A1" w:rsidRPr="00073D11" w:rsidRDefault="00F11BA1" w:rsidP="00A762A1">
                    <w:pPr>
                      <w:pStyle w:val="Header"/>
                      <w:spacing w:line="360" w:lineRule="auto"/>
                    </w:pPr>
                    <w:hyperlink r:id="rId3" w:history="1">
                      <w:r w:rsidR="00A762A1" w:rsidRPr="00915CDD">
                        <w:rPr>
                          <w:rStyle w:val="Hyperlink"/>
                          <w:rFonts w:ascii="Arial" w:hAnsi="Arial" w:cs="Arial"/>
                          <w:sz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F11BA1"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9B5D88" w14:textId="77777777" w:rsidR="00F11BA1" w:rsidRDefault="00F11BA1" w:rsidP="00784C57">
      <w:pPr>
        <w:spacing w:after="0" w:line="240" w:lineRule="auto"/>
      </w:pPr>
      <w:r>
        <w:separator/>
      </w:r>
    </w:p>
  </w:footnote>
  <w:footnote w:type="continuationSeparator" w:id="0">
    <w:p w14:paraId="366E11A9" w14:textId="77777777" w:rsidR="00F11BA1" w:rsidRDefault="00F11BA1"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80256"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5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B33E6E">
      <w:trPr>
        <w:trHeight w:val="810"/>
      </w:trPr>
      <w:tc>
        <w:tcPr>
          <w:tcW w:w="6912" w:type="dxa"/>
        </w:tcPr>
        <w:p w14:paraId="7CCF79C8" w14:textId="77777777" w:rsidR="00B33E6E" w:rsidRDefault="00B33E6E" w:rsidP="00B33E6E">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6FB834CA" w14:textId="77777777" w:rsidR="00402816" w:rsidRDefault="00402816" w:rsidP="00402816">
          <w:pPr>
            <w:spacing w:after="0" w:line="360" w:lineRule="auto"/>
            <w:ind w:left="-105"/>
            <w:rPr>
              <w:rFonts w:ascii="Arial" w:hAnsi="Arial" w:cs="Arial"/>
              <w:b/>
              <w:bCs/>
              <w:sz w:val="16"/>
              <w:szCs w:val="16"/>
            </w:rPr>
          </w:pPr>
          <w:r w:rsidRPr="00402816">
            <w:rPr>
              <w:rFonts w:ascii="Arial" w:hAnsi="Arial" w:cs="Arial"/>
              <w:b/>
              <w:bCs/>
              <w:sz w:val="16"/>
              <w:szCs w:val="16"/>
            </w:rPr>
            <w:t>The therapeutic art of creativity with TPEs</w:t>
          </w:r>
          <w:r w:rsidRPr="00044E5C">
            <w:rPr>
              <w:rFonts w:ascii="Arial" w:hAnsi="Arial" w:cs="Arial"/>
              <w:b/>
              <w:bCs/>
              <w:sz w:val="16"/>
              <w:szCs w:val="16"/>
            </w:rPr>
            <w:t xml:space="preserve"> </w:t>
          </w:r>
        </w:p>
        <w:p w14:paraId="4D255F0C" w14:textId="547BBADC" w:rsidR="00B33E6E" w:rsidRPr="001E1888" w:rsidRDefault="00B33E6E" w:rsidP="00B33E6E">
          <w:pPr>
            <w:spacing w:after="0" w:line="360" w:lineRule="auto"/>
            <w:ind w:left="-105"/>
            <w:jc w:val="both"/>
            <w:rPr>
              <w:rFonts w:ascii="Arial" w:hAnsi="Arial" w:cs="Arial"/>
              <w:b/>
              <w:bCs/>
              <w:sz w:val="16"/>
              <w:szCs w:val="16"/>
            </w:rPr>
          </w:pPr>
          <w:r>
            <w:rPr>
              <w:rFonts w:ascii="Arial" w:hAnsi="Arial"/>
              <w:b/>
              <w:sz w:val="16"/>
              <w:szCs w:val="16"/>
            </w:rPr>
            <w:t>Kuala Lumpur</w:t>
          </w:r>
          <w:r w:rsidRPr="001E1888">
            <w:rPr>
              <w:rFonts w:ascii="Arial" w:hAnsi="Arial"/>
              <w:b/>
              <w:sz w:val="16"/>
              <w:szCs w:val="16"/>
            </w:rPr>
            <w:t xml:space="preserve">, </w:t>
          </w:r>
          <w:r w:rsidR="00402816">
            <w:rPr>
              <w:rFonts w:ascii="Arial" w:hAnsi="Arial"/>
              <w:b/>
              <w:sz w:val="16"/>
              <w:szCs w:val="16"/>
            </w:rPr>
            <w:t>November</w:t>
          </w:r>
          <w:r>
            <w:rPr>
              <w:rFonts w:ascii="Arial" w:hAnsi="Arial"/>
              <w:b/>
              <w:sz w:val="16"/>
              <w:szCs w:val="16"/>
            </w:rPr>
            <w:t xml:space="preserve"> 2020</w:t>
          </w:r>
        </w:p>
        <w:p w14:paraId="1A56E795" w14:textId="2DBC2F6B" w:rsidR="00502615" w:rsidRPr="00073D11" w:rsidRDefault="00B33E6E" w:rsidP="00B33E6E">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E174F3">
            <w:rPr>
              <w:rFonts w:ascii="Arial" w:hAnsi="Arial" w:cs="Arial"/>
              <w:b/>
              <w:bCs/>
              <w:noProof/>
              <w:sz w:val="16"/>
              <w:szCs w:val="16"/>
            </w:rPr>
            <w:t>3</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E174F3">
            <w:rPr>
              <w:rFonts w:ascii="Arial" w:hAnsi="Arial" w:cs="Arial"/>
              <w:b/>
              <w:bCs/>
              <w:noProof/>
              <w:sz w:val="16"/>
              <w:szCs w:val="16"/>
            </w:rPr>
            <w:t>3</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64896"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5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53637DC4" w14:textId="45AD1216" w:rsidR="00402816" w:rsidRPr="00402816" w:rsidRDefault="003C4170" w:rsidP="00402816">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bookmarkStart w:id="0" w:name="_Hlk21089242"/>
        </w:p>
        <w:p w14:paraId="1D7F5E6A" w14:textId="19CFFBD5" w:rsidR="00044E5C" w:rsidRDefault="00402816" w:rsidP="00402816">
          <w:pPr>
            <w:spacing w:after="0" w:line="360" w:lineRule="auto"/>
            <w:ind w:left="-105"/>
            <w:rPr>
              <w:rFonts w:ascii="Arial" w:hAnsi="Arial" w:cs="Arial"/>
              <w:b/>
              <w:bCs/>
              <w:sz w:val="16"/>
              <w:szCs w:val="16"/>
            </w:rPr>
          </w:pPr>
          <w:r w:rsidRPr="00402816">
            <w:rPr>
              <w:rFonts w:ascii="Arial" w:hAnsi="Arial" w:cs="Arial"/>
              <w:b/>
              <w:bCs/>
              <w:sz w:val="16"/>
              <w:szCs w:val="16"/>
            </w:rPr>
            <w:t>The therapeutic art of creativity with TPEs</w:t>
          </w:r>
          <w:r w:rsidRPr="00044E5C">
            <w:rPr>
              <w:rFonts w:ascii="Arial" w:hAnsi="Arial" w:cs="Arial"/>
              <w:b/>
              <w:bCs/>
              <w:sz w:val="16"/>
              <w:szCs w:val="16"/>
            </w:rPr>
            <w:t xml:space="preserve"> </w:t>
          </w:r>
          <w:bookmarkEnd w:id="0"/>
        </w:p>
        <w:p w14:paraId="765F9503" w14:textId="1DCC06AD" w:rsidR="003C4170" w:rsidRPr="001E1888" w:rsidRDefault="003C4170" w:rsidP="003C4170">
          <w:pPr>
            <w:spacing w:after="0" w:line="360" w:lineRule="auto"/>
            <w:ind w:left="-105"/>
            <w:jc w:val="both"/>
            <w:rPr>
              <w:rFonts w:ascii="Arial" w:hAnsi="Arial" w:cs="Arial"/>
              <w:b/>
              <w:bCs/>
              <w:sz w:val="16"/>
              <w:szCs w:val="16"/>
            </w:rPr>
          </w:pPr>
          <w:r>
            <w:rPr>
              <w:rFonts w:ascii="Arial" w:hAnsi="Arial"/>
              <w:b/>
              <w:sz w:val="16"/>
              <w:szCs w:val="16"/>
            </w:rPr>
            <w:t>Kuala Lumpur</w:t>
          </w:r>
          <w:r w:rsidRPr="001E1888">
            <w:rPr>
              <w:rFonts w:ascii="Arial" w:hAnsi="Arial"/>
              <w:b/>
              <w:sz w:val="16"/>
              <w:szCs w:val="16"/>
            </w:rPr>
            <w:t xml:space="preserve">, </w:t>
          </w:r>
          <w:r w:rsidR="00402816">
            <w:rPr>
              <w:rFonts w:ascii="Arial" w:hAnsi="Arial"/>
              <w:b/>
              <w:sz w:val="16"/>
              <w:szCs w:val="16"/>
            </w:rPr>
            <w:t>November</w:t>
          </w:r>
          <w:r w:rsidR="001F4135">
            <w:rPr>
              <w:rFonts w:ascii="Arial" w:hAnsi="Arial"/>
              <w:b/>
              <w:sz w:val="16"/>
              <w:szCs w:val="16"/>
            </w:rPr>
            <w:t xml:space="preserve"> 2020</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E174F3">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E174F3">
            <w:rPr>
              <w:rFonts w:ascii="Arial" w:hAnsi="Arial" w:cs="Arial"/>
              <w:b/>
              <w:bCs/>
              <w:noProof/>
              <w:sz w:val="16"/>
              <w:szCs w:val="16"/>
            </w:rPr>
            <w:t>3</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(M) Sdn Bhd</w:t>
          </w:r>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82D"/>
    <w:rsid w:val="00005FA1"/>
    <w:rsid w:val="00013EA3"/>
    <w:rsid w:val="000171F5"/>
    <w:rsid w:val="00035186"/>
    <w:rsid w:val="00041B77"/>
    <w:rsid w:val="00044E5C"/>
    <w:rsid w:val="0004695A"/>
    <w:rsid w:val="00055A30"/>
    <w:rsid w:val="00056BE4"/>
    <w:rsid w:val="00057785"/>
    <w:rsid w:val="00065A69"/>
    <w:rsid w:val="00071236"/>
    <w:rsid w:val="00073D11"/>
    <w:rsid w:val="000759E8"/>
    <w:rsid w:val="00077E64"/>
    <w:rsid w:val="00083596"/>
    <w:rsid w:val="0008699C"/>
    <w:rsid w:val="000903ED"/>
    <w:rsid w:val="0009376B"/>
    <w:rsid w:val="00096CA7"/>
    <w:rsid w:val="00097276"/>
    <w:rsid w:val="00097D31"/>
    <w:rsid w:val="000A382E"/>
    <w:rsid w:val="000A4F86"/>
    <w:rsid w:val="000A510D"/>
    <w:rsid w:val="000A52EE"/>
    <w:rsid w:val="000B6005"/>
    <w:rsid w:val="000B6A97"/>
    <w:rsid w:val="000C05DB"/>
    <w:rsid w:val="000C1FF5"/>
    <w:rsid w:val="000C3CBC"/>
    <w:rsid w:val="000C5E10"/>
    <w:rsid w:val="000D12E7"/>
    <w:rsid w:val="000D178A"/>
    <w:rsid w:val="000D54C6"/>
    <w:rsid w:val="000F2DAE"/>
    <w:rsid w:val="000F32CD"/>
    <w:rsid w:val="000F7C99"/>
    <w:rsid w:val="00120B15"/>
    <w:rsid w:val="00121D30"/>
    <w:rsid w:val="00122C56"/>
    <w:rsid w:val="001246FA"/>
    <w:rsid w:val="00126B93"/>
    <w:rsid w:val="001327A3"/>
    <w:rsid w:val="00133856"/>
    <w:rsid w:val="00144072"/>
    <w:rsid w:val="00146E7E"/>
    <w:rsid w:val="001507B4"/>
    <w:rsid w:val="00156BDE"/>
    <w:rsid w:val="00163E63"/>
    <w:rsid w:val="0017332B"/>
    <w:rsid w:val="00173B45"/>
    <w:rsid w:val="00180E39"/>
    <w:rsid w:val="00180F66"/>
    <w:rsid w:val="0018691E"/>
    <w:rsid w:val="001912E3"/>
    <w:rsid w:val="001937B4"/>
    <w:rsid w:val="00196354"/>
    <w:rsid w:val="001A1A47"/>
    <w:rsid w:val="001A6E10"/>
    <w:rsid w:val="001B400F"/>
    <w:rsid w:val="001C2242"/>
    <w:rsid w:val="001C4EAE"/>
    <w:rsid w:val="001C701E"/>
    <w:rsid w:val="001D41F8"/>
    <w:rsid w:val="001E1888"/>
    <w:rsid w:val="001F37C4"/>
    <w:rsid w:val="001F4135"/>
    <w:rsid w:val="001F485A"/>
    <w:rsid w:val="001F4F5D"/>
    <w:rsid w:val="00201710"/>
    <w:rsid w:val="002129DC"/>
    <w:rsid w:val="00214C89"/>
    <w:rsid w:val="0022569B"/>
    <w:rsid w:val="00225FD8"/>
    <w:rsid w:val="002262B1"/>
    <w:rsid w:val="00230A74"/>
    <w:rsid w:val="00235AD3"/>
    <w:rsid w:val="00235BA5"/>
    <w:rsid w:val="002612C7"/>
    <w:rsid w:val="002631F5"/>
    <w:rsid w:val="00267260"/>
    <w:rsid w:val="00272430"/>
    <w:rsid w:val="00290773"/>
    <w:rsid w:val="002934F9"/>
    <w:rsid w:val="0029752E"/>
    <w:rsid w:val="002A37DD"/>
    <w:rsid w:val="002A3920"/>
    <w:rsid w:val="002A532B"/>
    <w:rsid w:val="002B01E0"/>
    <w:rsid w:val="002B3A55"/>
    <w:rsid w:val="002B5F60"/>
    <w:rsid w:val="002C214C"/>
    <w:rsid w:val="002C3084"/>
    <w:rsid w:val="002C4280"/>
    <w:rsid w:val="002C6445"/>
    <w:rsid w:val="002C6993"/>
    <w:rsid w:val="002C7BE6"/>
    <w:rsid w:val="002D03CB"/>
    <w:rsid w:val="002D3BC0"/>
    <w:rsid w:val="002D41AB"/>
    <w:rsid w:val="002E3BFF"/>
    <w:rsid w:val="002F2061"/>
    <w:rsid w:val="002F4492"/>
    <w:rsid w:val="002F563D"/>
    <w:rsid w:val="00304543"/>
    <w:rsid w:val="0031223B"/>
    <w:rsid w:val="00324D73"/>
    <w:rsid w:val="00325394"/>
    <w:rsid w:val="00325EA7"/>
    <w:rsid w:val="00326FA2"/>
    <w:rsid w:val="00331EEA"/>
    <w:rsid w:val="00364268"/>
    <w:rsid w:val="0036557B"/>
    <w:rsid w:val="0038768D"/>
    <w:rsid w:val="003921F9"/>
    <w:rsid w:val="00393E06"/>
    <w:rsid w:val="003955E2"/>
    <w:rsid w:val="00396F67"/>
    <w:rsid w:val="003A389E"/>
    <w:rsid w:val="003A50BB"/>
    <w:rsid w:val="003B042D"/>
    <w:rsid w:val="003C34B2"/>
    <w:rsid w:val="003C4170"/>
    <w:rsid w:val="003C6DEF"/>
    <w:rsid w:val="003C78DA"/>
    <w:rsid w:val="003E334E"/>
    <w:rsid w:val="003E3D8B"/>
    <w:rsid w:val="004002A2"/>
    <w:rsid w:val="00402816"/>
    <w:rsid w:val="00403704"/>
    <w:rsid w:val="00406C85"/>
    <w:rsid w:val="00410B91"/>
    <w:rsid w:val="0041290F"/>
    <w:rsid w:val="0044562F"/>
    <w:rsid w:val="0045042F"/>
    <w:rsid w:val="004560BB"/>
    <w:rsid w:val="004562AC"/>
    <w:rsid w:val="00456843"/>
    <w:rsid w:val="00456A3B"/>
    <w:rsid w:val="0046585E"/>
    <w:rsid w:val="00471A94"/>
    <w:rsid w:val="00476220"/>
    <w:rsid w:val="00481947"/>
    <w:rsid w:val="00482B9C"/>
    <w:rsid w:val="004919AE"/>
    <w:rsid w:val="00493BFC"/>
    <w:rsid w:val="00497D18"/>
    <w:rsid w:val="004A3BE3"/>
    <w:rsid w:val="004A62E0"/>
    <w:rsid w:val="004A6454"/>
    <w:rsid w:val="004B0469"/>
    <w:rsid w:val="004B75FE"/>
    <w:rsid w:val="004C1084"/>
    <w:rsid w:val="004C1164"/>
    <w:rsid w:val="004C3CCB"/>
    <w:rsid w:val="004C6BE6"/>
    <w:rsid w:val="004C6E24"/>
    <w:rsid w:val="004D5BAF"/>
    <w:rsid w:val="004F6395"/>
    <w:rsid w:val="004F758B"/>
    <w:rsid w:val="00502615"/>
    <w:rsid w:val="0050419E"/>
    <w:rsid w:val="00505735"/>
    <w:rsid w:val="005146C9"/>
    <w:rsid w:val="005151D9"/>
    <w:rsid w:val="00517446"/>
    <w:rsid w:val="00527D82"/>
    <w:rsid w:val="00530A45"/>
    <w:rsid w:val="005320D5"/>
    <w:rsid w:val="00540BD4"/>
    <w:rsid w:val="00541D34"/>
    <w:rsid w:val="0054392A"/>
    <w:rsid w:val="00545127"/>
    <w:rsid w:val="00547179"/>
    <w:rsid w:val="00550355"/>
    <w:rsid w:val="00550C61"/>
    <w:rsid w:val="00552AA1"/>
    <w:rsid w:val="00555589"/>
    <w:rsid w:val="005772B9"/>
    <w:rsid w:val="0057754A"/>
    <w:rsid w:val="00596F8A"/>
    <w:rsid w:val="00597472"/>
    <w:rsid w:val="005A27C6"/>
    <w:rsid w:val="005A34EE"/>
    <w:rsid w:val="005A5D20"/>
    <w:rsid w:val="005B26DB"/>
    <w:rsid w:val="005B2ABC"/>
    <w:rsid w:val="005B386E"/>
    <w:rsid w:val="005B6B7E"/>
    <w:rsid w:val="005C1CB1"/>
    <w:rsid w:val="005C2021"/>
    <w:rsid w:val="005C59F4"/>
    <w:rsid w:val="005D467D"/>
    <w:rsid w:val="005E1C3F"/>
    <w:rsid w:val="00610497"/>
    <w:rsid w:val="00614010"/>
    <w:rsid w:val="00614013"/>
    <w:rsid w:val="006150F2"/>
    <w:rsid w:val="006154FB"/>
    <w:rsid w:val="00620F45"/>
    <w:rsid w:val="00621FED"/>
    <w:rsid w:val="0063701A"/>
    <w:rsid w:val="00642A86"/>
    <w:rsid w:val="0064765B"/>
    <w:rsid w:val="006612CA"/>
    <w:rsid w:val="00661BAB"/>
    <w:rsid w:val="00662219"/>
    <w:rsid w:val="006709AB"/>
    <w:rsid w:val="006739FD"/>
    <w:rsid w:val="00681427"/>
    <w:rsid w:val="006919F2"/>
    <w:rsid w:val="00691DF1"/>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E449C"/>
    <w:rsid w:val="006E4B80"/>
    <w:rsid w:val="006E65CF"/>
    <w:rsid w:val="006F5DF8"/>
    <w:rsid w:val="006F76B3"/>
    <w:rsid w:val="00702A9F"/>
    <w:rsid w:val="007032E6"/>
    <w:rsid w:val="007144EB"/>
    <w:rsid w:val="0071575E"/>
    <w:rsid w:val="00721D5E"/>
    <w:rsid w:val="007228C7"/>
    <w:rsid w:val="00722F2A"/>
    <w:rsid w:val="00723A37"/>
    <w:rsid w:val="00726D03"/>
    <w:rsid w:val="00741B55"/>
    <w:rsid w:val="00744F3B"/>
    <w:rsid w:val="007559EE"/>
    <w:rsid w:val="00762555"/>
    <w:rsid w:val="0078239C"/>
    <w:rsid w:val="007831E2"/>
    <w:rsid w:val="00784C57"/>
    <w:rsid w:val="00786798"/>
    <w:rsid w:val="007935B6"/>
    <w:rsid w:val="00793BF4"/>
    <w:rsid w:val="007974C7"/>
    <w:rsid w:val="00797DA1"/>
    <w:rsid w:val="007A5BF6"/>
    <w:rsid w:val="007B1D9F"/>
    <w:rsid w:val="007B3E50"/>
    <w:rsid w:val="007B4C2D"/>
    <w:rsid w:val="007C4364"/>
    <w:rsid w:val="007D5A24"/>
    <w:rsid w:val="007D7444"/>
    <w:rsid w:val="007F1877"/>
    <w:rsid w:val="007F3DBF"/>
    <w:rsid w:val="00801E68"/>
    <w:rsid w:val="00823B61"/>
    <w:rsid w:val="0082753C"/>
    <w:rsid w:val="00835B9C"/>
    <w:rsid w:val="00863230"/>
    <w:rsid w:val="008725D0"/>
    <w:rsid w:val="00885E31"/>
    <w:rsid w:val="008868FE"/>
    <w:rsid w:val="00887A45"/>
    <w:rsid w:val="00893ECA"/>
    <w:rsid w:val="008A055F"/>
    <w:rsid w:val="008A7016"/>
    <w:rsid w:val="008B1F30"/>
    <w:rsid w:val="008B2E96"/>
    <w:rsid w:val="008B6AFF"/>
    <w:rsid w:val="008C2E33"/>
    <w:rsid w:val="008C43CA"/>
    <w:rsid w:val="008D4A54"/>
    <w:rsid w:val="008D6339"/>
    <w:rsid w:val="008D6B76"/>
    <w:rsid w:val="008E12A5"/>
    <w:rsid w:val="008E5B5F"/>
    <w:rsid w:val="008E7663"/>
    <w:rsid w:val="008F3C99"/>
    <w:rsid w:val="00901B23"/>
    <w:rsid w:val="00905FBF"/>
    <w:rsid w:val="00916950"/>
    <w:rsid w:val="00923D2E"/>
    <w:rsid w:val="009324CB"/>
    <w:rsid w:val="00935C50"/>
    <w:rsid w:val="0093675A"/>
    <w:rsid w:val="00937972"/>
    <w:rsid w:val="009416C1"/>
    <w:rsid w:val="00945459"/>
    <w:rsid w:val="00947D55"/>
    <w:rsid w:val="00960A7E"/>
    <w:rsid w:val="00964C40"/>
    <w:rsid w:val="00974795"/>
    <w:rsid w:val="0098002D"/>
    <w:rsid w:val="00980DBB"/>
    <w:rsid w:val="00986ECB"/>
    <w:rsid w:val="009927D5"/>
    <w:rsid w:val="009B1C7C"/>
    <w:rsid w:val="009B5422"/>
    <w:rsid w:val="009C48F1"/>
    <w:rsid w:val="009D61E9"/>
    <w:rsid w:val="009D70E1"/>
    <w:rsid w:val="009D7D7E"/>
    <w:rsid w:val="009E74A0"/>
    <w:rsid w:val="009F02E5"/>
    <w:rsid w:val="009F499B"/>
    <w:rsid w:val="009F619F"/>
    <w:rsid w:val="009F61CE"/>
    <w:rsid w:val="00A027A4"/>
    <w:rsid w:val="00A034FB"/>
    <w:rsid w:val="00A20B4B"/>
    <w:rsid w:val="00A27D3B"/>
    <w:rsid w:val="00A30CF5"/>
    <w:rsid w:val="00A31379"/>
    <w:rsid w:val="00A36C89"/>
    <w:rsid w:val="00A4232D"/>
    <w:rsid w:val="00A57CD6"/>
    <w:rsid w:val="00A600BB"/>
    <w:rsid w:val="00A62DDC"/>
    <w:rsid w:val="00A65BEC"/>
    <w:rsid w:val="00A676F4"/>
    <w:rsid w:val="00A67811"/>
    <w:rsid w:val="00A709B8"/>
    <w:rsid w:val="00A745FD"/>
    <w:rsid w:val="00A762A1"/>
    <w:rsid w:val="00A767E3"/>
    <w:rsid w:val="00A805C3"/>
    <w:rsid w:val="00A805F6"/>
    <w:rsid w:val="00A832FB"/>
    <w:rsid w:val="00A96839"/>
    <w:rsid w:val="00AA2FDC"/>
    <w:rsid w:val="00AA66C4"/>
    <w:rsid w:val="00AB48F2"/>
    <w:rsid w:val="00AB4BC4"/>
    <w:rsid w:val="00AD13B3"/>
    <w:rsid w:val="00AD29B8"/>
    <w:rsid w:val="00AD5919"/>
    <w:rsid w:val="00AD6D80"/>
    <w:rsid w:val="00AE1711"/>
    <w:rsid w:val="00AE2D28"/>
    <w:rsid w:val="00AF5028"/>
    <w:rsid w:val="00AF706E"/>
    <w:rsid w:val="00AF73F9"/>
    <w:rsid w:val="00B11451"/>
    <w:rsid w:val="00B140E7"/>
    <w:rsid w:val="00B17BD9"/>
    <w:rsid w:val="00B20D0E"/>
    <w:rsid w:val="00B21133"/>
    <w:rsid w:val="00B339CB"/>
    <w:rsid w:val="00B33E6E"/>
    <w:rsid w:val="00B3545E"/>
    <w:rsid w:val="00B43FD8"/>
    <w:rsid w:val="00B45417"/>
    <w:rsid w:val="00B71FAC"/>
    <w:rsid w:val="00B73532"/>
    <w:rsid w:val="00B73EDB"/>
    <w:rsid w:val="00B75936"/>
    <w:rsid w:val="00B80B6F"/>
    <w:rsid w:val="00B81B58"/>
    <w:rsid w:val="00B9507E"/>
    <w:rsid w:val="00BA383C"/>
    <w:rsid w:val="00BA664D"/>
    <w:rsid w:val="00BC1253"/>
    <w:rsid w:val="00BC1A81"/>
    <w:rsid w:val="00BC43F8"/>
    <w:rsid w:val="00BE16AD"/>
    <w:rsid w:val="00BE63E9"/>
    <w:rsid w:val="00BF1594"/>
    <w:rsid w:val="00BF27BE"/>
    <w:rsid w:val="00BF28D4"/>
    <w:rsid w:val="00BF6913"/>
    <w:rsid w:val="00C0054B"/>
    <w:rsid w:val="00C10035"/>
    <w:rsid w:val="00C153F5"/>
    <w:rsid w:val="00C15806"/>
    <w:rsid w:val="00C232C4"/>
    <w:rsid w:val="00C24DC3"/>
    <w:rsid w:val="00C2668C"/>
    <w:rsid w:val="00C30003"/>
    <w:rsid w:val="00C33B05"/>
    <w:rsid w:val="00C41F99"/>
    <w:rsid w:val="00C44B97"/>
    <w:rsid w:val="00C55745"/>
    <w:rsid w:val="00C566EF"/>
    <w:rsid w:val="00C70EBC"/>
    <w:rsid w:val="00C765FC"/>
    <w:rsid w:val="00C779CC"/>
    <w:rsid w:val="00C8056E"/>
    <w:rsid w:val="00C95294"/>
    <w:rsid w:val="00C97AAF"/>
    <w:rsid w:val="00CA04C3"/>
    <w:rsid w:val="00CA265C"/>
    <w:rsid w:val="00CB5C4A"/>
    <w:rsid w:val="00CC1988"/>
    <w:rsid w:val="00CC1D3B"/>
    <w:rsid w:val="00CC42B7"/>
    <w:rsid w:val="00CC5459"/>
    <w:rsid w:val="00CD0E68"/>
    <w:rsid w:val="00CD2B5E"/>
    <w:rsid w:val="00CD7C16"/>
    <w:rsid w:val="00CE3169"/>
    <w:rsid w:val="00CE6C93"/>
    <w:rsid w:val="00CF1F82"/>
    <w:rsid w:val="00D14EDD"/>
    <w:rsid w:val="00D14F71"/>
    <w:rsid w:val="00D2192F"/>
    <w:rsid w:val="00D2377C"/>
    <w:rsid w:val="00D238FD"/>
    <w:rsid w:val="00D253ED"/>
    <w:rsid w:val="00D3074B"/>
    <w:rsid w:val="00D34D49"/>
    <w:rsid w:val="00D35454"/>
    <w:rsid w:val="00D37E66"/>
    <w:rsid w:val="00D41761"/>
    <w:rsid w:val="00D42EE1"/>
    <w:rsid w:val="00D43C51"/>
    <w:rsid w:val="00D50D0C"/>
    <w:rsid w:val="00D61384"/>
    <w:rsid w:val="00D619AD"/>
    <w:rsid w:val="00D625E9"/>
    <w:rsid w:val="00D73F52"/>
    <w:rsid w:val="00D81F17"/>
    <w:rsid w:val="00D821DB"/>
    <w:rsid w:val="00D8470D"/>
    <w:rsid w:val="00D87E3B"/>
    <w:rsid w:val="00D9749E"/>
    <w:rsid w:val="00DB2468"/>
    <w:rsid w:val="00DB6EAE"/>
    <w:rsid w:val="00DC10C6"/>
    <w:rsid w:val="00DC32CA"/>
    <w:rsid w:val="00DC543F"/>
    <w:rsid w:val="00DC6774"/>
    <w:rsid w:val="00DD54C0"/>
    <w:rsid w:val="00DD6B70"/>
    <w:rsid w:val="00DD7942"/>
    <w:rsid w:val="00DE2E5C"/>
    <w:rsid w:val="00DE6719"/>
    <w:rsid w:val="00DF7FD8"/>
    <w:rsid w:val="00E039D8"/>
    <w:rsid w:val="00E06E9D"/>
    <w:rsid w:val="00E174F3"/>
    <w:rsid w:val="00E17CAC"/>
    <w:rsid w:val="00E229DC"/>
    <w:rsid w:val="00E31F55"/>
    <w:rsid w:val="00E34E27"/>
    <w:rsid w:val="00E52729"/>
    <w:rsid w:val="00E533F6"/>
    <w:rsid w:val="00E57256"/>
    <w:rsid w:val="00E61AA8"/>
    <w:rsid w:val="00E63371"/>
    <w:rsid w:val="00E72840"/>
    <w:rsid w:val="00E75CF3"/>
    <w:rsid w:val="00E812C0"/>
    <w:rsid w:val="00E84399"/>
    <w:rsid w:val="00E908C9"/>
    <w:rsid w:val="00E96037"/>
    <w:rsid w:val="00EA6798"/>
    <w:rsid w:val="00EB2B0B"/>
    <w:rsid w:val="00EB447E"/>
    <w:rsid w:val="00EC492E"/>
    <w:rsid w:val="00EC6B86"/>
    <w:rsid w:val="00EC6D87"/>
    <w:rsid w:val="00EC7126"/>
    <w:rsid w:val="00ED7A78"/>
    <w:rsid w:val="00EE2638"/>
    <w:rsid w:val="00EE3104"/>
    <w:rsid w:val="00EE4A53"/>
    <w:rsid w:val="00EE5010"/>
    <w:rsid w:val="00F02134"/>
    <w:rsid w:val="00F11BA1"/>
    <w:rsid w:val="00F11E25"/>
    <w:rsid w:val="00F125F3"/>
    <w:rsid w:val="00F14DFB"/>
    <w:rsid w:val="00F20F7E"/>
    <w:rsid w:val="00F217EF"/>
    <w:rsid w:val="00F26BC9"/>
    <w:rsid w:val="00F33088"/>
    <w:rsid w:val="00F44146"/>
    <w:rsid w:val="00F50B59"/>
    <w:rsid w:val="00F540D8"/>
    <w:rsid w:val="00F54D5B"/>
    <w:rsid w:val="00F56344"/>
    <w:rsid w:val="00F60F35"/>
    <w:rsid w:val="00F72F85"/>
    <w:rsid w:val="00F757F5"/>
    <w:rsid w:val="00F81054"/>
    <w:rsid w:val="00F933BE"/>
    <w:rsid w:val="00F9551A"/>
    <w:rsid w:val="00F97DC4"/>
    <w:rsid w:val="00FA13B7"/>
    <w:rsid w:val="00FA1F87"/>
    <w:rsid w:val="00FA347F"/>
    <w:rsid w:val="00FA450B"/>
    <w:rsid w:val="00FB04AE"/>
    <w:rsid w:val="00FB2D15"/>
    <w:rsid w:val="00FB5437"/>
    <w:rsid w:val="00FB6011"/>
    <w:rsid w:val="00FC107C"/>
    <w:rsid w:val="00FC5673"/>
    <w:rsid w:val="00FD46CB"/>
    <w:rsid w:val="00FD64B4"/>
    <w:rsid w:val="00FE45F1"/>
    <w:rsid w:val="00FE5032"/>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6D06"/>
    <w:rPr>
      <w:lang w:val="en-US"/>
    </w:rPr>
  </w:style>
  <w:style w:type="paragraph" w:styleId="Heading1">
    <w:name w:val="heading 1"/>
    <w:basedOn w:val="Normal"/>
    <w:next w:val="Normal"/>
    <w:link w:val="Heading1Char"/>
    <w:uiPriority w:val="9"/>
    <w:qFormat/>
    <w:rsid w:val="00044E5C"/>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Heading1Char">
    <w:name w:val="Heading 1 Char"/>
    <w:basedOn w:val="DefaultParagraphFont"/>
    <w:link w:val="Heading1"/>
    <w:uiPriority w:val="9"/>
    <w:rsid w:val="00044E5C"/>
    <w:rPr>
      <w:rFonts w:asciiTheme="majorHAnsi" w:eastAsiaTheme="majorEastAsia" w:hAnsiTheme="majorHAnsi" w:cstheme="majorBidi"/>
      <w:color w:val="365F91" w:themeColor="accent1" w:themeShade="BF"/>
      <w:sz w:val="32"/>
      <w:szCs w:val="32"/>
      <w:lang w:val="en-US"/>
    </w:rPr>
  </w:style>
  <w:style w:type="paragraph" w:styleId="Revision">
    <w:name w:val="Revision"/>
    <w:hidden/>
    <w:uiPriority w:val="99"/>
    <w:semiHidden/>
    <w:rsid w:val="004C1084"/>
    <w:pPr>
      <w:spacing w:after="0" w:line="240"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bridget.ngang@kraiburg-tpe.com"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kraiburg-tpe.com" TargetMode="Externa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FCAA46-2E36-4A46-A5C4-A37000403674}">
  <ds:schemaRefs>
    <ds:schemaRef ds:uri="http://schemas.microsoft.com/office/2006/metadata/properties"/>
    <ds:schemaRef ds:uri="b0aac98f-77e3-488e-b1d0-e526279ba76f"/>
    <ds:schemaRef ds:uri="http://purl.org/dc/elements/1.1/"/>
    <ds:schemaRef ds:uri="http://schemas.microsoft.com/office/infopath/2007/PartnerControls"/>
    <ds:schemaRef ds:uri="http://schemas.openxmlformats.org/package/2006/metadata/core-properties"/>
    <ds:schemaRef ds:uri="http://purl.org/dc/dcmitype/"/>
    <ds:schemaRef ds:uri="http://schemas.microsoft.com/office/2006/documentManagement/types"/>
    <ds:schemaRef ds:uri="8d3818be-6f21-4c29-ab13-78e30dc982d3"/>
    <ds:schemaRef ds:uri="http://www.w3.org/XML/1998/namespace"/>
    <ds:schemaRef ds:uri="http://purl.org/dc/terms/"/>
  </ds:schemaRefs>
</ds:datastoreItem>
</file>

<file path=customXml/itemProps2.xml><?xml version="1.0" encoding="utf-8"?>
<ds:datastoreItem xmlns:ds="http://schemas.openxmlformats.org/officeDocument/2006/customXml" ds:itemID="{519F837C-22D0-46B9-8CE5-C089294BD005}">
  <ds:schemaRefs>
    <ds:schemaRef ds:uri="http://schemas.microsoft.com/sharepoint/v3/contenttype/forms"/>
  </ds:schemaRefs>
</ds:datastoreItem>
</file>

<file path=customXml/itemProps3.xml><?xml version="1.0" encoding="utf-8"?>
<ds:datastoreItem xmlns:ds="http://schemas.openxmlformats.org/officeDocument/2006/customXml" ds:itemID="{B0826970-090C-4F38-84B0-B37EDB2EF6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7CD404A-04A1-42F7-B546-B617B553B7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574</Words>
  <Characters>3276</Characters>
  <Application>Microsoft Office Word</Application>
  <DocSecurity>0</DocSecurity>
  <Lines>27</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3843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2020-10-29T08:48:00Z</dcterms:created>
  <dcterms:modified xsi:type="dcterms:W3CDTF">2020-11-12T00:46:00Z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