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2226A" w14:textId="77777777" w:rsidR="004C145F" w:rsidRDefault="004C145F" w:rsidP="00283E40">
      <w:pPr>
        <w:spacing w:line="360" w:lineRule="auto"/>
        <w:ind w:right="1523"/>
        <w:jc w:val="both"/>
        <w:rPr>
          <w:rFonts w:ascii="Leelawadee UI" w:hAnsi="Leelawadee UI" w:cs="Leelawadee UI"/>
          <w:b/>
          <w:bCs/>
          <w:sz w:val="24"/>
          <w:szCs w:val="24"/>
        </w:rPr>
      </w:pPr>
      <w:bookmarkStart w:id="0" w:name="_Hlk59622489"/>
      <w:proofErr w:type="spellStart"/>
      <w:r w:rsidRPr="004C145F">
        <w:rPr>
          <w:rFonts w:ascii="Leelawadee UI" w:hAnsi="Leelawadee UI" w:cs="Leelawadee UI"/>
          <w:b/>
          <w:bCs/>
          <w:sz w:val="24"/>
          <w:szCs w:val="24"/>
        </w:rPr>
        <w:t>ประโยชน์มากมายของ</w:t>
      </w:r>
      <w:proofErr w:type="spellEnd"/>
      <w:r w:rsidRPr="004C145F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4C145F">
        <w:rPr>
          <w:rFonts w:ascii="Leelawadee UI" w:hAnsi="Leelawadee UI" w:cs="Leelawadee UI"/>
          <w:b/>
          <w:bCs/>
          <w:sz w:val="24"/>
          <w:szCs w:val="24"/>
        </w:rPr>
        <w:t>สำหรับงานจัดเลี้ยงที่บ้าน</w:t>
      </w:r>
      <w:proofErr w:type="spellEnd"/>
    </w:p>
    <w:p w14:paraId="00C8B9F4" w14:textId="77777777" w:rsidR="004C145F" w:rsidRDefault="004C145F" w:rsidP="004C145F">
      <w:pPr>
        <w:spacing w:line="360" w:lineRule="auto"/>
        <w:ind w:right="1523"/>
        <w:rPr>
          <w:rFonts w:ascii="Leelawadee UI" w:hAnsi="Leelawadee UI" w:cs="Leelawadee UI"/>
          <w:b/>
          <w:iCs/>
          <w:sz w:val="20"/>
          <w:szCs w:val="20"/>
        </w:rPr>
      </w:pPr>
      <w:r w:rsidRPr="004C145F">
        <w:rPr>
          <w:rFonts w:ascii="Arial" w:hAnsi="Arial" w:cs="Arial"/>
          <w:b/>
          <w:iCs/>
          <w:sz w:val="20"/>
          <w:szCs w:val="20"/>
        </w:rPr>
        <w:t xml:space="preserve">KRAIBURG TPE, </w:t>
      </w:r>
      <w:proofErr w:type="spellStart"/>
      <w:r w:rsidRPr="004C145F">
        <w:rPr>
          <w:rFonts w:ascii="Leelawadee UI" w:hAnsi="Leelawadee UI" w:cs="Leelawadee UI"/>
          <w:b/>
          <w:iCs/>
          <w:sz w:val="20"/>
          <w:szCs w:val="20"/>
        </w:rPr>
        <w:t>ผู้ผลิต</w:t>
      </w:r>
      <w:proofErr w:type="spellEnd"/>
      <w:r w:rsidRPr="004C145F">
        <w:rPr>
          <w:rFonts w:ascii="Arial" w:hAnsi="Arial" w:cs="Arial"/>
          <w:b/>
          <w:iCs/>
          <w:sz w:val="20"/>
          <w:szCs w:val="20"/>
        </w:rPr>
        <w:t xml:space="preserve"> TPE </w:t>
      </w:r>
      <w:proofErr w:type="spellStart"/>
      <w:r w:rsidRPr="004C145F">
        <w:rPr>
          <w:rFonts w:ascii="Leelawadee UI" w:hAnsi="Leelawadee UI" w:cs="Leelawadee UI"/>
          <w:b/>
          <w:iCs/>
          <w:sz w:val="20"/>
          <w:szCs w:val="20"/>
        </w:rPr>
        <w:t>ระดับโลก</w:t>
      </w:r>
      <w:proofErr w:type="spellEnd"/>
      <w:r w:rsidRPr="004C145F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b/>
          <w:iCs/>
          <w:sz w:val="20"/>
          <w:szCs w:val="20"/>
        </w:rPr>
        <w:t>ขอนำเสนอสารประกอบ</w:t>
      </w:r>
      <w:r w:rsidRPr="004C145F">
        <w:rPr>
          <w:rFonts w:ascii="Arial" w:hAnsi="Arial" w:cs="Arial"/>
          <w:b/>
          <w:iCs/>
          <w:sz w:val="20"/>
          <w:szCs w:val="20"/>
        </w:rPr>
        <w:t>THERMOLAST</w:t>
      </w:r>
      <w:proofErr w:type="spellEnd"/>
      <w:r w:rsidRPr="004C145F">
        <w:rPr>
          <w:rFonts w:ascii="Arial" w:hAnsi="Arial" w:cs="Arial"/>
          <w:b/>
          <w:iCs/>
          <w:sz w:val="20"/>
          <w:szCs w:val="20"/>
        </w:rPr>
        <w:t xml:space="preserve">® K series </w:t>
      </w:r>
      <w:proofErr w:type="spellStart"/>
      <w:r w:rsidRPr="004C145F">
        <w:rPr>
          <w:rFonts w:ascii="Leelawadee UI" w:hAnsi="Leelawadee UI" w:cs="Leelawadee UI"/>
          <w:b/>
          <w:iCs/>
          <w:sz w:val="20"/>
          <w:szCs w:val="20"/>
        </w:rPr>
        <w:t>สำหรับผลิตภัณฑ์</w:t>
      </w:r>
      <w:proofErr w:type="spellEnd"/>
      <w:r w:rsidRPr="004C145F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b/>
          <w:iCs/>
          <w:sz w:val="20"/>
          <w:szCs w:val="20"/>
        </w:rPr>
        <w:t>ที่ใช้จัดเลี้ยงในบ้านและบนโต๊ะอาหาร</w:t>
      </w:r>
      <w:proofErr w:type="spellEnd"/>
    </w:p>
    <w:p w14:paraId="2EDC355F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มารยาทในการรับประทานอาหารมีความแตกต่างกันไปในทุกวัฒนธรรมทั่วโลก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แต่ไม่ว่าประเพณีแบบไหนการรับประทานอาหารจะนำมาซึ่งประสบการณ์เพื่อเสริมสร้างความสัมพันธ์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เพิ่มความผูกพันทางสังคมและส่งเสริมสุขภาพที่ดี</w:t>
      </w:r>
      <w:proofErr w:type="spellEnd"/>
    </w:p>
    <w:p w14:paraId="50F85567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</w:p>
    <w:p w14:paraId="61F12CBA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r w:rsidRPr="004C145F">
        <w:rPr>
          <w:rFonts w:ascii="Leelawadee UI" w:hAnsi="Leelawadee UI" w:cs="Leelawadee UI"/>
          <w:sz w:val="20"/>
          <w:szCs w:val="20"/>
        </w:rPr>
        <w:t>เครื่องใช้บนโต๊ะอาหารที่เหมาะสมสามารถเพิ่มประสบการณ์การรับประทานอาหารได้อย่างมากโดยเฉพาะอย่างยิ่งสำหรับการจัดเลี้ยงที่บ้านในช่วงเทศกาลและเมื่อมีการเฉลิมฉลองในโอกาสพิเศษ</w:t>
      </w:r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ในระหว่างการเฉลิมฉลองเหล่านี้การเลือกใช้ของบนโต๊ะอาหารที่เหมาะสม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ที่รับประกันว่าได้ว่าปลอดภัยต่ออาหารเป็นสิ่งจำเป็นด้วย</w:t>
      </w:r>
      <w:proofErr w:type="spellEnd"/>
    </w:p>
    <w:p w14:paraId="7C4DD361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</w:p>
    <w:p w14:paraId="50B31B16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สี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พื้นผิว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รูปทรง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และการยศาสตร์เป็นองค์ประกอบการออกแบบที่สำคัญสำหรับช้อนส้อม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จานชาม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ที่ใส่เครื่องดื่มและเครื่องใช้ในการเสิร์ฟ</w:t>
      </w:r>
      <w:proofErr w:type="spellEnd"/>
    </w:p>
    <w:p w14:paraId="0222F5BC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วัสดุที่เป็นนวัตกรรมใหม่เช่นยางเทอร์โมพลาสติก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(TPEs) </w:t>
      </w:r>
      <w:r w:rsidRPr="004C145F">
        <w:rPr>
          <w:rFonts w:ascii="Leelawadee UI" w:hAnsi="Leelawadee UI" w:cs="Leelawadee UI"/>
          <w:sz w:val="20"/>
          <w:szCs w:val="20"/>
        </w:rPr>
        <w:t>สามารถตอบโจทย์ข้อกำหนดของการออกแบบเหล่านี้ได้และสามารถออกแบบให้มีรูปลักษณ์ที่น่าสนใจ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และหลากหลายสีสันได้</w:t>
      </w:r>
      <w:proofErr w:type="spellEnd"/>
    </w:p>
    <w:p w14:paraId="1239DF81" w14:textId="77777777" w:rsidR="004C145F" w:rsidRPr="004C145F" w:rsidRDefault="004C145F" w:rsidP="004C145F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</w:p>
    <w:p w14:paraId="3F7C7451" w14:textId="4F7A5F3D" w:rsidR="004C145F" w:rsidRDefault="004C145F" w:rsidP="004C145F">
      <w:pPr>
        <w:spacing w:after="0" w:line="360" w:lineRule="auto"/>
        <w:ind w:right="1523"/>
        <w:rPr>
          <w:rFonts w:ascii="Leelawadee UI" w:hAnsi="Leelawadee UI" w:cs="Leelawadee UI"/>
          <w:sz w:val="20"/>
          <w:szCs w:val="20"/>
        </w:rPr>
      </w:pPr>
      <w:r w:rsidRPr="004C145F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ผู้ผลิต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ระดับโลก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ที่ผลิตผลิตภัณฑ์เทอร์โมพลาสติกอีลาสโตเมอร์ที่หลากหลายตามความต้องการและออกแบบมาเฉพาะสำหรับผลิตภัณฑ์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ที่ใช้บนโต๊ะอาหารที่มีความคุ้มทุนปลอดภัยด้วย</w:t>
      </w:r>
      <w:proofErr w:type="spellEnd"/>
    </w:p>
    <w:p w14:paraId="448C6901" w14:textId="77777777" w:rsidR="00283E40" w:rsidRPr="00773945" w:rsidRDefault="00283E40" w:rsidP="00283E40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86ACC26" w14:textId="77777777" w:rsidR="004C145F" w:rsidRPr="004C145F" w:rsidRDefault="004C145F" w:rsidP="00DC3A43">
      <w:pPr>
        <w:tabs>
          <w:tab w:val="left" w:pos="999"/>
        </w:tabs>
        <w:spacing w:after="0" w:line="360" w:lineRule="auto"/>
        <w:ind w:right="1523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b/>
          <w:bCs/>
          <w:sz w:val="20"/>
          <w:szCs w:val="20"/>
        </w:rPr>
        <w:t>ความสุขในการรับประทานที่ปลอดภัย</w:t>
      </w:r>
      <w:proofErr w:type="spellEnd"/>
    </w:p>
    <w:p w14:paraId="3426CEAF" w14:textId="77777777" w:rsidR="004C145F" w:rsidRPr="004C145F" w:rsidRDefault="004C145F" w:rsidP="00DC3A43">
      <w:pPr>
        <w:tabs>
          <w:tab w:val="left" w:pos="999"/>
        </w:tabs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r w:rsidRPr="004C145F">
        <w:rPr>
          <w:rFonts w:ascii="Leelawadee UI" w:hAnsi="Leelawadee UI" w:cs="Leelawadee UI"/>
          <w:sz w:val="20"/>
          <w:szCs w:val="20"/>
        </w:rPr>
        <w:t>ความปลอดภัยในการสัมผัสอาหารมักถูกมองข้ามเมื่อซื้อผลิตภัณฑ์บนโต๊ะอาหาร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ด้วยซีรีส์</w:t>
      </w:r>
      <w:r w:rsidRPr="004C145F">
        <w:rPr>
          <w:rFonts w:ascii="Arial" w:hAnsi="Arial" w:cs="Arial"/>
          <w:sz w:val="20"/>
          <w:szCs w:val="20"/>
        </w:rPr>
        <w:t>THERMOLAST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® K TPE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ของ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มั่นใจในความปลอดภัย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เป็นไปตามเกณฑ์มาตรฐานสากลด้านความปลอดภัยของอาหารเช่น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EU Directive </w:t>
      </w:r>
      <w:r w:rsidRPr="004C145F">
        <w:rPr>
          <w:rFonts w:ascii="Arial" w:hAnsi="Arial" w:cs="Arial"/>
          <w:sz w:val="20"/>
          <w:szCs w:val="20"/>
        </w:rPr>
        <w:lastRenderedPageBreak/>
        <w:t xml:space="preserve">10/2011, Food and Drugs Administration (FDA) Code of Federal Regulations (CFR), Title 21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EN71 / 3 European safety standard</w:t>
      </w:r>
    </w:p>
    <w:p w14:paraId="2D35A377" w14:textId="77777777" w:rsidR="004C145F" w:rsidRDefault="004C145F" w:rsidP="004C145F">
      <w:pPr>
        <w:tabs>
          <w:tab w:val="left" w:pos="999"/>
        </w:tabs>
        <w:spacing w:after="0" w:line="360" w:lineRule="auto"/>
        <w:ind w:right="1523"/>
        <w:jc w:val="both"/>
        <w:rPr>
          <w:rFonts w:ascii="Leelawadee UI" w:hAnsi="Leelawadee UI" w:cs="Leelawadee UI"/>
          <w:sz w:val="20"/>
          <w:szCs w:val="20"/>
        </w:rPr>
      </w:pPr>
    </w:p>
    <w:p w14:paraId="59A708E5" w14:textId="0C5B7F77" w:rsidR="004C145F" w:rsidRPr="004C145F" w:rsidRDefault="004C145F" w:rsidP="00DC3A43">
      <w:pPr>
        <w:tabs>
          <w:tab w:val="left" w:pos="999"/>
        </w:tabs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นอกจากนี้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ซีรีส์</w:t>
      </w:r>
      <w:r w:rsidRPr="004C145F">
        <w:rPr>
          <w:rFonts w:ascii="Arial" w:hAnsi="Arial" w:cs="Arial"/>
          <w:sz w:val="20"/>
          <w:szCs w:val="20"/>
        </w:rPr>
        <w:t>THERMOLAST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® K TPE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ยังปราศจากโลหะหนักจำพวก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พทาเลท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สารก่อภูมิแพ้และฮาโลเจนทำให้มั่นใจได้ว่าไม่มีปัจจัยความเป็นพิษสำหรับการใช้งาน</w:t>
      </w:r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นอกจากนี้ยังสามารถสามารถออกแบบได้หลากหลายโดยการฉีดขึ้นรูปและการอัดขึ้นรูป</w:t>
      </w:r>
    </w:p>
    <w:p w14:paraId="24773871" w14:textId="77777777" w:rsidR="00283E40" w:rsidRPr="00773945" w:rsidRDefault="00283E40" w:rsidP="00283E40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587C6651" w14:textId="77777777" w:rsidR="004C145F" w:rsidRPr="004C145F" w:rsidRDefault="004C145F" w:rsidP="004C145F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b/>
          <w:bCs/>
          <w:sz w:val="20"/>
          <w:szCs w:val="20"/>
        </w:rPr>
        <w:t>สัมผัสความรู้สึกที่หรูหรา</w:t>
      </w:r>
      <w:proofErr w:type="spellEnd"/>
    </w:p>
    <w:p w14:paraId="376E0B44" w14:textId="77777777" w:rsidR="004C145F" w:rsidRPr="004C145F" w:rsidRDefault="004C145F" w:rsidP="00DC3A43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สารประกอบในซีรีส์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FC / AD / PS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ของ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KRAIBURG TPE </w:t>
      </w:r>
      <w:r w:rsidRPr="004C145F">
        <w:rPr>
          <w:rFonts w:ascii="Leelawadee UI" w:hAnsi="Leelawadee UI" w:cs="Leelawadee UI"/>
          <w:sz w:val="20"/>
          <w:szCs w:val="20"/>
        </w:rPr>
        <w:t>ทำให้พื้นผิวเรียบและจับสบายสำหรับอุปกรณ์บนโต๊ะอาหารและของจัดเลี้ยงในบ้าน</w:t>
      </w:r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ที่จับสำหรับถาดเสิร์ฟ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ที่จับช้อนส้อม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ที่จับเครื่องครัว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เครื่องบดพริกไทย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ที่จับขวดที่ขูดอาหารและอื่น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ๆ</w:t>
      </w:r>
    </w:p>
    <w:p w14:paraId="62CAF370" w14:textId="77777777" w:rsidR="00DC3A43" w:rsidRDefault="004C145F" w:rsidP="00DC3A43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ซีรีส์นี้ยังยึดเกาะได้ดีกับพลาสติกลุ่มที่มีขั้ว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PC, ABS, PC / ABS, PET, PETG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PS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และความแข็งมีตั้งแต่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30-90 Shore A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ซึ่งรองรับการใช้งานที่หลากหลาย</w:t>
      </w:r>
      <w:bookmarkEnd w:id="0"/>
      <w:proofErr w:type="spellEnd"/>
    </w:p>
    <w:p w14:paraId="0FD304A8" w14:textId="77777777" w:rsidR="00DC3A43" w:rsidRDefault="00DC3A43" w:rsidP="00DC3A43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34163F2F" w14:textId="77777777" w:rsidR="00DC3A43" w:rsidRDefault="004C145F" w:rsidP="00DC3A43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b/>
          <w:bCs/>
          <w:sz w:val="20"/>
          <w:szCs w:val="20"/>
        </w:rPr>
        <w:t>มีสีที่หลากหลาย</w:t>
      </w:r>
      <w:proofErr w:type="spellEnd"/>
    </w:p>
    <w:p w14:paraId="11E037B7" w14:textId="77777777" w:rsidR="00DC3A43" w:rsidRDefault="004C145F" w:rsidP="00DC3A43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ซี่รี่ย์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FC / AP </w:t>
      </w:r>
      <w:r w:rsidRPr="004C145F">
        <w:rPr>
          <w:rFonts w:ascii="Leelawadee UI" w:hAnsi="Leelawadee UI" w:cs="Leelawadee UI"/>
          <w:sz w:val="20"/>
          <w:szCs w:val="20"/>
        </w:rPr>
        <w:t>มาในสีที่เป็นธรรมชาติและโปร่งแสงสำหรับตัวเลือกที่ดีเพื่อให้มีความน่าสนใจยิ่งขึ้นของเครื่องใช้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บนโต๊ะอาหาร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 </w:t>
      </w:r>
    </w:p>
    <w:p w14:paraId="33A955D4" w14:textId="77777777" w:rsidR="00DC3A43" w:rsidRDefault="004C145F" w:rsidP="00DC3A43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นอกเหนือจากการยึดเกาะที่ดีกับ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แล้วซีรีส์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FC / AP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ยังมีความแข็งที่หลากหลายตั้งแต่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30-90 Shore A</w:t>
      </w:r>
    </w:p>
    <w:p w14:paraId="03FE7FA3" w14:textId="77777777" w:rsidR="00DC3A43" w:rsidRDefault="004C145F" w:rsidP="00DC3A43">
      <w:pPr>
        <w:spacing w:after="0" w:line="360" w:lineRule="auto"/>
        <w:ind w:right="1523"/>
        <w:rPr>
          <w:rFonts w:ascii="Leelawadee UI" w:hAnsi="Leelawadee UI" w:cs="Leelawadee UI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t>นอกจากนี้ซีรีส์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FC / AP </w:t>
      </w:r>
      <w:r w:rsidRPr="004C145F">
        <w:rPr>
          <w:rFonts w:ascii="Leelawadee UI" w:hAnsi="Leelawadee UI" w:cs="Leelawadee UI"/>
          <w:sz w:val="20"/>
          <w:szCs w:val="20"/>
        </w:rPr>
        <w:t>ยังมีคุณสมบัติเชิงกลที่ดีและพื้นผิวที่ไม่เหนียวเหนอะหนะสำหรับการ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ใช้งานต่างๆ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="00DC3A43">
        <w:rPr>
          <w:rFonts w:ascii="Leelawadee UI" w:hAnsi="Leelawadee UI" w:cs="Leelawadee UI"/>
          <w:sz w:val="20"/>
          <w:szCs w:val="20"/>
        </w:rPr>
        <w:t xml:space="preserve"> </w:t>
      </w:r>
    </w:p>
    <w:p w14:paraId="72541C6C" w14:textId="1593691B" w:rsidR="004562AC" w:rsidRPr="00DC3A43" w:rsidRDefault="004C145F" w:rsidP="00DC3A43">
      <w:pPr>
        <w:spacing w:after="0" w:line="360" w:lineRule="auto"/>
        <w:ind w:right="1523"/>
        <w:rPr>
          <w:rFonts w:ascii="Leelawadee UI" w:hAnsi="Leelawadee UI" w:cs="Leelawadee UI"/>
          <w:sz w:val="20"/>
          <w:szCs w:val="20"/>
        </w:rPr>
      </w:pPr>
      <w:proofErr w:type="spellStart"/>
      <w:r w:rsidRPr="004C145F">
        <w:rPr>
          <w:rFonts w:ascii="Leelawadee UI" w:hAnsi="Leelawadee UI" w:cs="Leelawadee UI"/>
          <w:sz w:val="20"/>
          <w:szCs w:val="20"/>
        </w:rPr>
        <w:lastRenderedPageBreak/>
        <w:t>ฝาปิดอาหาร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ที่รองของร้อน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145F">
        <w:rPr>
          <w:rFonts w:ascii="Leelawadee UI" w:hAnsi="Leelawadee UI" w:cs="Leelawadee UI"/>
          <w:sz w:val="20"/>
          <w:szCs w:val="20"/>
        </w:rPr>
        <w:t>ชามสลัดและอื่น</w:t>
      </w:r>
      <w:proofErr w:type="spellEnd"/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/>
          <w:sz w:val="20"/>
          <w:szCs w:val="20"/>
        </w:rPr>
        <w:t>ๆ</w:t>
      </w:r>
      <w:r w:rsidR="005320D5">
        <w:rPr>
          <w:noProof/>
        </w:rPr>
        <w:br/>
      </w:r>
      <w:r w:rsidR="00EF40A9">
        <w:rPr>
          <w:noProof/>
        </w:rPr>
        <w:drawing>
          <wp:inline distT="0" distB="0" distL="0" distR="0" wp14:anchorId="7A9FE97B" wp14:editId="63CD1FA3">
            <wp:extent cx="4145915" cy="2293620"/>
            <wp:effectExtent l="0" t="0" r="698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91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735CA9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6709F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372B1474" w14:textId="77777777" w:rsidR="004C145F" w:rsidRPr="00EC7126" w:rsidRDefault="004C145F" w:rsidP="004C145F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0ABC74BE" w14:textId="77777777" w:rsidR="004C145F" w:rsidRDefault="004C145F" w:rsidP="004C145F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75CFFA4C" wp14:editId="46C230CB">
            <wp:extent cx="860434" cy="1076325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D76540" w14:textId="77777777" w:rsidR="004C145F" w:rsidRDefault="004C145F" w:rsidP="004C145F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F9C5F5" w14:textId="77777777" w:rsidR="00DC3A43" w:rsidRDefault="00DC3A43">
      <w:pPr>
        <w:rPr>
          <w:rFonts w:ascii="Leelawadee UI" w:hAnsi="Leelawadee UI" w:cs="Leelawadee UI"/>
          <w:bCs/>
          <w:sz w:val="20"/>
          <w:szCs w:val="20"/>
          <w:cs/>
          <w:lang w:bidi="th-TH"/>
        </w:rPr>
      </w:pPr>
      <w:r>
        <w:rPr>
          <w:rFonts w:ascii="Leelawadee UI" w:hAnsi="Leelawadee UI" w:cs="Leelawadee UI"/>
          <w:bCs/>
          <w:sz w:val="20"/>
          <w:szCs w:val="20"/>
          <w:cs/>
          <w:lang w:bidi="th-TH"/>
        </w:rPr>
        <w:br w:type="page"/>
      </w:r>
    </w:p>
    <w:p w14:paraId="34544C5A" w14:textId="5334003B" w:rsidR="004C145F" w:rsidRPr="004C145F" w:rsidRDefault="004C145F" w:rsidP="004C145F">
      <w:pPr>
        <w:rPr>
          <w:rFonts w:ascii="Arial" w:hAnsi="Arial" w:cs="Arial"/>
          <w:bCs/>
          <w:sz w:val="20"/>
          <w:szCs w:val="20"/>
          <w:cs/>
          <w:lang w:bidi="th-TH"/>
        </w:rPr>
      </w:pPr>
      <w:r w:rsidRPr="004C145F">
        <w:rPr>
          <w:rFonts w:ascii="Leelawadee UI" w:hAnsi="Leelawadee UI" w:cs="Leelawadee UI" w:hint="cs"/>
          <w:bCs/>
          <w:sz w:val="20"/>
          <w:szCs w:val="20"/>
          <w:cs/>
          <w:lang w:bidi="th-TH"/>
        </w:rPr>
        <w:lastRenderedPageBreak/>
        <w:t>เกี่ยวกับ</w:t>
      </w:r>
      <w:r w:rsidRPr="004C145F">
        <w:rPr>
          <w:rFonts w:ascii="Arial" w:hAnsi="Arial" w:cs="Arial"/>
          <w:bCs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b/>
          <w:sz w:val="20"/>
          <w:szCs w:val="20"/>
        </w:rPr>
        <w:t>K</w:t>
      </w:r>
      <w:r w:rsidRPr="004C145F">
        <w:rPr>
          <w:rFonts w:ascii="Arial" w:hAnsi="Arial" w:cs="Arial"/>
          <w:b/>
          <w:sz w:val="20"/>
          <w:szCs w:val="20"/>
          <w:lang w:eastAsia="zh-CN"/>
        </w:rPr>
        <w:t>RAIBURG</w:t>
      </w:r>
      <w:r w:rsidRPr="004C145F">
        <w:rPr>
          <w:rFonts w:ascii="Arial" w:hAnsi="Arial" w:cs="Arial"/>
          <w:b/>
          <w:sz w:val="20"/>
          <w:szCs w:val="20"/>
        </w:rPr>
        <w:t xml:space="preserve"> TPE</w:t>
      </w:r>
    </w:p>
    <w:p w14:paraId="2101D52A" w14:textId="77777777" w:rsidR="004C145F" w:rsidRPr="004C145F" w:rsidRDefault="004C145F" w:rsidP="004C145F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bookmarkStart w:id="1" w:name="_Hlk42468946"/>
      <w:r w:rsidRPr="004C145F">
        <w:rPr>
          <w:rFonts w:ascii="Arial" w:hAnsi="Arial" w:cs="Arial"/>
          <w:sz w:val="20"/>
          <w:szCs w:val="20"/>
        </w:rPr>
        <w:t>KRAIBURG</w:t>
      </w:r>
      <w:bookmarkEnd w:id="1"/>
      <w:r w:rsidRPr="004C145F">
        <w:rPr>
          <w:rFonts w:ascii="Arial" w:hAnsi="Arial" w:cs="Arial"/>
          <w:sz w:val="20"/>
          <w:szCs w:val="20"/>
        </w:rPr>
        <w:t xml:space="preserve"> </w:t>
      </w:r>
      <w:bookmarkStart w:id="2" w:name="_Hlk42469051"/>
      <w:r w:rsidRPr="004C145F">
        <w:rPr>
          <w:rFonts w:ascii="Arial" w:hAnsi="Arial" w:cs="Arial"/>
          <w:sz w:val="20"/>
          <w:szCs w:val="20"/>
        </w:rPr>
        <w:t>TPE</w:t>
      </w:r>
      <w:bookmarkEnd w:id="2"/>
      <w:r w:rsidRPr="004C145F">
        <w:rPr>
          <w:rFonts w:ascii="Arial" w:hAnsi="Arial" w:cs="Arial"/>
          <w:sz w:val="20"/>
          <w:szCs w:val="20"/>
        </w:rPr>
        <w:t xml:space="preserve"> (</w:t>
      </w:r>
      <w:hyperlink r:id="rId14" w:history="1">
        <w:r w:rsidRPr="004C145F">
          <w:rPr>
            <w:rStyle w:val="Hyperlink"/>
            <w:rFonts w:ascii="Arial" w:hAnsi="Arial" w:cs="Arial"/>
            <w:color w:val="auto"/>
            <w:sz w:val="20"/>
            <w:szCs w:val="20"/>
          </w:rPr>
          <w:t>www.kraiburg-tpe.com</w:t>
        </w:r>
      </w:hyperlink>
      <w:r w:rsidRPr="004C145F">
        <w:rPr>
          <w:rFonts w:ascii="Arial" w:hAnsi="Arial" w:cs="Arial"/>
          <w:sz w:val="20"/>
          <w:szCs w:val="20"/>
        </w:rPr>
        <w:t xml:space="preserve">)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เป็นผู้ผลิตเทอร์โมพลาสติกอิลาสโตเมอร์ระดับโลก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จากจุดเริ่มต้นในปี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2001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ในฐานะบริษัท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ในเครือของกลุ่ม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>KRAIBURG</w:t>
      </w:r>
    </w:p>
    <w:p w14:paraId="5E5B7623" w14:textId="77777777" w:rsidR="004C145F" w:rsidRPr="004C145F" w:rsidRDefault="004C145F" w:rsidP="004C145F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  <w:lang w:bidi="th-TH"/>
        </w:rPr>
      </w:pP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ก่อตั้งขึ้นในปี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4C145F">
        <w:rPr>
          <w:rFonts w:ascii="Arial" w:hAnsi="Arial" w:cs="Arial"/>
          <w:sz w:val="20"/>
          <w:szCs w:val="20"/>
        </w:rPr>
        <w:t>KRAIBURG TPE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เป็นผู้บุกเบิกด้านคอมพาวด์</w:t>
      </w:r>
      <w:r w:rsidRPr="004C145F">
        <w:rPr>
          <w:rFonts w:ascii="Arial" w:hAnsi="Arial" w:cs="Arial"/>
          <w:sz w:val="20"/>
          <w:szCs w:val="20"/>
        </w:rPr>
        <w:t xml:space="preserve">TPE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ปัจจุบันเป็นผู้นำในอุตสาหกรรมนี้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ด้วยโรงงานผลิตในประเทศเยอรมัน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สหรัฐอเมริกา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และมาเลเซีย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บริษัทนำเสนอคอมพาวด์ที่หลากหลายสำหรับการใช้งานในอุตสาหกรรมยานยนต์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สินค้าอุตสาหกรรม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สินค้าอุปโภคบริโภค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และสินค้าทางการแพทย์ที่ได้รับการควบคุมอย่างเข้มงวด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กลุ่มผลิตภัณฑ์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>THERMOLAST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>, COPEC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>, HIPEX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C145F">
        <w:rPr>
          <w:rFonts w:ascii="Arial" w:hAnsi="Arial" w:cs="Arial"/>
          <w:sz w:val="20"/>
          <w:szCs w:val="20"/>
        </w:rPr>
        <w:t>For Tec E</w:t>
      </w:r>
      <w:r w:rsidRPr="004C145F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สามารถทำการขึ้นรูปได้โดยการฉีดขึ้นรูป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การอัดรีดขึ้นรูป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 </w:t>
      </w:r>
      <w:r w:rsidRPr="004C145F">
        <w:rPr>
          <w:rFonts w:ascii="Arial" w:hAnsi="Arial" w:cs="Arial"/>
          <w:sz w:val="20"/>
          <w:szCs w:val="20"/>
        </w:rPr>
        <w:t>KRAIBURG TPE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มีความสามารถด้านนวัตกรรม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บริษัทได้รับการรับรองมาตรฐาน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ที่สำนักงานใหญ่ในประเทศเยอรมนี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และได้รับการรับรองมาตรฐาน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ISO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14001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ของทุกสำนักงานที่มีอยู่ทั่วโลก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ในปี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2019 </w:t>
      </w:r>
      <w:r w:rsidRPr="004C145F">
        <w:rPr>
          <w:rFonts w:ascii="Arial" w:hAnsi="Arial" w:cs="Arial"/>
          <w:sz w:val="20"/>
          <w:szCs w:val="20"/>
        </w:rPr>
        <w:t>KRAIBURG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 xml:space="preserve">TPE </w:t>
      </w:r>
      <w:r w:rsidRPr="004C145F">
        <w:rPr>
          <w:rFonts w:ascii="Leelawadee UI" w:hAnsi="Leelawadee UI" w:cs="Leelawadee UI" w:hint="cs"/>
          <w:sz w:val="20"/>
          <w:szCs w:val="20"/>
          <w:cs/>
          <w:lang w:val="en-GB" w:bidi="th-TH"/>
        </w:rPr>
        <w:t>มีพนักงาน</w:t>
      </w:r>
      <w:r w:rsidRPr="004C145F">
        <w:rPr>
          <w:rFonts w:ascii="Arial" w:hAnsi="Arial" w:cs="Arial"/>
          <w:sz w:val="20"/>
          <w:szCs w:val="20"/>
          <w:cs/>
          <w:lang w:val="en-GB"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645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คนทั่วโลกและมีรายได้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190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ล้านยูโร</w:t>
      </w: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6915392" w14:textId="3EEE57D8" w:rsidR="001C2242" w:rsidRPr="004C145F" w:rsidRDefault="001C2242" w:rsidP="004C145F">
      <w:pPr>
        <w:rPr>
          <w:rFonts w:ascii="Arial" w:hAnsi="Arial" w:cs="Arial"/>
          <w:b/>
          <w:bCs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2406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2406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C145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C145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E6A00B0" w14:textId="77777777" w:rsidR="004C145F" w:rsidRPr="004C145F" w:rsidRDefault="004C145F" w:rsidP="004C14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C145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3A968C2" w14:textId="77777777" w:rsidR="004C145F" w:rsidRPr="004C145F" w:rsidRDefault="004C145F" w:rsidP="004C145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4C145F">
            <w:rPr>
              <w:rFonts w:ascii="Leelawadee UI" w:hAnsi="Leelawadee UI" w:cs="Leelawadee UI"/>
              <w:b/>
              <w:bCs/>
              <w:sz w:val="16"/>
              <w:szCs w:val="16"/>
            </w:rPr>
            <w:t>ประโยชน์มากมายของ</w:t>
          </w:r>
          <w:proofErr w:type="spellEnd"/>
          <w:r w:rsidRPr="004C145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4C145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สำหรับงานจัดเลี้ยงที่บ้าน</w:t>
          </w:r>
          <w:proofErr w:type="spellEnd"/>
        </w:p>
        <w:p w14:paraId="5524A807" w14:textId="77777777" w:rsidR="004C145F" w:rsidRPr="001E1888" w:rsidRDefault="004C145F" w:rsidP="004C14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2021</w:t>
          </w:r>
        </w:p>
        <w:p w14:paraId="1A56E795" w14:textId="7A4EEE4E" w:rsidR="00502615" w:rsidRPr="00073D11" w:rsidRDefault="004C145F" w:rsidP="004C14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77777777" w:rsidR="000D59EC" w:rsidRDefault="003C4170" w:rsidP="000D59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806868B" w14:textId="77777777" w:rsidR="004C145F" w:rsidRDefault="004C145F" w:rsidP="003C417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4C145F">
            <w:rPr>
              <w:rFonts w:ascii="Leelawadee UI" w:hAnsi="Leelawadee UI" w:cs="Leelawadee UI"/>
              <w:b/>
              <w:bCs/>
              <w:sz w:val="16"/>
              <w:szCs w:val="16"/>
            </w:rPr>
            <w:t>ประโยชน์มากมายของ</w:t>
          </w:r>
          <w:proofErr w:type="spellEnd"/>
          <w:r w:rsidRPr="004C145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4C145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สำหรับงานจัดเลี้ยงที่บ้าน</w:t>
          </w:r>
          <w:proofErr w:type="spellEnd"/>
        </w:p>
        <w:p w14:paraId="765F9503" w14:textId="096F907B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D59EC">
            <w:rPr>
              <w:rFonts w:ascii="Arial" w:hAnsi="Arial"/>
              <w:b/>
              <w:sz w:val="16"/>
              <w:szCs w:val="16"/>
            </w:rPr>
            <w:t>January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0D59EC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45F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6F4B"/>
    <w:rsid w:val="00A27D3B"/>
    <w:rsid w:val="00A30CF5"/>
    <w:rsid w:val="00A36C89"/>
    <w:rsid w:val="00A57CD6"/>
    <w:rsid w:val="00A600BB"/>
    <w:rsid w:val="00A62DDC"/>
    <w:rsid w:val="00A65BEC"/>
    <w:rsid w:val="00A6709F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4064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3A43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40A9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b0aac98f-77e3-488e-b1d0-e526279ba76f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2020-12-31T02:15:00Z</dcterms:created>
  <dcterms:modified xsi:type="dcterms:W3CDTF">2021-01-14T02:54:00Z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