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97709" w14:textId="7A9480BC" w:rsidR="00F54869" w:rsidRPr="008E5A2F" w:rsidRDefault="00F54869" w:rsidP="006E6844">
      <w:pPr>
        <w:spacing w:after="0" w:line="360" w:lineRule="auto"/>
        <w:ind w:right="1559"/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</w:pP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KRAIBURG TPE(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크라이버그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티피이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)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가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C</w:t>
      </w:r>
      <w:r w:rsidR="008E5A2F"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HINAPLAS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2021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에서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화장품과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스킨케어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용기를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위한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TPE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를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소개합니다</w:t>
      </w:r>
    </w:p>
    <w:p w14:paraId="61063186" w14:textId="77777777" w:rsidR="003E528B" w:rsidRPr="008E5A2F" w:rsidRDefault="003E528B" w:rsidP="003E528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highlight w:val="yellow"/>
          <w:lang w:val="en-MY" w:eastAsia="zh-CN" w:bidi="ar-SA"/>
        </w:rPr>
      </w:pPr>
    </w:p>
    <w:p w14:paraId="3E26E457" w14:textId="6AE5ED92" w:rsidR="00F54869" w:rsidRPr="008E5A2F" w:rsidRDefault="00F54869" w:rsidP="003E528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KRAIBURG TPE(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크라이버그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티피이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)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가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다가오는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2021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년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4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월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13-16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일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중국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심천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세계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전시회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및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박람회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센터에서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개최하는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CHINAPLAS 17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홀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A31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부스에서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뷰티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제품과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용기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특성에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적합한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THERMOLAST® K TPE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의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다양한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장점에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대해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소개할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예정입니다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.</w:t>
      </w:r>
    </w:p>
    <w:p w14:paraId="6DA24BD4" w14:textId="77777777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</w:p>
    <w:p w14:paraId="22D94E9B" w14:textId="2C8317CF" w:rsidR="00F54869" w:rsidRPr="008E5A2F" w:rsidRDefault="00F54869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안전하고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친환경적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소재</w:t>
      </w:r>
    </w:p>
    <w:p w14:paraId="3C35297B" w14:textId="11394F08" w:rsidR="00F54869" w:rsidRPr="008E5A2F" w:rsidRDefault="00F54869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재활용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가능하고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화장품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내용물에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저항성을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보유하며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제품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안전성의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소재를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중금속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동물성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성분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라텍스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PVC,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프탈레이트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발암성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혹은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돌연변이성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물질과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유해물질을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함유하지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않습니다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136B9724" w14:textId="77777777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3130E95F" w14:textId="31EDE98D" w:rsidR="00F54869" w:rsidRPr="008E5A2F" w:rsidRDefault="00F54869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TPE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소재는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중국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proofErr w:type="spellStart"/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GuoBiao</w:t>
      </w:r>
      <w:proofErr w:type="spellEnd"/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(GB)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규정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(GB4806:2016), (EU) No 10/2011,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식품안정청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(FDA)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연방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규정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21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조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(21CFR)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물론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ROHs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REACH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규정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등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세계적인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식품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안전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규정을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준수합니다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619ED30" w14:textId="49192E2F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2F77CEA3" w14:textId="2639F39B" w:rsidR="00F54869" w:rsidRPr="008E5A2F" w:rsidRDefault="00F54869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부드러운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느낌과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함께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눈길을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사로잡다</w:t>
      </w:r>
    </w:p>
    <w:p w14:paraId="184347F8" w14:textId="3E93A93E" w:rsidR="00F54869" w:rsidRPr="008E5A2F" w:rsidRDefault="00F54869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에게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화장품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용기에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있어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완벽한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터치감을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전하는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것은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아주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중요합니다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 KRAIBURG TPE(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용기와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플립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-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탑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캡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슬릿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밸브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세럼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스포이드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용기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씰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펜슬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그립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속눈썹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브러쉬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그립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등과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어플리케이션에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매트하고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기분좋은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촉감을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="00A8164D"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3369069A" w14:textId="77777777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6161EC4" w14:textId="21EF7B58" w:rsidR="00A8164D" w:rsidRPr="008E5A2F" w:rsidRDefault="00A8164D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zh-CN" w:bidi="ar-SA"/>
        </w:rPr>
        <w:lastRenderedPageBreak/>
        <w:t>TPE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전세계적으로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동일한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착색을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제공하여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스킨케어와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화장품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용기의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창의적인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디자인을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장려하고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브랜드도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시장에서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경쟁력을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유지할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있도록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도와줍니다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07B11BAE" w14:textId="21600A3F" w:rsidR="00A8164D" w:rsidRPr="008E5A2F" w:rsidRDefault="00A8164D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, TPE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성형이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용이하여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질감을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제공할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있으며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사출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성형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압출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성형을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통해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여러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옵션을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52CF3FDA" w14:textId="77777777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4DAF2ACD" w14:textId="42E25CCE" w:rsidR="00A8164D" w:rsidRPr="008E5A2F" w:rsidRDefault="00A8164D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좀더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상세한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정보는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이메일로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연락하시거나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혹은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아래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QR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코드를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스캔하시어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웹사이트를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방문하시면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확인하실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전문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기술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상담과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영업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문의는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심천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CHINAPLAS 2021 17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홀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A31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부스에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방문하시어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확인하세요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500E263" w14:textId="77777777" w:rsidR="006F78C7" w:rsidRPr="008E5A2F" w:rsidRDefault="006F78C7" w:rsidP="006F78C7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3C8BD7B1" w14:textId="03D316A9" w:rsidR="00A8164D" w:rsidRPr="008E5A2F" w:rsidRDefault="00A8164D" w:rsidP="003E528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앞으로의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언론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기사로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가장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최근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소식을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접하세요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좀더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상세한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뉴스는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WeChat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을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팔로우하시어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확인할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8E5A2F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EDE33FA" w14:textId="77777777" w:rsidR="006E6844" w:rsidRPr="008E5A2F" w:rsidRDefault="006E6844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2CCF1C00" w14:textId="5C67A3BF" w:rsidR="006F78C7" w:rsidRPr="008E5A2F" w:rsidRDefault="008E5A2F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8E5A2F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5184D198" wp14:editId="55FBC82C">
            <wp:extent cx="4099164" cy="2270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537" cy="227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6AD98E3" w:rsidR="005320D5" w:rsidRPr="008E5A2F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</w:rPr>
      </w:pPr>
      <w:r w:rsidRPr="008E5A2F">
        <w:rPr>
          <w:rFonts w:ascii="Arial" w:eastAsia="NanumGothic" w:hAnsi="Arial" w:cs="Arial"/>
          <w:b/>
          <w:bCs/>
          <w:sz w:val="20"/>
          <w:szCs w:val="20"/>
          <w:lang w:bidi="ar-SA"/>
        </w:rPr>
        <w:t>(Photo: © 20</w:t>
      </w:r>
      <w:r w:rsidR="00D2377C" w:rsidRPr="008E5A2F">
        <w:rPr>
          <w:rFonts w:ascii="Arial" w:eastAsia="NanumGothic" w:hAnsi="Arial" w:cs="Arial"/>
          <w:b/>
          <w:bCs/>
          <w:sz w:val="20"/>
          <w:szCs w:val="20"/>
          <w:lang w:bidi="ar-SA"/>
        </w:rPr>
        <w:t>2</w:t>
      </w:r>
      <w:r w:rsidR="000C7BFB" w:rsidRPr="008E5A2F">
        <w:rPr>
          <w:rFonts w:ascii="Arial" w:eastAsia="NanumGothic" w:hAnsi="Arial" w:cs="Arial"/>
          <w:b/>
          <w:bCs/>
          <w:sz w:val="20"/>
          <w:szCs w:val="20"/>
          <w:lang w:bidi="ar-SA"/>
        </w:rPr>
        <w:t>1</w:t>
      </w:r>
      <w:r w:rsidRPr="008E5A2F">
        <w:rPr>
          <w:rFonts w:ascii="Arial" w:eastAsia="NanumGothic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8E5A2F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p w14:paraId="0E0559B9" w14:textId="77777777" w:rsidR="008E5A2F" w:rsidRPr="008E5A2F" w:rsidRDefault="008E5A2F" w:rsidP="008E5A2F">
      <w:pPr>
        <w:pStyle w:val="Default"/>
        <w:rPr>
          <w:rFonts w:ascii="Arial" w:eastAsia="NanumGothic" w:hAnsi="Arial" w:cs="Arial"/>
          <w:sz w:val="20"/>
          <w:szCs w:val="20"/>
          <w:lang w:eastAsia="ko-KR"/>
        </w:rPr>
      </w:pPr>
      <w:r w:rsidRPr="008E5A2F">
        <w:rPr>
          <w:rFonts w:ascii="Arial" w:eastAsia="NanumGothic" w:hAnsi="Arial" w:cs="Arial"/>
          <w:sz w:val="20"/>
          <w:szCs w:val="20"/>
          <w:lang w:eastAsia="ko-KR"/>
        </w:rPr>
        <w:t>고해상도의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>연락주세요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7E4FC367" w14:textId="77777777" w:rsidR="008E5A2F" w:rsidRPr="008E5A2F" w:rsidRDefault="008E5A2F" w:rsidP="008E5A2F">
      <w:pPr>
        <w:spacing w:line="360" w:lineRule="auto"/>
        <w:ind w:right="1703"/>
        <w:jc w:val="both"/>
        <w:rPr>
          <w:rFonts w:ascii="Arial" w:eastAsia="NanumGothic" w:hAnsi="Arial" w:cs="Arial"/>
          <w:sz w:val="20"/>
          <w:szCs w:val="20"/>
        </w:rPr>
      </w:pPr>
      <w:r w:rsidRPr="008E5A2F">
        <w:rPr>
          <w:rFonts w:ascii="Arial" w:eastAsia="NanumGothic" w:hAnsi="Arial" w:cs="Arial"/>
          <w:sz w:val="20"/>
          <w:szCs w:val="20"/>
        </w:rPr>
        <w:t>(</w:t>
      </w:r>
      <w:r w:rsidRPr="008E5A2F">
        <w:rPr>
          <w:rFonts w:ascii="Arial" w:eastAsia="NanumGothic" w:hAnsi="Arial" w:cs="Arial"/>
          <w:color w:val="0000FF"/>
          <w:sz w:val="20"/>
          <w:szCs w:val="20"/>
        </w:rPr>
        <w:t xml:space="preserve">bridget.ngang@kraiburg-tpe.com </w:t>
      </w:r>
      <w:r w:rsidRPr="008E5A2F">
        <w:rPr>
          <w:rFonts w:ascii="Arial" w:eastAsia="NanumGothic" w:hAnsi="Arial" w:cs="Arial"/>
          <w:sz w:val="20"/>
          <w:szCs w:val="20"/>
        </w:rPr>
        <w:t>, +6 03 9545 6301).</w:t>
      </w:r>
    </w:p>
    <w:p w14:paraId="6588D228" w14:textId="77777777" w:rsidR="00EC7126" w:rsidRPr="008E5A2F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</w:rPr>
      </w:pPr>
    </w:p>
    <w:p w14:paraId="600A67BD" w14:textId="3EB71029" w:rsidR="00435158" w:rsidRPr="008E5A2F" w:rsidRDefault="00435158">
      <w:pPr>
        <w:rPr>
          <w:rFonts w:ascii="Arial" w:eastAsia="NanumGothic" w:hAnsi="Arial" w:cs="Arial"/>
          <w:b/>
          <w:bCs/>
          <w:sz w:val="20"/>
          <w:szCs w:val="20"/>
        </w:rPr>
      </w:pPr>
    </w:p>
    <w:p w14:paraId="1223A429" w14:textId="196B3BA8" w:rsidR="005320D5" w:rsidRPr="008E5A2F" w:rsidRDefault="008E5A2F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</w:rPr>
      </w:pPr>
      <w:r>
        <w:rPr>
          <w:rFonts w:ascii="Arial" w:eastAsia="NanumGothic" w:hAnsi="Arial" w:cs="Arial"/>
          <w:b/>
          <w:bCs/>
          <w:sz w:val="20"/>
          <w:szCs w:val="20"/>
        </w:rPr>
        <w:lastRenderedPageBreak/>
        <w:t>F</w:t>
      </w:r>
      <w:r w:rsidR="005320D5" w:rsidRPr="008E5A2F">
        <w:rPr>
          <w:rFonts w:ascii="Arial" w:eastAsia="NanumGothic" w:hAnsi="Arial" w:cs="Arial"/>
          <w:b/>
          <w:bCs/>
          <w:sz w:val="20"/>
          <w:szCs w:val="20"/>
        </w:rPr>
        <w:t>ollow Us on WeChat</w:t>
      </w:r>
    </w:p>
    <w:p w14:paraId="21B404AA" w14:textId="2D4AE413" w:rsidR="005320D5" w:rsidRPr="008E5A2F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8E5A2F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8E5A2F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Pr="008E5A2F" w:rsidRDefault="00435158" w:rsidP="00435158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50BC1356" w14:textId="77777777" w:rsidR="008E5A2F" w:rsidRPr="008E5A2F" w:rsidRDefault="008E5A2F" w:rsidP="008E5A2F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8E5A2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8E5A2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8E5A2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8E5A2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8E5A2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5C690DFD" w:rsidR="00DC32CA" w:rsidRPr="008E5A2F" w:rsidRDefault="008E5A2F" w:rsidP="008E5A2F">
      <w:pPr>
        <w:keepLines/>
        <w:spacing w:line="360" w:lineRule="auto"/>
        <w:ind w:right="1523"/>
        <w:jc w:val="both"/>
        <w:rPr>
          <w:rFonts w:ascii="Arial" w:eastAsia="NanumGothic" w:hAnsi="Arial" w:cs="Arial"/>
          <w:color w:val="000000" w:themeColor="text1"/>
          <w:sz w:val="20"/>
        </w:rPr>
      </w:pPr>
      <w:r w:rsidRPr="008E5A2F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8E5A2F">
        <w:rPr>
          <w:rFonts w:ascii="Arial" w:eastAsia="NanumGothic" w:hAnsi="Arial" w:cs="Arial"/>
          <w:bCs/>
          <w:sz w:val="20"/>
          <w:lang w:eastAsia="ko-KR"/>
        </w:rPr>
        <w:t>)(</w:t>
      </w:r>
      <w:hyperlink r:id="rId13" w:history="1">
        <w:r w:rsidRPr="008E5A2F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8E5A2F">
        <w:rPr>
          <w:rFonts w:ascii="Arial" w:eastAsia="NanumGothic" w:hAnsi="Arial" w:cs="Arial"/>
          <w:bCs/>
          <w:sz w:val="20"/>
          <w:lang w:eastAsia="ko-KR"/>
        </w:rPr>
        <w:t>)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>. 1947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8E5A2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8E5A2F">
        <w:rPr>
          <w:rFonts w:ascii="Arial" w:eastAsia="NanumGothic" w:hAnsi="Arial" w:cs="Arial"/>
          <w:bCs/>
          <w:sz w:val="20"/>
          <w:lang w:eastAsia="ko-KR"/>
        </w:rPr>
        <w:t>)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8E5A2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8E5A2F">
        <w:rPr>
          <w:rFonts w:ascii="Arial" w:eastAsia="NanumGothic" w:hAnsi="Arial" w:cs="Arial"/>
          <w:bCs/>
          <w:sz w:val="20"/>
          <w:lang w:eastAsia="ko-KR"/>
        </w:rPr>
        <w:t>, COPEC</w:t>
      </w:r>
      <w:r w:rsidRPr="008E5A2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8E5A2F">
        <w:rPr>
          <w:rFonts w:ascii="Arial" w:eastAsia="NanumGothic" w:hAnsi="Arial" w:cs="Arial"/>
          <w:bCs/>
          <w:sz w:val="20"/>
          <w:lang w:eastAsia="ko-KR"/>
        </w:rPr>
        <w:t>, HIPEX</w:t>
      </w:r>
      <w:r w:rsidRPr="008E5A2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8E5A2F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8E5A2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8E5A2F">
        <w:rPr>
          <w:rFonts w:ascii="Arial" w:eastAsia="NanumGothic" w:hAnsi="Arial" w:cs="Arial"/>
          <w:bCs/>
          <w:sz w:val="20"/>
          <w:lang w:eastAsia="ko-KR"/>
        </w:rPr>
        <w:t>)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8E5A2F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8E5A2F">
        <w:rPr>
          <w:rFonts w:ascii="Arial" w:eastAsia="NanumGothic" w:hAnsi="Arial" w:cs="Arial"/>
          <w:bCs/>
          <w:sz w:val="20"/>
          <w:lang w:eastAsia="ko-KR"/>
        </w:rPr>
        <w:t>)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>. 2019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645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9000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8E5A2F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8E5A2F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8E5A2F">
        <w:rPr>
          <w:rFonts w:ascii="Arial" w:eastAsia="NanumGothic" w:hAnsi="Arial" w:cs="Arial"/>
          <w:bCs/>
          <w:sz w:val="20"/>
          <w:lang w:eastAsia="ko-KR"/>
        </w:rPr>
        <w:t>.</w:t>
      </w:r>
      <w:bookmarkEnd w:id="0"/>
    </w:p>
    <w:sectPr w:rsidR="00DC32CA" w:rsidRPr="008E5A2F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2B7E6" w14:textId="77777777" w:rsidR="00866E16" w:rsidRDefault="00866E16" w:rsidP="00784C57">
      <w:pPr>
        <w:spacing w:after="0" w:line="240" w:lineRule="auto"/>
      </w:pPr>
      <w:r>
        <w:separator/>
      </w:r>
    </w:p>
  </w:endnote>
  <w:endnote w:type="continuationSeparator" w:id="0">
    <w:p w14:paraId="48F26676" w14:textId="77777777" w:rsidR="00866E16" w:rsidRDefault="00866E1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E5A2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E5A2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E5A2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E5A2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611FB" w14:textId="77777777" w:rsidR="00866E16" w:rsidRDefault="00866E16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61D8E12" w14:textId="77777777" w:rsidR="00866E16" w:rsidRDefault="00866E1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3A5B85C" w14:textId="77777777" w:rsidR="008E5A2F" w:rsidRPr="008E5A2F" w:rsidRDefault="008E5A2F" w:rsidP="008E5A2F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val="de-DE" w:eastAsia="ko-KR"/>
            </w:rPr>
          </w:pPr>
          <w:r w:rsidRPr="008E5A2F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379EA512" w14:textId="77777777" w:rsidR="008E5A2F" w:rsidRPr="008E5A2F" w:rsidRDefault="008E5A2F" w:rsidP="008E5A2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화장품과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스킨케어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용기를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위한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TPE</w:t>
          </w:r>
        </w:p>
        <w:p w14:paraId="5C2F82EC" w14:textId="77777777" w:rsidR="008E5A2F" w:rsidRPr="008E5A2F" w:rsidRDefault="008E5A2F" w:rsidP="008E5A2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t>Kuala</w:t>
          </w: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Lumpur, March 2021</w:t>
          </w:r>
        </w:p>
        <w:p w14:paraId="1A56E795" w14:textId="25BE7A58" w:rsidR="00502615" w:rsidRPr="00073D11" w:rsidRDefault="008E5A2F" w:rsidP="008E5A2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5</w: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EDDF958" w14:textId="77777777" w:rsidR="008E5A2F" w:rsidRPr="008E5A2F" w:rsidRDefault="008E5A2F" w:rsidP="008E5A2F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8E5A2F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4855E5A2" w14:textId="75F6F625" w:rsidR="006F78C7" w:rsidRPr="008E5A2F" w:rsidRDefault="00F54869" w:rsidP="006F78C7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화장품과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스킨케어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용기를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위한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TPE</w:t>
          </w:r>
        </w:p>
        <w:p w14:paraId="765F9503" w14:textId="6F516907" w:rsidR="003C4170" w:rsidRPr="008E5A2F" w:rsidRDefault="003C4170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t>Kuala</w:t>
          </w: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Lumpur,</w:t>
          </w:r>
          <w:r w:rsidR="00435158"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</w:t>
          </w:r>
          <w:r w:rsidR="000C7BFB" w:rsidRPr="008E5A2F">
            <w:rPr>
              <w:rFonts w:ascii="Arial" w:eastAsia="NanumGothic" w:hAnsi="Arial" w:cs="Arial"/>
              <w:b/>
              <w:sz w:val="16"/>
              <w:szCs w:val="16"/>
            </w:rPr>
            <w:t>March</w:t>
          </w:r>
          <w:r w:rsidR="001F4135"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202</w:t>
          </w:r>
          <w:r w:rsidR="000D59EC" w:rsidRPr="008E5A2F">
            <w:rPr>
              <w:rFonts w:ascii="Arial" w:eastAsia="NanumGothic" w:hAnsi="Arial" w:cs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6C0934"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8E5A2F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8E5A2F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C0934"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8E5A2F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3EAA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FDC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79F8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0C0C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89E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528B"/>
    <w:rsid w:val="004002A2"/>
    <w:rsid w:val="00406C85"/>
    <w:rsid w:val="00410B91"/>
    <w:rsid w:val="00435158"/>
    <w:rsid w:val="0044562F"/>
    <w:rsid w:val="0045042F"/>
    <w:rsid w:val="004560BB"/>
    <w:rsid w:val="004562AC"/>
    <w:rsid w:val="00456465"/>
    <w:rsid w:val="00456843"/>
    <w:rsid w:val="00456A3B"/>
    <w:rsid w:val="00471A94"/>
    <w:rsid w:val="00481947"/>
    <w:rsid w:val="00482B9C"/>
    <w:rsid w:val="0048357D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934"/>
    <w:rsid w:val="006C178C"/>
    <w:rsid w:val="006C3919"/>
    <w:rsid w:val="006C48AD"/>
    <w:rsid w:val="006C56CC"/>
    <w:rsid w:val="006D0902"/>
    <w:rsid w:val="006E449C"/>
    <w:rsid w:val="006E4B80"/>
    <w:rsid w:val="006E65CF"/>
    <w:rsid w:val="006E6844"/>
    <w:rsid w:val="006F5DF8"/>
    <w:rsid w:val="006F78C7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66E16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A2F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64D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8D2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578A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6FA"/>
    <w:rsid w:val="00E61AA8"/>
    <w:rsid w:val="00E63371"/>
    <w:rsid w:val="00E72840"/>
    <w:rsid w:val="00E73BC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6BFE"/>
    <w:rsid w:val="00F44146"/>
    <w:rsid w:val="00F50B59"/>
    <w:rsid w:val="00F540D8"/>
    <w:rsid w:val="00F54869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57B5"/>
    <w:rsid w:val="00FB6011"/>
    <w:rsid w:val="00FC107C"/>
    <w:rsid w:val="00FC5673"/>
    <w:rsid w:val="00FC772F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customStyle="1" w:styleId="Default">
    <w:name w:val="Default"/>
    <w:rsid w:val="008E5A2F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raiburg-tpe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041BA-08D4-423D-A13C-0505E6AE7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1129</Characters>
  <Application>Microsoft Office Word</Application>
  <DocSecurity>0</DocSecurity>
  <Lines>47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2021-02-25T02:21:00Z</dcterms:created>
  <dcterms:modified xsi:type="dcterms:W3CDTF">2021-03-08T07:24:00Z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