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40208" w14:textId="17BBD0D2" w:rsidR="008229DD" w:rsidRDefault="005E473F" w:rsidP="005E473F">
      <w:pPr>
        <w:ind w:right="1559"/>
        <w:rPr>
          <w:rFonts w:ascii="Arial" w:hAnsi="Arial" w:cs="Arial"/>
          <w:b/>
          <w:bCs/>
          <w:sz w:val="24"/>
          <w:szCs w:val="24"/>
        </w:rPr>
      </w:pPr>
      <w:r>
        <w:rPr>
          <w:rFonts w:ascii="Arial" w:hAnsi="Arial" w:cs="Arial"/>
          <w:b/>
          <w:bCs/>
          <w:sz w:val="24"/>
          <w:szCs w:val="24"/>
        </w:rPr>
        <w:t>TPEs for ergonomically designed healthcare equipment</w:t>
      </w:r>
    </w:p>
    <w:p w14:paraId="2697EB37" w14:textId="77777777" w:rsidR="005E473F" w:rsidRPr="006E759A" w:rsidRDefault="005E473F" w:rsidP="005E473F">
      <w:pPr>
        <w:spacing w:after="0" w:line="360" w:lineRule="auto"/>
        <w:ind w:right="1559"/>
        <w:jc w:val="both"/>
        <w:rPr>
          <w:rFonts w:ascii="Tahoma" w:hAnsi="Tahoma" w:cs="Tahoma"/>
          <w:b/>
          <w:bCs/>
          <w:i/>
          <w:iCs/>
          <w:sz w:val="24"/>
          <w:szCs w:val="24"/>
        </w:rPr>
      </w:pPr>
    </w:p>
    <w:p w14:paraId="2D275A80" w14:textId="77777777" w:rsidR="005E473F" w:rsidRPr="005E473F" w:rsidRDefault="005E473F" w:rsidP="005E473F">
      <w:pPr>
        <w:spacing w:after="0" w:line="360" w:lineRule="auto"/>
        <w:ind w:right="1559"/>
        <w:jc w:val="both"/>
        <w:rPr>
          <w:rFonts w:ascii="Arial" w:hAnsi="Arial" w:cs="Arial"/>
          <w:b/>
          <w:bCs/>
          <w:sz w:val="20"/>
          <w:szCs w:val="20"/>
        </w:rPr>
      </w:pPr>
      <w:r w:rsidRPr="005E473F">
        <w:rPr>
          <w:rFonts w:ascii="Arial" w:hAnsi="Arial" w:cs="Arial"/>
          <w:b/>
          <w:bCs/>
          <w:sz w:val="20"/>
          <w:szCs w:val="20"/>
        </w:rPr>
        <w:t>KRAIBURG TPE offers its THERMOLAST® M and THERMOLAST® K TPE compound solutions for improved ergonomics design advantages, to prevent injuries and safety hazards in healthcare equipment.</w:t>
      </w:r>
    </w:p>
    <w:p w14:paraId="59C798D8" w14:textId="77777777" w:rsidR="005E473F" w:rsidRPr="005E473F" w:rsidRDefault="005E473F" w:rsidP="005E473F">
      <w:pPr>
        <w:spacing w:after="0" w:line="360" w:lineRule="auto"/>
        <w:ind w:right="1559"/>
        <w:jc w:val="both"/>
        <w:rPr>
          <w:rFonts w:ascii="Arial" w:hAnsi="Arial" w:cs="Arial"/>
          <w:i/>
          <w:iCs/>
          <w:sz w:val="20"/>
          <w:szCs w:val="20"/>
        </w:rPr>
      </w:pPr>
      <w:r w:rsidRPr="005E473F">
        <w:rPr>
          <w:rFonts w:ascii="Arial" w:hAnsi="Arial" w:cs="Arial"/>
          <w:i/>
          <w:iCs/>
          <w:sz w:val="20"/>
          <w:szCs w:val="20"/>
        </w:rPr>
        <w:t xml:space="preserve"> </w:t>
      </w:r>
    </w:p>
    <w:p w14:paraId="593F8716" w14:textId="77777777" w:rsidR="005E473F" w:rsidRPr="005E473F" w:rsidRDefault="005E473F" w:rsidP="005E473F">
      <w:pPr>
        <w:spacing w:after="0" w:line="360" w:lineRule="auto"/>
        <w:ind w:right="1559"/>
        <w:jc w:val="both"/>
        <w:rPr>
          <w:rFonts w:ascii="Arial" w:hAnsi="Arial" w:cs="Arial"/>
          <w:sz w:val="20"/>
          <w:szCs w:val="20"/>
        </w:rPr>
      </w:pPr>
      <w:r w:rsidRPr="005E473F">
        <w:rPr>
          <w:rFonts w:ascii="Arial" w:hAnsi="Arial" w:cs="Arial"/>
          <w:sz w:val="20"/>
          <w:szCs w:val="20"/>
        </w:rPr>
        <w:t xml:space="preserve">Ergonomic stressors, or the work needed to perform the tasks, are undoubtedly significantly impacting the productivity and well-being of healthcare workers.  </w:t>
      </w:r>
    </w:p>
    <w:p w14:paraId="752E310E" w14:textId="77777777" w:rsidR="005E473F" w:rsidRPr="005E473F" w:rsidRDefault="005E473F" w:rsidP="005E473F">
      <w:pPr>
        <w:spacing w:after="0" w:line="360" w:lineRule="auto"/>
        <w:ind w:right="1559"/>
        <w:jc w:val="both"/>
        <w:rPr>
          <w:rFonts w:ascii="Arial" w:hAnsi="Arial" w:cs="Arial"/>
          <w:sz w:val="20"/>
          <w:szCs w:val="20"/>
        </w:rPr>
      </w:pPr>
    </w:p>
    <w:p w14:paraId="081CCCAB" w14:textId="4E13E1BD" w:rsidR="005E473F" w:rsidRPr="005E473F" w:rsidRDefault="005E473F" w:rsidP="005E473F">
      <w:pPr>
        <w:spacing w:after="0" w:line="360" w:lineRule="auto"/>
        <w:ind w:right="1559"/>
        <w:jc w:val="both"/>
        <w:rPr>
          <w:rFonts w:ascii="Arial" w:hAnsi="Arial" w:cs="Arial"/>
          <w:sz w:val="20"/>
          <w:szCs w:val="20"/>
        </w:rPr>
      </w:pPr>
      <w:r w:rsidRPr="005E473F">
        <w:rPr>
          <w:rFonts w:ascii="Arial" w:hAnsi="Arial" w:cs="Arial"/>
          <w:sz w:val="20"/>
          <w:szCs w:val="20"/>
        </w:rPr>
        <w:t xml:space="preserve">In a medical setting, healthcare workers are susceptible to ergonomic hazards. This involves from handling patients such as moving and transferring them about that may require bending, lifting, or a sudden force, to manual operation of medical equipment and furniture. Thus, maintaining a static posture (sitting or standing for an extended time), and other such awkward postures and repetitive or monotonous motions may result in musculoskeletal disorders or MSDs.  </w:t>
      </w:r>
    </w:p>
    <w:p w14:paraId="53E462DC" w14:textId="77777777" w:rsidR="005E473F" w:rsidRPr="005E473F" w:rsidRDefault="005E473F" w:rsidP="005E473F">
      <w:pPr>
        <w:spacing w:after="0" w:line="360" w:lineRule="auto"/>
        <w:ind w:right="1559"/>
        <w:jc w:val="both"/>
        <w:rPr>
          <w:rFonts w:ascii="Arial" w:hAnsi="Arial" w:cs="Arial"/>
          <w:sz w:val="20"/>
          <w:szCs w:val="20"/>
        </w:rPr>
      </w:pPr>
    </w:p>
    <w:p w14:paraId="7BB1683C" w14:textId="77777777" w:rsidR="005E473F" w:rsidRPr="005E473F" w:rsidRDefault="005E473F" w:rsidP="005E473F">
      <w:pPr>
        <w:spacing w:after="0" w:line="360" w:lineRule="auto"/>
        <w:ind w:right="1559"/>
        <w:jc w:val="both"/>
        <w:rPr>
          <w:rFonts w:ascii="Arial" w:hAnsi="Arial" w:cs="Arial"/>
          <w:sz w:val="20"/>
          <w:szCs w:val="20"/>
        </w:rPr>
      </w:pPr>
      <w:r w:rsidRPr="005E473F">
        <w:rPr>
          <w:rFonts w:ascii="Arial" w:hAnsi="Arial" w:cs="Arial"/>
          <w:sz w:val="20"/>
          <w:szCs w:val="20"/>
        </w:rPr>
        <w:t xml:space="preserve">There are ways to prevent MSDs, including adequate breaks or rest recovery periods, positioning strategies when lifting or bending, use of assist devices, and generally adapting the physiological demand of a task to suit a worker’s capacity. </w:t>
      </w:r>
    </w:p>
    <w:p w14:paraId="5FF8CF97" w14:textId="77777777" w:rsidR="005E473F" w:rsidRPr="005E473F" w:rsidRDefault="005E473F" w:rsidP="005E473F">
      <w:pPr>
        <w:spacing w:after="0" w:line="360" w:lineRule="auto"/>
        <w:ind w:right="1559"/>
        <w:jc w:val="both"/>
        <w:rPr>
          <w:rFonts w:ascii="Arial" w:hAnsi="Arial" w:cs="Arial"/>
          <w:sz w:val="20"/>
          <w:szCs w:val="20"/>
        </w:rPr>
      </w:pPr>
    </w:p>
    <w:p w14:paraId="6740AF31" w14:textId="77777777" w:rsidR="005E473F" w:rsidRPr="005E473F" w:rsidRDefault="005E473F" w:rsidP="005E473F">
      <w:pPr>
        <w:spacing w:after="0" w:line="360" w:lineRule="auto"/>
        <w:ind w:right="1559"/>
        <w:jc w:val="both"/>
        <w:rPr>
          <w:rFonts w:ascii="Arial" w:hAnsi="Arial" w:cs="Arial"/>
          <w:sz w:val="20"/>
          <w:szCs w:val="20"/>
        </w:rPr>
      </w:pPr>
      <w:r w:rsidRPr="005E473F">
        <w:rPr>
          <w:rFonts w:ascii="Arial" w:hAnsi="Arial" w:cs="Arial"/>
          <w:sz w:val="20"/>
          <w:szCs w:val="20"/>
        </w:rPr>
        <w:t>In addition, ensuring that the equipment in use is ergonomically designed is also important to meet user capabilities and promote good work practices to prevent work-related risks.</w:t>
      </w:r>
    </w:p>
    <w:p w14:paraId="378DD4C0" w14:textId="77777777" w:rsidR="005E473F" w:rsidRPr="005E473F" w:rsidRDefault="005E473F" w:rsidP="005E473F">
      <w:pPr>
        <w:spacing w:after="0" w:line="360" w:lineRule="auto"/>
        <w:ind w:right="1559"/>
        <w:jc w:val="both"/>
        <w:rPr>
          <w:rFonts w:ascii="Arial" w:hAnsi="Arial" w:cs="Arial"/>
          <w:sz w:val="20"/>
          <w:szCs w:val="20"/>
        </w:rPr>
      </w:pPr>
    </w:p>
    <w:p w14:paraId="57279D72" w14:textId="11F55131" w:rsidR="005E473F" w:rsidRPr="005E473F" w:rsidRDefault="005E473F" w:rsidP="005E473F">
      <w:pPr>
        <w:spacing w:after="0" w:line="360" w:lineRule="auto"/>
        <w:ind w:right="1559"/>
        <w:jc w:val="both"/>
        <w:rPr>
          <w:rFonts w:ascii="Arial" w:hAnsi="Arial" w:cs="Arial"/>
          <w:sz w:val="20"/>
          <w:szCs w:val="20"/>
        </w:rPr>
      </w:pPr>
      <w:r w:rsidRPr="005E473F">
        <w:rPr>
          <w:rFonts w:ascii="Arial" w:hAnsi="Arial" w:cs="Arial"/>
          <w:sz w:val="20"/>
          <w:szCs w:val="20"/>
        </w:rPr>
        <w:t xml:space="preserve">For this purpose, new high-performance materials such as thermoplastics elastomers (TPEs) are widely used in the manufacture of healthcare devices and equipment to improve the ergonomics.  </w:t>
      </w:r>
    </w:p>
    <w:p w14:paraId="25CFF422" w14:textId="77777777" w:rsidR="005E473F" w:rsidRPr="005E473F" w:rsidRDefault="005E473F" w:rsidP="005E473F">
      <w:pPr>
        <w:spacing w:after="0" w:line="360" w:lineRule="auto"/>
        <w:ind w:right="1559"/>
        <w:jc w:val="both"/>
        <w:rPr>
          <w:rFonts w:ascii="Arial" w:hAnsi="Arial" w:cs="Arial"/>
          <w:sz w:val="20"/>
          <w:szCs w:val="20"/>
        </w:rPr>
      </w:pPr>
    </w:p>
    <w:p w14:paraId="35D58E66" w14:textId="183AFF24" w:rsidR="005E473F" w:rsidRDefault="005E473F" w:rsidP="005E473F">
      <w:pPr>
        <w:spacing w:after="0" w:line="360" w:lineRule="auto"/>
        <w:ind w:right="1559"/>
        <w:jc w:val="both"/>
        <w:rPr>
          <w:rFonts w:ascii="Arial" w:hAnsi="Arial" w:cs="Arial"/>
          <w:sz w:val="20"/>
          <w:szCs w:val="20"/>
        </w:rPr>
      </w:pPr>
      <w:r w:rsidRPr="005E473F">
        <w:rPr>
          <w:rFonts w:ascii="Arial" w:hAnsi="Arial" w:cs="Arial"/>
          <w:sz w:val="20"/>
          <w:szCs w:val="20"/>
        </w:rPr>
        <w:lastRenderedPageBreak/>
        <w:t xml:space="preserve">KRAIBURG TPE, a global TPE manufacturer of a wide range of thermoplastic elastomer products and custom solutions for multiple industries, offers high quality and custom-engineered TPE compounds that feature exceptional elasticity, material processability and light weight advantages for healthcare equipment. </w:t>
      </w:r>
    </w:p>
    <w:p w14:paraId="2A5ACE4A" w14:textId="77777777" w:rsidR="005E473F" w:rsidRPr="005E473F" w:rsidRDefault="005E473F" w:rsidP="005E473F">
      <w:pPr>
        <w:spacing w:after="0" w:line="360" w:lineRule="auto"/>
        <w:ind w:right="1559"/>
        <w:jc w:val="both"/>
        <w:rPr>
          <w:rFonts w:ascii="Arial" w:hAnsi="Arial" w:cs="Arial"/>
          <w:sz w:val="20"/>
          <w:szCs w:val="20"/>
        </w:rPr>
      </w:pPr>
    </w:p>
    <w:p w14:paraId="5CC4B4EC" w14:textId="78A8A7EC" w:rsidR="005E473F" w:rsidRDefault="005E473F" w:rsidP="005E473F">
      <w:pPr>
        <w:spacing w:after="0" w:line="360" w:lineRule="auto"/>
        <w:ind w:right="1559"/>
        <w:jc w:val="both"/>
        <w:rPr>
          <w:rFonts w:ascii="Arial" w:hAnsi="Arial" w:cs="Arial"/>
          <w:b/>
          <w:bCs/>
          <w:sz w:val="20"/>
          <w:szCs w:val="20"/>
        </w:rPr>
      </w:pPr>
      <w:r w:rsidRPr="005E473F">
        <w:rPr>
          <w:rFonts w:ascii="Arial" w:hAnsi="Arial" w:cs="Arial"/>
          <w:b/>
          <w:bCs/>
          <w:sz w:val="20"/>
          <w:szCs w:val="20"/>
        </w:rPr>
        <w:t>TPEs for safety and user-comfort</w:t>
      </w:r>
    </w:p>
    <w:p w14:paraId="793F0E07" w14:textId="77777777" w:rsidR="005E473F" w:rsidRPr="005E473F" w:rsidRDefault="005E473F" w:rsidP="005E473F">
      <w:pPr>
        <w:spacing w:after="0" w:line="360" w:lineRule="auto"/>
        <w:ind w:right="1559"/>
        <w:jc w:val="both"/>
        <w:rPr>
          <w:rFonts w:ascii="Arial" w:hAnsi="Arial" w:cs="Arial"/>
          <w:b/>
          <w:bCs/>
          <w:sz w:val="20"/>
          <w:szCs w:val="20"/>
        </w:rPr>
      </w:pPr>
    </w:p>
    <w:p w14:paraId="2904C0D4" w14:textId="1E991070" w:rsidR="005E473F" w:rsidRPr="005E473F" w:rsidRDefault="005E473F" w:rsidP="005E473F">
      <w:pPr>
        <w:spacing w:after="0" w:line="360" w:lineRule="auto"/>
        <w:ind w:right="1559"/>
        <w:jc w:val="both"/>
        <w:rPr>
          <w:rFonts w:ascii="Arial" w:hAnsi="Arial" w:cs="Arial"/>
          <w:sz w:val="20"/>
          <w:szCs w:val="20"/>
        </w:rPr>
      </w:pPr>
      <w:r w:rsidRPr="005E473F">
        <w:rPr>
          <w:rFonts w:ascii="Arial" w:hAnsi="Arial" w:cs="Arial"/>
          <w:sz w:val="20"/>
          <w:szCs w:val="20"/>
        </w:rPr>
        <w:t>The application of KRAIBURG TPE’s TPE compounds in healthcare equipment delivers safety and efficiency, as well as optimized function and comfort for users. The TPE materials also give the necessary flexibility in the ergonomic application for the design of healthcare equipment.</w:t>
      </w:r>
    </w:p>
    <w:p w14:paraId="7B3AECBD" w14:textId="77777777" w:rsidR="005E473F" w:rsidRPr="005E473F" w:rsidRDefault="005E473F" w:rsidP="005E473F">
      <w:pPr>
        <w:spacing w:after="0" w:line="360" w:lineRule="auto"/>
        <w:ind w:right="1559"/>
        <w:jc w:val="both"/>
        <w:rPr>
          <w:rFonts w:ascii="Arial" w:hAnsi="Arial" w:cs="Arial"/>
          <w:sz w:val="20"/>
          <w:szCs w:val="20"/>
        </w:rPr>
      </w:pPr>
    </w:p>
    <w:p w14:paraId="0C769A40" w14:textId="5007192D" w:rsidR="005E473F" w:rsidRPr="005E473F" w:rsidRDefault="005E473F" w:rsidP="005E473F">
      <w:pPr>
        <w:spacing w:after="0" w:line="360" w:lineRule="auto"/>
        <w:ind w:right="1559"/>
        <w:jc w:val="both"/>
        <w:rPr>
          <w:rFonts w:ascii="Arial" w:hAnsi="Arial" w:cs="Arial"/>
          <w:sz w:val="20"/>
          <w:szCs w:val="20"/>
        </w:rPr>
      </w:pPr>
      <w:r w:rsidRPr="005E473F">
        <w:rPr>
          <w:rFonts w:ascii="Arial" w:hAnsi="Arial" w:cs="Arial"/>
          <w:sz w:val="20"/>
          <w:szCs w:val="20"/>
        </w:rPr>
        <w:t>The high-performance TPE compounds feature a soft-touch surface; chemical/scratch resistance; durability, and other desired properties that make them suitable for application in appliances and fittings. These include blood draw arm stands, footrest assemblies on chairs, transfer armchairs, phlebotomy chairs, and more.</w:t>
      </w:r>
    </w:p>
    <w:p w14:paraId="3D0850A8" w14:textId="77777777" w:rsidR="005E473F" w:rsidRPr="005E473F" w:rsidRDefault="005E473F" w:rsidP="005E473F">
      <w:pPr>
        <w:spacing w:after="0" w:line="360" w:lineRule="auto"/>
        <w:ind w:right="1559"/>
        <w:jc w:val="both"/>
        <w:rPr>
          <w:rFonts w:ascii="Arial" w:hAnsi="Arial" w:cs="Arial"/>
          <w:sz w:val="20"/>
          <w:szCs w:val="20"/>
        </w:rPr>
      </w:pPr>
    </w:p>
    <w:p w14:paraId="030B1AD8" w14:textId="77777777" w:rsidR="005E473F" w:rsidRPr="005E473F" w:rsidRDefault="005E473F" w:rsidP="005E473F">
      <w:pPr>
        <w:spacing w:after="0" w:line="360" w:lineRule="auto"/>
        <w:ind w:right="1559"/>
        <w:jc w:val="both"/>
        <w:rPr>
          <w:rFonts w:ascii="Arial" w:hAnsi="Arial" w:cs="Arial"/>
          <w:sz w:val="20"/>
          <w:szCs w:val="20"/>
        </w:rPr>
      </w:pPr>
      <w:r w:rsidRPr="005E473F">
        <w:rPr>
          <w:rFonts w:ascii="Arial" w:hAnsi="Arial" w:cs="Arial"/>
          <w:sz w:val="20"/>
          <w:szCs w:val="20"/>
        </w:rPr>
        <w:t>Additionally, the pre-colorable TPE compounds are available with various color options that guarantee a consistent color quality worldwide.</w:t>
      </w:r>
    </w:p>
    <w:p w14:paraId="5C1193D4" w14:textId="77777777" w:rsidR="005E473F" w:rsidRPr="005E473F" w:rsidRDefault="005E473F" w:rsidP="005E473F">
      <w:pPr>
        <w:spacing w:after="0" w:line="360" w:lineRule="auto"/>
        <w:ind w:right="1559"/>
        <w:jc w:val="both"/>
        <w:rPr>
          <w:rFonts w:ascii="Arial" w:hAnsi="Arial" w:cs="Arial"/>
          <w:sz w:val="20"/>
          <w:szCs w:val="20"/>
        </w:rPr>
      </w:pPr>
    </w:p>
    <w:p w14:paraId="2961112C" w14:textId="030A2825" w:rsidR="005E473F" w:rsidRDefault="005E473F" w:rsidP="005E473F">
      <w:pPr>
        <w:spacing w:after="0" w:line="360" w:lineRule="auto"/>
        <w:ind w:right="1559"/>
        <w:jc w:val="both"/>
        <w:rPr>
          <w:rFonts w:ascii="Arial" w:hAnsi="Arial" w:cs="Arial"/>
          <w:b/>
          <w:bCs/>
          <w:sz w:val="20"/>
          <w:szCs w:val="20"/>
        </w:rPr>
      </w:pPr>
      <w:r w:rsidRPr="005E473F">
        <w:rPr>
          <w:rFonts w:ascii="Arial" w:hAnsi="Arial" w:cs="Arial"/>
          <w:b/>
          <w:bCs/>
          <w:sz w:val="20"/>
          <w:szCs w:val="20"/>
        </w:rPr>
        <w:t>Suitability for ergonomic designs</w:t>
      </w:r>
    </w:p>
    <w:p w14:paraId="37B2C1D3" w14:textId="77777777" w:rsidR="005E473F" w:rsidRPr="005E473F" w:rsidRDefault="005E473F" w:rsidP="005E473F">
      <w:pPr>
        <w:spacing w:after="0" w:line="360" w:lineRule="auto"/>
        <w:ind w:right="1559"/>
        <w:jc w:val="both"/>
        <w:rPr>
          <w:rFonts w:ascii="Arial" w:hAnsi="Arial" w:cs="Arial"/>
          <w:b/>
          <w:bCs/>
          <w:sz w:val="20"/>
          <w:szCs w:val="20"/>
        </w:rPr>
      </w:pPr>
    </w:p>
    <w:p w14:paraId="0BDC97B5" w14:textId="77777777" w:rsidR="005E473F" w:rsidRPr="005E473F" w:rsidRDefault="005E473F" w:rsidP="005E473F">
      <w:pPr>
        <w:spacing w:after="0" w:line="360" w:lineRule="auto"/>
        <w:ind w:right="1559"/>
        <w:jc w:val="both"/>
        <w:rPr>
          <w:rFonts w:ascii="Arial" w:hAnsi="Arial" w:cs="Arial"/>
          <w:sz w:val="20"/>
          <w:szCs w:val="20"/>
        </w:rPr>
      </w:pPr>
      <w:r w:rsidRPr="005E473F">
        <w:rPr>
          <w:rFonts w:ascii="Arial" w:hAnsi="Arial" w:cs="Arial"/>
          <w:sz w:val="20"/>
          <w:szCs w:val="20"/>
        </w:rPr>
        <w:t>KRAIBURG TPE’s THERMOLAST® M series and THERMOLAST® K series of compounds are especially suited for applications that require ergonomic designs. Both consist of a wide range of hardness to cater to the different level of hardness required by customers.</w:t>
      </w:r>
    </w:p>
    <w:p w14:paraId="28B4C29D" w14:textId="77777777" w:rsidR="005E473F" w:rsidRPr="005E473F" w:rsidRDefault="005E473F" w:rsidP="005E473F">
      <w:pPr>
        <w:spacing w:after="0" w:line="360" w:lineRule="auto"/>
        <w:ind w:right="1559"/>
        <w:jc w:val="both"/>
        <w:rPr>
          <w:rFonts w:ascii="Arial" w:hAnsi="Arial" w:cs="Arial"/>
          <w:sz w:val="20"/>
          <w:szCs w:val="20"/>
        </w:rPr>
      </w:pPr>
    </w:p>
    <w:p w14:paraId="32F0E0B3" w14:textId="77777777" w:rsidR="005E473F" w:rsidRDefault="005E473F" w:rsidP="005E473F">
      <w:pPr>
        <w:spacing w:after="0" w:line="360" w:lineRule="auto"/>
        <w:ind w:right="1559"/>
        <w:jc w:val="both"/>
        <w:rPr>
          <w:rFonts w:ascii="Arial" w:hAnsi="Arial" w:cs="Arial"/>
          <w:sz w:val="20"/>
          <w:szCs w:val="20"/>
        </w:rPr>
      </w:pPr>
      <w:r w:rsidRPr="005E473F">
        <w:rPr>
          <w:rFonts w:ascii="Arial" w:hAnsi="Arial" w:cs="Arial"/>
          <w:sz w:val="20"/>
          <w:szCs w:val="20"/>
        </w:rPr>
        <w:t>They have good adhesion with PP, PC, ABS, PC/ABS, ASA, SAN, PET and PETG as well as PA; and can be processed via multi-component injection molding and co-extrusion processes.</w:t>
      </w:r>
    </w:p>
    <w:p w14:paraId="66FA2F96" w14:textId="43AF30D3" w:rsidR="005E473F" w:rsidRPr="005E473F" w:rsidRDefault="005E473F" w:rsidP="005E473F">
      <w:pPr>
        <w:spacing w:after="0" w:line="360" w:lineRule="auto"/>
        <w:ind w:right="1559"/>
        <w:jc w:val="both"/>
        <w:rPr>
          <w:rFonts w:ascii="Arial" w:hAnsi="Arial" w:cs="Arial"/>
          <w:sz w:val="20"/>
          <w:szCs w:val="20"/>
        </w:rPr>
      </w:pPr>
      <w:r w:rsidRPr="005E473F">
        <w:rPr>
          <w:rFonts w:ascii="Arial" w:hAnsi="Arial" w:cs="Arial"/>
          <w:sz w:val="20"/>
          <w:szCs w:val="20"/>
        </w:rPr>
        <w:lastRenderedPageBreak/>
        <w:t>These versatile compounds are compliant to international material safety standards. The THERMOLAST® M meets the requirement of VDI 2017, ISO 10993-5 standards and is listed in the Drug Master File. The THERMOLAST® K selected series complies with the relevant FDA-Code of Federal Regulations (CFR), Title 21, and standard EN 71/3 regulations as well as China GB standards.</w:t>
      </w:r>
    </w:p>
    <w:p w14:paraId="02054DA6" w14:textId="11B69FF6" w:rsidR="005E473F" w:rsidRDefault="005E473F" w:rsidP="005E473F">
      <w:pPr>
        <w:keepNext/>
        <w:keepLines/>
        <w:tabs>
          <w:tab w:val="left" w:pos="5385"/>
        </w:tabs>
        <w:spacing w:after="0" w:line="360" w:lineRule="auto"/>
        <w:ind w:right="1559"/>
        <w:rPr>
          <w:noProof/>
        </w:rPr>
      </w:pPr>
    </w:p>
    <w:p w14:paraId="26234D2D" w14:textId="270350C3" w:rsidR="00B0287F" w:rsidRDefault="00B0287F" w:rsidP="005E473F">
      <w:pPr>
        <w:keepNext/>
        <w:keepLines/>
        <w:tabs>
          <w:tab w:val="left" w:pos="5385"/>
        </w:tabs>
        <w:spacing w:after="0" w:line="360" w:lineRule="auto"/>
        <w:ind w:right="1559"/>
        <w:rPr>
          <w:noProof/>
        </w:rPr>
      </w:pPr>
      <w:r>
        <w:rPr>
          <w:noProof/>
        </w:rPr>
        <w:drawing>
          <wp:inline distT="0" distB="0" distL="0" distR="0" wp14:anchorId="46E5F14D" wp14:editId="16A948FE">
            <wp:extent cx="4351020" cy="2406770"/>
            <wp:effectExtent l="0" t="0" r="0" b="0"/>
            <wp:docPr id="1" name="Picture 1" descr="A picture containing microscope, in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microscope, indoor&#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56832" cy="2409985"/>
                    </a:xfrm>
                    <a:prstGeom prst="rect">
                      <a:avLst/>
                    </a:prstGeom>
                    <a:noFill/>
                    <a:ln>
                      <a:noFill/>
                    </a:ln>
                  </pic:spPr>
                </pic:pic>
              </a:graphicData>
            </a:graphic>
          </wp:inline>
        </w:drawing>
      </w:r>
    </w:p>
    <w:p w14:paraId="448950E1" w14:textId="3B71EFB0" w:rsidR="005320D5" w:rsidRPr="00A62386" w:rsidRDefault="005320D5" w:rsidP="005E473F">
      <w:pPr>
        <w:keepNext/>
        <w:keepLines/>
        <w:tabs>
          <w:tab w:val="left" w:pos="5385"/>
        </w:tabs>
        <w:spacing w:after="0" w:line="360" w:lineRule="auto"/>
        <w:ind w:right="1559"/>
        <w:rPr>
          <w:rFonts w:ascii="Arial" w:hAnsi="Arial" w:cs="Arial"/>
          <w:b/>
          <w:bCs/>
          <w:sz w:val="20"/>
          <w:szCs w:val="20"/>
          <w:lang w:bidi="ar-SA"/>
        </w:rPr>
      </w:pPr>
      <w:r w:rsidRPr="005C2021">
        <w:rPr>
          <w:rFonts w:ascii="Arial" w:hAnsi="Arial" w:cs="Arial"/>
          <w:b/>
          <w:bCs/>
          <w:sz w:val="20"/>
          <w:szCs w:val="20"/>
          <w:lang w:bidi="ar-SA"/>
        </w:rPr>
        <w:t>(Photo: © 20</w:t>
      </w:r>
      <w:r w:rsidR="00D2377C">
        <w:rPr>
          <w:rFonts w:ascii="Arial" w:hAnsi="Arial" w:cs="Arial"/>
          <w:b/>
          <w:bCs/>
          <w:sz w:val="20"/>
          <w:szCs w:val="20"/>
          <w:lang w:bidi="ar-SA"/>
        </w:rPr>
        <w:t>2</w:t>
      </w:r>
      <w:r w:rsidR="008229DD">
        <w:rPr>
          <w:rFonts w:ascii="Arial" w:hAnsi="Arial" w:cs="Arial"/>
          <w:b/>
          <w:bCs/>
          <w:sz w:val="20"/>
          <w:szCs w:val="20"/>
          <w:lang w:bidi="ar-SA"/>
        </w:rPr>
        <w:t>1</w:t>
      </w:r>
      <w:r w:rsidRPr="005C2021">
        <w:rPr>
          <w:rFonts w:ascii="Arial" w:hAnsi="Arial" w:cs="Arial"/>
          <w:b/>
          <w:bCs/>
          <w:sz w:val="20"/>
          <w:szCs w:val="20"/>
          <w:lang w:bidi="ar-SA"/>
        </w:rPr>
        <w:t xml:space="preserve"> KRAIBURG TPE)</w:t>
      </w:r>
    </w:p>
    <w:p w14:paraId="62F08EF9" w14:textId="77777777" w:rsidR="005320D5" w:rsidRPr="00073D11" w:rsidRDefault="005320D5" w:rsidP="005E473F">
      <w:pPr>
        <w:keepLines/>
        <w:spacing w:after="0" w:line="360" w:lineRule="auto"/>
        <w:ind w:right="1559"/>
        <w:rPr>
          <w:rFonts w:ascii="Arial" w:hAnsi="Arial" w:cs="Arial"/>
          <w:color w:val="000000" w:themeColor="text1"/>
          <w:sz w:val="20"/>
        </w:rPr>
      </w:pPr>
    </w:p>
    <w:p w14:paraId="6FC6BFB4" w14:textId="77777777" w:rsidR="00EC7126" w:rsidRDefault="005320D5" w:rsidP="005E473F">
      <w:pPr>
        <w:spacing w:after="0" w:line="360" w:lineRule="auto"/>
        <w:ind w:right="1559"/>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5E473F">
      <w:pPr>
        <w:spacing w:after="0" w:line="360" w:lineRule="auto"/>
        <w:ind w:right="1559"/>
        <w:jc w:val="both"/>
        <w:rPr>
          <w:rFonts w:ascii="Arial" w:hAnsi="Arial" w:cs="Arial"/>
          <w:sz w:val="20"/>
          <w:szCs w:val="20"/>
        </w:rPr>
      </w:pPr>
    </w:p>
    <w:p w14:paraId="053987E0" w14:textId="77777777" w:rsidR="00EC7126" w:rsidRDefault="00EC7126" w:rsidP="005E473F">
      <w:pPr>
        <w:spacing w:after="0" w:line="360" w:lineRule="auto"/>
        <w:ind w:right="1559"/>
        <w:jc w:val="both"/>
        <w:rPr>
          <w:rFonts w:ascii="Arial" w:hAnsi="Arial" w:cs="Arial"/>
          <w:sz w:val="20"/>
          <w:szCs w:val="20"/>
        </w:rPr>
      </w:pPr>
    </w:p>
    <w:p w14:paraId="79B18251" w14:textId="77777777" w:rsidR="004562AC" w:rsidRDefault="004562AC" w:rsidP="005E473F">
      <w:pPr>
        <w:spacing w:after="0" w:line="360" w:lineRule="auto"/>
        <w:ind w:right="1559"/>
        <w:jc w:val="both"/>
        <w:rPr>
          <w:rFonts w:ascii="Arial" w:hAnsi="Arial" w:cs="Arial"/>
          <w:b/>
          <w:bCs/>
          <w:sz w:val="20"/>
          <w:szCs w:val="20"/>
        </w:rPr>
      </w:pPr>
    </w:p>
    <w:p w14:paraId="09783AC2" w14:textId="77777777" w:rsidR="00A20F10" w:rsidRDefault="00A20F10" w:rsidP="005E473F">
      <w:pPr>
        <w:spacing w:after="0" w:line="360" w:lineRule="auto"/>
        <w:ind w:right="1559"/>
        <w:jc w:val="both"/>
        <w:rPr>
          <w:rFonts w:ascii="Arial" w:hAnsi="Arial" w:cs="Arial"/>
          <w:b/>
          <w:bCs/>
          <w:sz w:val="20"/>
          <w:szCs w:val="20"/>
        </w:rPr>
      </w:pPr>
    </w:p>
    <w:p w14:paraId="224F9A49" w14:textId="77777777" w:rsidR="00A20F10" w:rsidRDefault="00A20F10" w:rsidP="005E473F">
      <w:pPr>
        <w:spacing w:after="0" w:line="360" w:lineRule="auto"/>
        <w:ind w:right="1559"/>
        <w:jc w:val="both"/>
        <w:rPr>
          <w:rFonts w:ascii="Arial" w:hAnsi="Arial" w:cs="Arial"/>
          <w:b/>
          <w:bCs/>
          <w:sz w:val="20"/>
          <w:szCs w:val="20"/>
        </w:rPr>
      </w:pPr>
    </w:p>
    <w:p w14:paraId="1077E5F3" w14:textId="77777777" w:rsidR="00A20F10" w:rsidRDefault="00A20F10" w:rsidP="005E473F">
      <w:pPr>
        <w:spacing w:after="0" w:line="360" w:lineRule="auto"/>
        <w:ind w:right="1559"/>
        <w:jc w:val="both"/>
        <w:rPr>
          <w:rFonts w:ascii="Arial" w:hAnsi="Arial" w:cs="Arial"/>
          <w:b/>
          <w:bCs/>
          <w:sz w:val="20"/>
          <w:szCs w:val="20"/>
        </w:rPr>
      </w:pPr>
    </w:p>
    <w:p w14:paraId="14A286DB" w14:textId="77777777" w:rsidR="00A20F10" w:rsidRDefault="00A20F10" w:rsidP="005E473F">
      <w:pPr>
        <w:spacing w:after="0" w:line="360" w:lineRule="auto"/>
        <w:ind w:right="1559"/>
        <w:jc w:val="both"/>
        <w:rPr>
          <w:rFonts w:ascii="Arial" w:hAnsi="Arial" w:cs="Arial"/>
          <w:b/>
          <w:bCs/>
          <w:sz w:val="20"/>
          <w:szCs w:val="20"/>
        </w:rPr>
      </w:pPr>
    </w:p>
    <w:p w14:paraId="6848E1A5" w14:textId="77777777" w:rsidR="00A20F10" w:rsidRDefault="00A20F10" w:rsidP="005E473F">
      <w:pPr>
        <w:spacing w:after="0" w:line="360" w:lineRule="auto"/>
        <w:ind w:right="1559"/>
        <w:jc w:val="both"/>
        <w:rPr>
          <w:rFonts w:ascii="Arial" w:hAnsi="Arial" w:cs="Arial"/>
          <w:b/>
          <w:bCs/>
          <w:sz w:val="20"/>
          <w:szCs w:val="20"/>
        </w:rPr>
      </w:pPr>
    </w:p>
    <w:p w14:paraId="0E6D7E8B" w14:textId="77777777" w:rsidR="004D12BA" w:rsidRDefault="004D12BA" w:rsidP="005E473F">
      <w:pPr>
        <w:ind w:right="1559"/>
        <w:rPr>
          <w:rFonts w:ascii="Arial" w:hAnsi="Arial" w:cs="Arial"/>
          <w:b/>
          <w:bCs/>
          <w:sz w:val="20"/>
          <w:szCs w:val="20"/>
        </w:rPr>
      </w:pPr>
      <w:r>
        <w:rPr>
          <w:rFonts w:ascii="Arial" w:hAnsi="Arial" w:cs="Arial"/>
          <w:b/>
          <w:bCs/>
          <w:sz w:val="20"/>
          <w:szCs w:val="20"/>
        </w:rPr>
        <w:br w:type="page"/>
      </w:r>
    </w:p>
    <w:p w14:paraId="1223A429" w14:textId="35FB8D6E" w:rsidR="005320D5" w:rsidRPr="00EC7126" w:rsidRDefault="005320D5" w:rsidP="005E473F">
      <w:pPr>
        <w:spacing w:after="0" w:line="360" w:lineRule="auto"/>
        <w:ind w:right="1559"/>
        <w:jc w:val="both"/>
        <w:rPr>
          <w:rFonts w:ascii="Arial" w:hAnsi="Arial" w:cs="Arial"/>
          <w:b/>
          <w:bCs/>
          <w:sz w:val="20"/>
          <w:szCs w:val="20"/>
        </w:rPr>
      </w:pPr>
      <w:r w:rsidRPr="00EC7126">
        <w:rPr>
          <w:rFonts w:ascii="Arial" w:hAnsi="Arial" w:cs="Arial"/>
          <w:b/>
          <w:bCs/>
          <w:sz w:val="20"/>
          <w:szCs w:val="20"/>
        </w:rPr>
        <w:lastRenderedPageBreak/>
        <w:t>Follow Us on WeChat</w:t>
      </w:r>
    </w:p>
    <w:p w14:paraId="21B404AA" w14:textId="2D4AE413" w:rsidR="005320D5" w:rsidRDefault="005320D5" w:rsidP="005E473F">
      <w:pPr>
        <w:spacing w:after="0" w:line="360" w:lineRule="auto"/>
        <w:ind w:right="155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8490A33" w14:textId="77777777" w:rsidR="00D201C4" w:rsidRDefault="00D201C4" w:rsidP="005E473F">
      <w:pPr>
        <w:ind w:right="1559"/>
        <w:rPr>
          <w:rFonts w:ascii="Arial" w:hAnsi="Arial" w:cs="Arial"/>
          <w:b/>
          <w:color w:val="000000" w:themeColor="text1"/>
          <w:sz w:val="20"/>
          <w:szCs w:val="20"/>
        </w:rPr>
      </w:pPr>
    </w:p>
    <w:p w14:paraId="6E6C9844" w14:textId="27D4C2FC" w:rsidR="001C2242" w:rsidRPr="00325EA7" w:rsidRDefault="001C2242" w:rsidP="005E473F">
      <w:pPr>
        <w:ind w:right="1559"/>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1DF05EF8" w14:textId="77777777" w:rsidR="00915FDA" w:rsidRPr="00B50D2B" w:rsidRDefault="00915FDA" w:rsidP="005E473F">
      <w:pPr>
        <w:shd w:val="clear" w:color="auto" w:fill="FFFFFF"/>
        <w:spacing w:after="150" w:line="360" w:lineRule="auto"/>
        <w:ind w:right="1559"/>
        <w:jc w:val="both"/>
        <w:rPr>
          <w:rFonts w:ascii="Arial" w:eastAsia="Times New Roman" w:hAnsi="Arial" w:cs="Arial"/>
          <w:color w:val="000000"/>
          <w:sz w:val="20"/>
          <w:szCs w:val="20"/>
          <w:lang w:val="en-MY" w:eastAsia="zh-CN" w:bidi="ar-SA"/>
        </w:rPr>
      </w:pPr>
      <w:r w:rsidRPr="00B50D2B">
        <w:rPr>
          <w:rFonts w:ascii="Arial" w:eastAsia="Times New Roman" w:hAnsi="Arial" w:cs="Arial"/>
          <w:color w:val="000000"/>
          <w:sz w:val="20"/>
          <w:szCs w:val="20"/>
          <w:lang w:val="en-MY" w:eastAsia="zh-CN" w:bidi="ar-SA"/>
        </w:rPr>
        <w:t>KRAIBURG TPE (www.kraiburg-tpe.com) is a globally operating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w:t>
      </w:r>
      <w:r>
        <w:rPr>
          <w:rFonts w:ascii="Arial" w:eastAsia="Times New Roman" w:hAnsi="Arial" w:cs="Arial"/>
          <w:color w:val="000000"/>
          <w:sz w:val="20"/>
          <w:szCs w:val="20"/>
          <w:lang w:val="en-MY" w:eastAsia="zh-CN" w:bidi="ar-SA"/>
        </w:rPr>
        <w:t xml:space="preserve"> </w:t>
      </w:r>
      <w:r w:rsidRPr="00B50D2B">
        <w:rPr>
          <w:rFonts w:ascii="Arial" w:eastAsia="Times New Roman" w:hAnsi="Arial" w:cs="Arial"/>
          <w:color w:val="000000"/>
          <w:sz w:val="20"/>
          <w:szCs w:val="20"/>
          <w:lang w:val="en-MY" w:eastAsia="zh-CN" w:bidi="ar-SA"/>
        </w:rPr>
        <w:t xml:space="preserve">The established THERMOLAST®, COPEC®, HIPEX®, and For Tec E® product lines are processed by injection </w:t>
      </w:r>
      <w:proofErr w:type="spellStart"/>
      <w:r w:rsidRPr="00B50D2B">
        <w:rPr>
          <w:rFonts w:ascii="Arial" w:eastAsia="Times New Roman" w:hAnsi="Arial" w:cs="Arial"/>
          <w:color w:val="000000"/>
          <w:sz w:val="20"/>
          <w:szCs w:val="20"/>
          <w:lang w:val="en-MY" w:eastAsia="zh-CN" w:bidi="ar-SA"/>
        </w:rPr>
        <w:t>molding</w:t>
      </w:r>
      <w:proofErr w:type="spellEnd"/>
      <w:r w:rsidRPr="00B50D2B">
        <w:rPr>
          <w:rFonts w:ascii="Arial" w:eastAsia="Times New Roman" w:hAnsi="Arial" w:cs="Arial"/>
          <w:color w:val="000000"/>
          <w:sz w:val="20"/>
          <w:szCs w:val="20"/>
          <w:lang w:val="en-MY" w:eastAsia="zh-CN" w:bidi="ar-SA"/>
        </w:rPr>
        <w:t xml:space="preserve"> or extrusion and provide numerous advantages in processing and product design for manufacturers. KRAIBURG TPE features innovative capabilities as well as true global customer orientation, customized product solutions and reliable service.</w:t>
      </w:r>
      <w:r>
        <w:rPr>
          <w:rFonts w:ascii="Arial" w:eastAsia="Times New Roman" w:hAnsi="Arial" w:cs="Arial"/>
          <w:color w:val="000000"/>
          <w:sz w:val="20"/>
          <w:szCs w:val="20"/>
          <w:lang w:val="en-MY" w:eastAsia="zh-CN" w:bidi="ar-SA"/>
        </w:rPr>
        <w:t xml:space="preserve"> </w:t>
      </w:r>
      <w:r w:rsidRPr="00B50D2B">
        <w:rPr>
          <w:rFonts w:ascii="Arial" w:eastAsia="Times New Roman" w:hAnsi="Arial" w:cs="Arial"/>
          <w:color w:val="000000"/>
          <w:sz w:val="20"/>
          <w:szCs w:val="20"/>
          <w:lang w:val="en-MY" w:eastAsia="zh-CN" w:bidi="ar-SA"/>
        </w:rPr>
        <w:t>The company is certified to ISO 50001 at its headquarters in Germany and holds ISO 9001 and ISO 14001 certifications at all global sites. In 2020, KRAIBURG TPE, with over 650 employees worldwide, generated sales of €184 million.</w:t>
      </w:r>
    </w:p>
    <w:p w14:paraId="62CC9A54" w14:textId="77777777" w:rsidR="001C2242" w:rsidRPr="00915FDA" w:rsidRDefault="001C2242" w:rsidP="005E473F">
      <w:pPr>
        <w:spacing w:after="0" w:line="360" w:lineRule="auto"/>
        <w:ind w:right="1559"/>
        <w:rPr>
          <w:rFonts w:ascii="Arial" w:hAnsi="Arial" w:cs="Arial"/>
          <w:sz w:val="20"/>
          <w:szCs w:val="20"/>
          <w:lang w:val="en-MY"/>
        </w:rPr>
      </w:pPr>
    </w:p>
    <w:p w14:paraId="4837FE41" w14:textId="77777777" w:rsidR="00DC32CA" w:rsidRPr="00073D11" w:rsidRDefault="00DC32CA" w:rsidP="005E473F">
      <w:pPr>
        <w:keepNext/>
        <w:keepLines/>
        <w:spacing w:after="0" w:line="360" w:lineRule="auto"/>
        <w:ind w:right="1559"/>
        <w:rPr>
          <w:rFonts w:ascii="Arial" w:hAnsi="Arial" w:cs="Arial"/>
          <w:color w:val="000000" w:themeColor="text1"/>
          <w:sz w:val="20"/>
        </w:rPr>
      </w:pPr>
    </w:p>
    <w:sectPr w:rsidR="00DC32CA" w:rsidRPr="00073D11"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92790" w14:textId="77777777" w:rsidR="0022135E" w:rsidRDefault="0022135E" w:rsidP="00784C57">
      <w:pPr>
        <w:spacing w:after="0" w:line="240" w:lineRule="auto"/>
      </w:pPr>
      <w:r>
        <w:separator/>
      </w:r>
    </w:p>
  </w:endnote>
  <w:endnote w:type="continuationSeparator" w:id="0">
    <w:p w14:paraId="277679FC" w14:textId="77777777" w:rsidR="0022135E" w:rsidRDefault="0022135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7208CDEE">
              <wp:simplePos x="0" y="0"/>
              <wp:positionH relativeFrom="column">
                <wp:posOffset>4330065</wp:posOffset>
              </wp:positionH>
              <wp:positionV relativeFrom="paragraph">
                <wp:posOffset>-2906396</wp:posOffset>
              </wp:positionV>
              <wp:extent cx="1885950" cy="23717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71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3D07FF" w:rsidP="00FC1245">
                          <w:pPr>
                            <w:pStyle w:val="BodyTextIndent"/>
                            <w:ind w:left="0"/>
                            <w:rPr>
                              <w:i w:val="0"/>
                              <w:iCs w:val="0"/>
                              <w:sz w:val="16"/>
                              <w:szCs w:val="16"/>
                            </w:rPr>
                          </w:pPr>
                          <w:hyperlink r:id="rId1"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3D07FF"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28.85pt;width:148.5pt;height:18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5E473F" w:rsidP="00FC1245">
                    <w:pPr>
                      <w:pStyle w:val="BodyTextIndent"/>
                      <w:ind w:left="0"/>
                      <w:rPr>
                        <w:i w:val="0"/>
                        <w:iCs w:val="0"/>
                        <w:sz w:val="16"/>
                        <w:szCs w:val="16"/>
                      </w:rPr>
                    </w:pPr>
                    <w:hyperlink r:id="rId3"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5E473F"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07AD5" w14:textId="77777777" w:rsidR="0022135E" w:rsidRDefault="0022135E" w:rsidP="00784C57">
      <w:pPr>
        <w:spacing w:after="0" w:line="240" w:lineRule="auto"/>
      </w:pPr>
      <w:r>
        <w:separator/>
      </w:r>
    </w:p>
  </w:footnote>
  <w:footnote w:type="continuationSeparator" w:id="0">
    <w:p w14:paraId="53D28068" w14:textId="77777777" w:rsidR="0022135E" w:rsidRDefault="0022135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33F3F521" w14:textId="77777777" w:rsidR="0021285C" w:rsidRPr="009E7FF9" w:rsidRDefault="0021285C" w:rsidP="0021285C">
          <w:pPr>
            <w:spacing w:after="0" w:line="360" w:lineRule="auto"/>
            <w:ind w:left="-105"/>
            <w:jc w:val="both"/>
            <w:rPr>
              <w:rFonts w:ascii="Arial" w:hAnsi="Arial" w:cs="Arial"/>
              <w:b/>
              <w:bCs/>
              <w:color w:val="365F91"/>
              <w:sz w:val="40"/>
              <w:szCs w:val="40"/>
            </w:rPr>
          </w:pPr>
          <w:r>
            <w:rPr>
              <w:rFonts w:ascii="Arial" w:hAnsi="Arial" w:cs="Arial"/>
              <w:b/>
              <w:bCs/>
              <w:sz w:val="16"/>
              <w:szCs w:val="16"/>
              <w:lang w:eastAsia="zh-CN" w:bidi="ar-SA"/>
            </w:rPr>
            <w:t>TPEs for ergonomically designed healthcare equipment</w:t>
          </w:r>
        </w:p>
        <w:p w14:paraId="310FC1AA" w14:textId="77777777" w:rsidR="0021285C" w:rsidRPr="001E1888" w:rsidRDefault="0021285C" w:rsidP="0021285C">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Pr>
              <w:rFonts w:ascii="Arial" w:hAnsi="Arial"/>
              <w:b/>
              <w:sz w:val="16"/>
              <w:szCs w:val="16"/>
            </w:rPr>
            <w:t>August 2021</w:t>
          </w:r>
        </w:p>
        <w:p w14:paraId="1A56E795" w14:textId="0292B258" w:rsidR="00502615" w:rsidRPr="00073D11" w:rsidRDefault="00FC1245" w:rsidP="00FC1245">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2D443B9A" w14:textId="77777777" w:rsidR="009E7FF9" w:rsidRDefault="003C4170" w:rsidP="009E7FF9">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3BB700B" w14:textId="1986FD0F" w:rsidR="009E7FF9" w:rsidRPr="009E7FF9" w:rsidRDefault="0021285C" w:rsidP="009E7FF9">
          <w:pPr>
            <w:spacing w:after="0" w:line="360" w:lineRule="auto"/>
            <w:ind w:left="-105"/>
            <w:jc w:val="both"/>
            <w:rPr>
              <w:rFonts w:ascii="Arial" w:hAnsi="Arial" w:cs="Arial"/>
              <w:b/>
              <w:bCs/>
              <w:color w:val="365F91"/>
              <w:sz w:val="40"/>
              <w:szCs w:val="40"/>
            </w:rPr>
          </w:pPr>
          <w:r>
            <w:rPr>
              <w:rFonts w:ascii="Arial" w:hAnsi="Arial" w:cs="Arial"/>
              <w:b/>
              <w:bCs/>
              <w:sz w:val="16"/>
              <w:szCs w:val="16"/>
              <w:lang w:eastAsia="zh-CN" w:bidi="ar-SA"/>
            </w:rPr>
            <w:t>TPEs for ergonomically designed healthcare equipment</w:t>
          </w:r>
        </w:p>
        <w:p w14:paraId="765F9503" w14:textId="0CBBEF99"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21285C">
            <w:rPr>
              <w:rFonts w:ascii="Arial" w:hAnsi="Arial"/>
              <w:b/>
              <w:sz w:val="16"/>
              <w:szCs w:val="16"/>
            </w:rPr>
            <w:t>August</w:t>
          </w:r>
          <w:r w:rsidR="00FC1245">
            <w:rPr>
              <w:rFonts w:ascii="Arial" w:hAnsi="Arial"/>
              <w:b/>
              <w:sz w:val="16"/>
              <w:szCs w:val="16"/>
            </w:rPr>
            <w:t xml:space="preserve"> 2021</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19F1"/>
    <w:rsid w:val="00073D11"/>
    <w:rsid w:val="000759E8"/>
    <w:rsid w:val="00077E64"/>
    <w:rsid w:val="00083596"/>
    <w:rsid w:val="0008699C"/>
    <w:rsid w:val="000903ED"/>
    <w:rsid w:val="0009376B"/>
    <w:rsid w:val="00096CA7"/>
    <w:rsid w:val="00097276"/>
    <w:rsid w:val="00097D31"/>
    <w:rsid w:val="000A4F86"/>
    <w:rsid w:val="000A510D"/>
    <w:rsid w:val="000A52EE"/>
    <w:rsid w:val="000B3F4C"/>
    <w:rsid w:val="000B6005"/>
    <w:rsid w:val="000B6A97"/>
    <w:rsid w:val="000C05DB"/>
    <w:rsid w:val="000C1FF5"/>
    <w:rsid w:val="000C3CBC"/>
    <w:rsid w:val="000C5E10"/>
    <w:rsid w:val="000D12E7"/>
    <w:rsid w:val="000D178A"/>
    <w:rsid w:val="000D54C6"/>
    <w:rsid w:val="000E6922"/>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85C"/>
    <w:rsid w:val="002129DC"/>
    <w:rsid w:val="00214C89"/>
    <w:rsid w:val="0022135E"/>
    <w:rsid w:val="00225FD8"/>
    <w:rsid w:val="002262B1"/>
    <w:rsid w:val="00235BA5"/>
    <w:rsid w:val="002631F5"/>
    <w:rsid w:val="00267260"/>
    <w:rsid w:val="00290773"/>
    <w:rsid w:val="002934F9"/>
    <w:rsid w:val="0029752E"/>
    <w:rsid w:val="00297740"/>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D07FF"/>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12BA"/>
    <w:rsid w:val="004D5BAF"/>
    <w:rsid w:val="004F357F"/>
    <w:rsid w:val="004F6395"/>
    <w:rsid w:val="004F758B"/>
    <w:rsid w:val="00502615"/>
    <w:rsid w:val="0050419E"/>
    <w:rsid w:val="005053E7"/>
    <w:rsid w:val="00505735"/>
    <w:rsid w:val="005146C9"/>
    <w:rsid w:val="00517446"/>
    <w:rsid w:val="00527D82"/>
    <w:rsid w:val="00530A45"/>
    <w:rsid w:val="005320D5"/>
    <w:rsid w:val="00541D34"/>
    <w:rsid w:val="0054392A"/>
    <w:rsid w:val="00545127"/>
    <w:rsid w:val="00550355"/>
    <w:rsid w:val="00550C61"/>
    <w:rsid w:val="00552AA1"/>
    <w:rsid w:val="00555589"/>
    <w:rsid w:val="00565D44"/>
    <w:rsid w:val="005772B9"/>
    <w:rsid w:val="00597472"/>
    <w:rsid w:val="005A27C6"/>
    <w:rsid w:val="005A34EE"/>
    <w:rsid w:val="005A5D20"/>
    <w:rsid w:val="005B26DB"/>
    <w:rsid w:val="005B386E"/>
    <w:rsid w:val="005B6B7E"/>
    <w:rsid w:val="005C1CB1"/>
    <w:rsid w:val="005C2021"/>
    <w:rsid w:val="005C59F4"/>
    <w:rsid w:val="005D467D"/>
    <w:rsid w:val="005E1C3F"/>
    <w:rsid w:val="005E47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6599E"/>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29DD"/>
    <w:rsid w:val="00823B61"/>
    <w:rsid w:val="0082753C"/>
    <w:rsid w:val="00835B9C"/>
    <w:rsid w:val="00863230"/>
    <w:rsid w:val="008725D0"/>
    <w:rsid w:val="008768C2"/>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E7B4F"/>
    <w:rsid w:val="008F3C99"/>
    <w:rsid w:val="00901B23"/>
    <w:rsid w:val="00905FBF"/>
    <w:rsid w:val="00915FDA"/>
    <w:rsid w:val="00916950"/>
    <w:rsid w:val="00923D2E"/>
    <w:rsid w:val="009324CB"/>
    <w:rsid w:val="00935C50"/>
    <w:rsid w:val="00937972"/>
    <w:rsid w:val="009416C1"/>
    <w:rsid w:val="00945459"/>
    <w:rsid w:val="00947D55"/>
    <w:rsid w:val="00964C40"/>
    <w:rsid w:val="0098002D"/>
    <w:rsid w:val="00980DBB"/>
    <w:rsid w:val="009927D5"/>
    <w:rsid w:val="00994D17"/>
    <w:rsid w:val="009B1C7C"/>
    <w:rsid w:val="009B5422"/>
    <w:rsid w:val="009C48F1"/>
    <w:rsid w:val="009D61E9"/>
    <w:rsid w:val="009D70E1"/>
    <w:rsid w:val="009E74A0"/>
    <w:rsid w:val="009E7FF9"/>
    <w:rsid w:val="009F499B"/>
    <w:rsid w:val="009F619F"/>
    <w:rsid w:val="009F61CE"/>
    <w:rsid w:val="00A034FB"/>
    <w:rsid w:val="00A20F10"/>
    <w:rsid w:val="00A27D3B"/>
    <w:rsid w:val="00A30CF5"/>
    <w:rsid w:val="00A36C89"/>
    <w:rsid w:val="00A54918"/>
    <w:rsid w:val="00A57CD6"/>
    <w:rsid w:val="00A600BB"/>
    <w:rsid w:val="00A62386"/>
    <w:rsid w:val="00A62DDC"/>
    <w:rsid w:val="00A65BEC"/>
    <w:rsid w:val="00A67811"/>
    <w:rsid w:val="00A709B8"/>
    <w:rsid w:val="00A745FD"/>
    <w:rsid w:val="00A767E3"/>
    <w:rsid w:val="00A805C3"/>
    <w:rsid w:val="00A805F6"/>
    <w:rsid w:val="00A810AB"/>
    <w:rsid w:val="00A832FB"/>
    <w:rsid w:val="00AA66C4"/>
    <w:rsid w:val="00AB48F2"/>
    <w:rsid w:val="00AB4BC4"/>
    <w:rsid w:val="00AD13B3"/>
    <w:rsid w:val="00AD29B8"/>
    <w:rsid w:val="00AD5919"/>
    <w:rsid w:val="00AD6D80"/>
    <w:rsid w:val="00AE1711"/>
    <w:rsid w:val="00AE2D28"/>
    <w:rsid w:val="00AF706E"/>
    <w:rsid w:val="00AF73F9"/>
    <w:rsid w:val="00B0287F"/>
    <w:rsid w:val="00B11451"/>
    <w:rsid w:val="00B13B13"/>
    <w:rsid w:val="00B140E7"/>
    <w:rsid w:val="00B20D0E"/>
    <w:rsid w:val="00B21133"/>
    <w:rsid w:val="00B339CB"/>
    <w:rsid w:val="00B3545E"/>
    <w:rsid w:val="00B43FD8"/>
    <w:rsid w:val="00B45417"/>
    <w:rsid w:val="00B71FAC"/>
    <w:rsid w:val="00B73EDB"/>
    <w:rsid w:val="00B80B6F"/>
    <w:rsid w:val="00B81B58"/>
    <w:rsid w:val="00B9507E"/>
    <w:rsid w:val="00BA0E90"/>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5F87"/>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3206"/>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1245"/>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styleId="UnresolvedMention">
    <w:name w:val="Unresolved Mention"/>
    <w:basedOn w:val="DefaultParagraphFont"/>
    <w:uiPriority w:val="99"/>
    <w:semiHidden/>
    <w:unhideWhenUsed/>
    <w:rsid w:val="00FC12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69086956">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D6D53-7132-4AA9-A22D-912C78ABD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707</Words>
  <Characters>4032</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2021-07-14T01:21:00Z</dcterms:created>
  <dcterms:modified xsi:type="dcterms:W3CDTF">2021-08-04T10:11:00Z</dcterms:modified>
</cp:coreProperties>
</file>