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F414B" w14:textId="77777777" w:rsidR="008151E1" w:rsidRPr="006719ED" w:rsidRDefault="00D06495" w:rsidP="008151E1">
      <w:pPr>
        <w:keepLines/>
        <w:spacing w:after="0" w:line="360" w:lineRule="auto"/>
        <w:ind w:right="1701"/>
        <w:jc w:val="both"/>
        <w:rPr>
          <w:rFonts w:ascii="Arial" w:eastAsia="MS Gothic" w:hAnsi="Arial"/>
          <w:bCs/>
          <w:sz w:val="20"/>
          <w:szCs w:val="20"/>
        </w:rPr>
      </w:pPr>
      <w:r w:rsidRPr="006719ED">
        <w:rPr>
          <w:rFonts w:ascii="Arial" w:eastAsia="MS Gothic" w:hAnsi="Arial" w:hint="eastAsia"/>
          <w:sz w:val="20"/>
        </w:rPr>
        <w:t>KRAIBURG TPE</w:t>
      </w:r>
      <w:r w:rsidRPr="006719ED">
        <w:rPr>
          <w:rFonts w:ascii="Arial" w:eastAsia="MS Gothic" w:hAnsi="Arial" w:hint="eastAsia"/>
          <w:sz w:val="20"/>
        </w:rPr>
        <w:t>（クライブルグ</w:t>
      </w:r>
      <w:r w:rsidRPr="006719ED">
        <w:rPr>
          <w:rFonts w:ascii="Arial" w:eastAsia="MS Gothic" w:hAnsi="Arial" w:hint="eastAsia"/>
          <w:sz w:val="20"/>
        </w:rPr>
        <w:t>TPE</w:t>
      </w:r>
      <w:r w:rsidRPr="006719ED">
        <w:rPr>
          <w:rFonts w:ascii="Arial" w:eastAsia="MS Gothic" w:hAnsi="Arial" w:hint="eastAsia"/>
          <w:sz w:val="20"/>
        </w:rPr>
        <w:t>）の材料による、画期的な</w:t>
      </w:r>
      <w:r w:rsidRPr="006719ED">
        <w:rPr>
          <w:rFonts w:ascii="Arial" w:eastAsia="MS Gothic" w:hAnsi="Arial" w:hint="eastAsia"/>
          <w:sz w:val="20"/>
        </w:rPr>
        <w:t>TPE</w:t>
      </w:r>
      <w:r w:rsidRPr="006719ED">
        <w:rPr>
          <w:rFonts w:ascii="Arial" w:eastAsia="MS Gothic" w:hAnsi="Arial" w:hint="eastAsia"/>
          <w:sz w:val="20"/>
        </w:rPr>
        <w:t>レイヤーのパッドを備えたサイクリングショーツが、永続的な快適さを提供します。</w:t>
      </w:r>
    </w:p>
    <w:p w14:paraId="3788D49B" w14:textId="77777777" w:rsidR="00EA758A" w:rsidRPr="006719ED" w:rsidRDefault="00EA758A" w:rsidP="008151E1">
      <w:pPr>
        <w:keepLines/>
        <w:spacing w:after="0" w:line="360" w:lineRule="auto"/>
        <w:ind w:right="1701"/>
        <w:jc w:val="both"/>
        <w:rPr>
          <w:rFonts w:ascii="Arial" w:eastAsia="MS Gothic" w:hAnsi="Arial"/>
          <w:b/>
          <w:sz w:val="20"/>
          <w:szCs w:val="20"/>
          <w:lang w:val="en-GB"/>
        </w:rPr>
      </w:pPr>
    </w:p>
    <w:p w14:paraId="1751099D" w14:textId="77777777" w:rsidR="008151E1" w:rsidRPr="006719ED" w:rsidRDefault="00D06495" w:rsidP="008151E1">
      <w:pPr>
        <w:keepLines/>
        <w:spacing w:after="0" w:line="360" w:lineRule="auto"/>
        <w:ind w:right="1701"/>
        <w:jc w:val="both"/>
        <w:rPr>
          <w:rFonts w:ascii="Arial" w:eastAsia="MS Gothic" w:hAnsi="Arial"/>
          <w:b/>
          <w:sz w:val="20"/>
          <w:szCs w:val="20"/>
        </w:rPr>
      </w:pPr>
      <w:proofErr w:type="spellStart"/>
      <w:r w:rsidRPr="006719ED">
        <w:rPr>
          <w:rFonts w:ascii="Arial" w:eastAsia="MS Gothic" w:hAnsi="Arial" w:hint="eastAsia"/>
          <w:b/>
          <w:sz w:val="20"/>
        </w:rPr>
        <w:t>SQlab</w:t>
      </w:r>
      <w:proofErr w:type="spellEnd"/>
      <w:r w:rsidRPr="006719ED">
        <w:rPr>
          <w:rFonts w:ascii="Arial" w:eastAsia="MS Gothic" w:hAnsi="Arial" w:hint="eastAsia"/>
          <w:b/>
          <w:sz w:val="20"/>
        </w:rPr>
        <w:t>はサイクリングショーツの内部の圧力分布を最適化すべく、スーパーソフト・</w:t>
      </w:r>
      <w:r w:rsidRPr="006719ED">
        <w:rPr>
          <w:rFonts w:ascii="Arial" w:eastAsia="MS Gothic" w:hAnsi="Arial" w:hint="eastAsia"/>
          <w:b/>
          <w:sz w:val="20"/>
        </w:rPr>
        <w:t>TPE</w:t>
      </w:r>
      <w:r w:rsidRPr="006719ED">
        <w:rPr>
          <w:rFonts w:ascii="Arial" w:eastAsia="MS Gothic" w:hAnsi="Arial" w:hint="eastAsia"/>
          <w:b/>
          <w:sz w:val="20"/>
        </w:rPr>
        <w:t>を選びました</w:t>
      </w:r>
    </w:p>
    <w:p w14:paraId="1AEA9491" w14:textId="77777777" w:rsidR="00716873" w:rsidRPr="006719ED" w:rsidRDefault="00716873" w:rsidP="008151E1">
      <w:pPr>
        <w:keepLines/>
        <w:spacing w:after="0" w:line="360" w:lineRule="auto"/>
        <w:ind w:right="1701"/>
        <w:jc w:val="both"/>
        <w:rPr>
          <w:rFonts w:ascii="Arial" w:eastAsia="MS Gothic" w:hAnsi="Arial"/>
          <w:b/>
          <w:sz w:val="20"/>
          <w:szCs w:val="20"/>
          <w:lang w:val="en-GB"/>
        </w:rPr>
      </w:pPr>
    </w:p>
    <w:p w14:paraId="345251EC" w14:textId="0BBE0EB0" w:rsidR="00B932C2" w:rsidRPr="006719ED" w:rsidRDefault="00B932C2" w:rsidP="008151E1">
      <w:pPr>
        <w:keepLines/>
        <w:spacing w:after="0" w:line="360" w:lineRule="auto"/>
        <w:ind w:right="1701"/>
        <w:jc w:val="both"/>
        <w:rPr>
          <w:rFonts w:ascii="Arial" w:eastAsia="MS Gothic" w:hAnsi="Arial"/>
          <w:bCs/>
          <w:sz w:val="20"/>
        </w:rPr>
      </w:pPr>
      <w:r w:rsidRPr="006719ED">
        <w:rPr>
          <w:rFonts w:ascii="Arial" w:eastAsia="MS Gothic" w:hAnsi="Arial" w:hint="eastAsia"/>
          <w:sz w:val="20"/>
        </w:rPr>
        <w:t>スポーツ・セクターには急激なブームが押し寄せており、ストリートではこれまでにないほどの多くの人々が自転車を走らせています。電動自転車の普及に押し上げられ</w:t>
      </w:r>
      <w:r w:rsidR="006719ED">
        <w:rPr>
          <w:rFonts w:ascii="Arial" w:eastAsia="MS Gothic" w:hAnsi="Arial" w:hint="eastAsia"/>
          <w:sz w:val="20"/>
        </w:rPr>
        <w:t>て</w:t>
      </w:r>
      <w:r w:rsidRPr="006719ED">
        <w:rPr>
          <w:rFonts w:ascii="Arial" w:eastAsia="MS Gothic" w:hAnsi="Arial" w:hint="eastAsia"/>
          <w:sz w:val="20"/>
        </w:rPr>
        <w:t>いる</w:t>
      </w:r>
      <w:r w:rsidR="006719ED">
        <w:rPr>
          <w:rFonts w:ascii="Arial" w:eastAsia="MS Gothic" w:hAnsi="Arial" w:hint="eastAsia"/>
          <w:sz w:val="20"/>
        </w:rPr>
        <w:t>という要因とは関わりなく、</w:t>
      </w:r>
      <w:r w:rsidRPr="006719ED">
        <w:rPr>
          <w:rFonts w:ascii="Arial" w:eastAsia="MS Gothic" w:hAnsi="Arial" w:hint="eastAsia"/>
          <w:sz w:val="20"/>
        </w:rPr>
        <w:t>自転車</w:t>
      </w:r>
      <w:r w:rsidR="006719ED">
        <w:rPr>
          <w:rFonts w:ascii="Arial" w:eastAsia="MS Gothic" w:hAnsi="Arial" w:hint="eastAsia"/>
          <w:sz w:val="20"/>
        </w:rPr>
        <w:t>の</w:t>
      </w:r>
      <w:r w:rsidRPr="006719ED">
        <w:rPr>
          <w:rFonts w:ascii="Arial" w:eastAsia="MS Gothic" w:hAnsi="Arial" w:hint="eastAsia"/>
          <w:sz w:val="20"/>
        </w:rPr>
        <w:t>普及</w:t>
      </w:r>
      <w:r w:rsidR="006719ED">
        <w:rPr>
          <w:rFonts w:ascii="Arial" w:eastAsia="MS Gothic" w:hAnsi="Arial" w:hint="eastAsia"/>
          <w:sz w:val="20"/>
        </w:rPr>
        <w:t>は</w:t>
      </w:r>
      <w:r w:rsidRPr="006719ED">
        <w:rPr>
          <w:rFonts w:ascii="Arial" w:eastAsia="MS Gothic" w:hAnsi="Arial" w:hint="eastAsia"/>
          <w:sz w:val="20"/>
        </w:rPr>
        <w:t>続</w:t>
      </w:r>
      <w:r w:rsidR="006719ED">
        <w:rPr>
          <w:rFonts w:ascii="Arial" w:eastAsia="MS Gothic" w:hAnsi="Arial" w:hint="eastAsia"/>
          <w:sz w:val="20"/>
        </w:rPr>
        <w:t>いているのです</w:t>
      </w:r>
      <w:r w:rsidRPr="006719ED">
        <w:rPr>
          <w:rFonts w:ascii="Arial" w:eastAsia="MS Gothic" w:hAnsi="Arial" w:hint="eastAsia"/>
          <w:sz w:val="20"/>
        </w:rPr>
        <w:t>。</w:t>
      </w:r>
      <w:r w:rsidRPr="006719ED">
        <w:rPr>
          <w:rFonts w:ascii="Arial" w:eastAsia="MS Gothic" w:hAnsi="Arial" w:hint="eastAsia"/>
          <w:sz w:val="20"/>
        </w:rPr>
        <w:t>2020</w:t>
      </w:r>
      <w:r w:rsidRPr="006719ED">
        <w:rPr>
          <w:rFonts w:ascii="Arial" w:eastAsia="MS Gothic" w:hAnsi="Arial" w:hint="eastAsia"/>
          <w:sz w:val="20"/>
        </w:rPr>
        <w:t>年の</w:t>
      </w:r>
      <w:r w:rsidR="006719ED">
        <w:rPr>
          <w:rFonts w:ascii="Arial" w:eastAsia="MS Gothic" w:hAnsi="Arial" w:hint="eastAsia"/>
          <w:sz w:val="20"/>
        </w:rPr>
        <w:t>ドイツ・</w:t>
      </w:r>
      <w:r w:rsidRPr="006719ED">
        <w:rPr>
          <w:rFonts w:ascii="Arial" w:eastAsia="MS Gothic" w:hAnsi="Arial" w:hint="eastAsia"/>
          <w:sz w:val="20"/>
        </w:rPr>
        <w:t>連邦交通デジタルインフラ省によるファールラート（自転車）・モニターの調査では、</w:t>
      </w:r>
      <w:r w:rsidRPr="006719ED">
        <w:rPr>
          <w:rFonts w:ascii="Arial" w:eastAsia="MS Gothic" w:hAnsi="Arial" w:hint="eastAsia"/>
          <w:sz w:val="20"/>
        </w:rPr>
        <w:t>85%</w:t>
      </w:r>
      <w:r w:rsidRPr="006719ED">
        <w:rPr>
          <w:rFonts w:ascii="Arial" w:eastAsia="MS Gothic" w:hAnsi="Arial" w:hint="eastAsia"/>
          <w:sz w:val="20"/>
        </w:rPr>
        <w:t>の回答者がフィットネスをサイクリングの理由に挙げ、その一方で回答者の</w:t>
      </w:r>
      <w:r w:rsidRPr="006719ED">
        <w:rPr>
          <w:rFonts w:ascii="Arial" w:eastAsia="MS Gothic" w:hAnsi="Arial" w:hint="eastAsia"/>
          <w:sz w:val="20"/>
        </w:rPr>
        <w:t>3</w:t>
      </w:r>
      <w:r w:rsidRPr="006719ED">
        <w:rPr>
          <w:rFonts w:ascii="Arial" w:eastAsia="MS Gothic" w:hAnsi="Arial" w:hint="eastAsia"/>
          <w:sz w:val="20"/>
        </w:rPr>
        <w:t>分の</w:t>
      </w:r>
      <w:r w:rsidRPr="006719ED">
        <w:rPr>
          <w:rFonts w:ascii="Arial" w:eastAsia="MS Gothic" w:hAnsi="Arial" w:hint="eastAsia"/>
          <w:sz w:val="20"/>
        </w:rPr>
        <w:t>2</w:t>
      </w:r>
      <w:r w:rsidRPr="006719ED">
        <w:rPr>
          <w:rFonts w:ascii="Arial" w:eastAsia="MS Gothic" w:hAnsi="Arial" w:hint="eastAsia"/>
          <w:sz w:val="20"/>
        </w:rPr>
        <w:t>以上は、更に環境保全にも重点を置いていることを挙げています。これと同時に、サイクリングのエクス</w:t>
      </w:r>
      <w:r w:rsidR="006719ED">
        <w:rPr>
          <w:rFonts w:ascii="Arial" w:eastAsia="MS Gothic" w:hAnsi="Arial" w:hint="eastAsia"/>
          <w:sz w:val="20"/>
        </w:rPr>
        <w:t>ペ</w:t>
      </w:r>
      <w:r w:rsidRPr="006719ED">
        <w:rPr>
          <w:rFonts w:ascii="Arial" w:eastAsia="MS Gothic" w:hAnsi="Arial" w:hint="eastAsia"/>
          <w:sz w:val="20"/>
        </w:rPr>
        <w:t>リエンスにポジティブな影響を与える、高品質の器具への需要も高まっています。リストのトップ</w:t>
      </w:r>
      <w:r w:rsidR="006719ED">
        <w:rPr>
          <w:rFonts w:ascii="Arial" w:eastAsia="MS Gothic" w:hAnsi="Arial" w:hint="eastAsia"/>
          <w:sz w:val="20"/>
        </w:rPr>
        <w:t>は</w:t>
      </w:r>
      <w:r w:rsidRPr="006719ED">
        <w:rPr>
          <w:rFonts w:ascii="Arial" w:eastAsia="MS Gothic" w:hAnsi="Arial" w:hint="eastAsia"/>
          <w:sz w:val="20"/>
        </w:rPr>
        <w:t>サイクリングショーツ</w:t>
      </w:r>
      <w:r w:rsidR="0049224E">
        <w:rPr>
          <w:rFonts w:ascii="Arial" w:eastAsia="MS Gothic" w:hAnsi="Arial" w:hint="eastAsia"/>
          <w:sz w:val="20"/>
        </w:rPr>
        <w:t>です</w:t>
      </w:r>
      <w:r w:rsidRPr="006719ED">
        <w:rPr>
          <w:rFonts w:ascii="Arial" w:eastAsia="MS Gothic" w:hAnsi="Arial" w:hint="eastAsia"/>
          <w:sz w:val="20"/>
        </w:rPr>
        <w:t>。このガーメントは、スマートであり、機能性の材料で作られており、それらにも増して特に、巧みな方法でパッドが装備されている必要があります。それが長距離の旅行用か、あるいはレース用かを問わず、自転車ツアー</w:t>
      </w:r>
      <w:r w:rsidR="006719ED">
        <w:rPr>
          <w:rFonts w:ascii="Arial" w:eastAsia="MS Gothic" w:hAnsi="Arial" w:hint="eastAsia"/>
          <w:sz w:val="20"/>
        </w:rPr>
        <w:t>が</w:t>
      </w:r>
      <w:r w:rsidRPr="006719ED">
        <w:rPr>
          <w:rFonts w:ascii="Arial" w:eastAsia="MS Gothic" w:hAnsi="Arial" w:hint="eastAsia"/>
          <w:sz w:val="20"/>
        </w:rPr>
        <w:t>苦痛をもたらす経験に</w:t>
      </w:r>
      <w:r w:rsidR="006719ED">
        <w:rPr>
          <w:rFonts w:ascii="Arial" w:eastAsia="MS Gothic" w:hAnsi="Arial" w:hint="eastAsia"/>
          <w:sz w:val="20"/>
        </w:rPr>
        <w:t>なら</w:t>
      </w:r>
      <w:r w:rsidRPr="006719ED">
        <w:rPr>
          <w:rFonts w:ascii="Arial" w:eastAsia="MS Gothic" w:hAnsi="Arial" w:hint="eastAsia"/>
          <w:sz w:val="20"/>
        </w:rPr>
        <w:t>ないよう、ミュンヘンの企業である</w:t>
      </w:r>
      <w:proofErr w:type="spellStart"/>
      <w:r w:rsidRPr="006719ED">
        <w:rPr>
          <w:rFonts w:ascii="Arial" w:eastAsia="MS Gothic" w:hAnsi="Arial" w:hint="eastAsia"/>
          <w:sz w:val="20"/>
        </w:rPr>
        <w:t>SQlab</w:t>
      </w:r>
      <w:proofErr w:type="spellEnd"/>
      <w:r w:rsidRPr="006719ED">
        <w:rPr>
          <w:rFonts w:ascii="Arial" w:eastAsia="MS Gothic" w:hAnsi="Arial" w:hint="eastAsia"/>
          <w:sz w:val="20"/>
        </w:rPr>
        <w:t>は彼らの新たなショーツのパッディングにスーパーソフト・</w:t>
      </w:r>
      <w:r w:rsidRPr="006719ED">
        <w:rPr>
          <w:rFonts w:ascii="Arial" w:eastAsia="MS Gothic" w:hAnsi="Arial" w:hint="eastAsia"/>
          <w:sz w:val="20"/>
        </w:rPr>
        <w:t>TPE</w:t>
      </w:r>
      <w:r w:rsidRPr="006719ED">
        <w:rPr>
          <w:rFonts w:ascii="Arial" w:eastAsia="MS Gothic" w:hAnsi="Arial" w:hint="eastAsia"/>
          <w:sz w:val="20"/>
        </w:rPr>
        <w:t>を選定したのです。この結果、傑出して高品質であり、エルゴノミクスと丈夫さを兼ね備えたショーツのパッドが生まれたのです。これによりユーザーはサイクリングを楽しむことに専念できるのです。</w:t>
      </w:r>
    </w:p>
    <w:p w14:paraId="551D9D01" w14:textId="77777777" w:rsidR="00B932C2" w:rsidRPr="006719ED" w:rsidRDefault="00B932C2" w:rsidP="008151E1">
      <w:pPr>
        <w:keepLines/>
        <w:spacing w:after="0" w:line="360" w:lineRule="auto"/>
        <w:ind w:right="1701"/>
        <w:jc w:val="both"/>
        <w:rPr>
          <w:rFonts w:ascii="Arial" w:eastAsia="MS Gothic" w:hAnsi="Arial"/>
          <w:bCs/>
          <w:sz w:val="20"/>
          <w:lang w:val="en-GB"/>
        </w:rPr>
      </w:pPr>
    </w:p>
    <w:p w14:paraId="33808456" w14:textId="4F767CC3" w:rsidR="00156D95" w:rsidRPr="006719ED" w:rsidRDefault="006E4F60" w:rsidP="008151E1">
      <w:pPr>
        <w:keepLines/>
        <w:spacing w:after="0" w:line="360" w:lineRule="auto"/>
        <w:ind w:right="1701"/>
        <w:jc w:val="both"/>
        <w:rPr>
          <w:rFonts w:ascii="Arial" w:eastAsia="MS Gothic" w:hAnsi="Arial"/>
          <w:sz w:val="20"/>
        </w:rPr>
      </w:pPr>
      <w:proofErr w:type="spellStart"/>
      <w:r w:rsidRPr="006719ED">
        <w:rPr>
          <w:rFonts w:ascii="Arial" w:eastAsia="MS Gothic" w:hAnsi="Arial" w:hint="eastAsia"/>
          <w:sz w:val="20"/>
        </w:rPr>
        <w:lastRenderedPageBreak/>
        <w:t>SQlab</w:t>
      </w:r>
      <w:proofErr w:type="spellEnd"/>
      <w:r w:rsidRPr="006719ED">
        <w:rPr>
          <w:rFonts w:ascii="Arial" w:eastAsia="MS Gothic" w:hAnsi="Arial" w:hint="eastAsia"/>
          <w:sz w:val="20"/>
        </w:rPr>
        <w:t>の製品開発における最高優先度は、エルゴノミクスと健康です。これらは同社の研究開発を一貫して高いレベルで前進させるためのターゲットなのです。品質をさらに高いレベルに向上させるため、チームは非常にソフトな熱可塑性エラストマー（</w:t>
      </w:r>
      <w:r w:rsidRPr="006719ED">
        <w:rPr>
          <w:rFonts w:ascii="Arial" w:eastAsia="MS Gothic" w:hAnsi="Arial" w:hint="eastAsia"/>
          <w:sz w:val="20"/>
        </w:rPr>
        <w:t>TPE</w:t>
      </w:r>
      <w:r w:rsidRPr="006719ED">
        <w:rPr>
          <w:rFonts w:ascii="Arial" w:eastAsia="MS Gothic" w:hAnsi="Arial" w:hint="eastAsia"/>
          <w:sz w:val="20"/>
        </w:rPr>
        <w:t>）材料を捜していました。</w:t>
      </w:r>
      <w:r w:rsidR="006719ED">
        <w:rPr>
          <w:rFonts w:ascii="Arial" w:eastAsia="MS Gothic" w:hAnsi="Arial" w:hint="eastAsia"/>
          <w:sz w:val="20"/>
        </w:rPr>
        <w:t>着目</w:t>
      </w:r>
      <w:r w:rsidRPr="006719ED">
        <w:rPr>
          <w:rFonts w:ascii="Arial" w:eastAsia="MS Gothic" w:hAnsi="Arial" w:hint="eastAsia"/>
          <w:sz w:val="20"/>
        </w:rPr>
        <w:t>していた</w:t>
      </w:r>
      <w:r w:rsidR="006719ED">
        <w:rPr>
          <w:rFonts w:ascii="Arial" w:eastAsia="MS Gothic" w:hAnsi="Arial" w:hint="eastAsia"/>
          <w:sz w:val="20"/>
        </w:rPr>
        <w:t>もうひとつの</w:t>
      </w:r>
      <w:r w:rsidRPr="006719ED">
        <w:rPr>
          <w:rFonts w:ascii="Arial" w:eastAsia="MS Gothic" w:hAnsi="Arial" w:hint="eastAsia"/>
          <w:sz w:val="20"/>
        </w:rPr>
        <w:t>ポイントはせん断力でした。これは快適なサイクリングにおける重要な要素です。高品質</w:t>
      </w:r>
      <w:r w:rsidRPr="006719ED">
        <w:rPr>
          <w:rFonts w:ascii="Arial" w:eastAsia="MS Gothic" w:hAnsi="Arial" w:hint="eastAsia"/>
          <w:sz w:val="20"/>
        </w:rPr>
        <w:t>TPE</w:t>
      </w:r>
      <w:r w:rsidRPr="006719ED">
        <w:rPr>
          <w:rFonts w:ascii="Arial" w:eastAsia="MS Gothic" w:hAnsi="Arial" w:hint="eastAsia"/>
          <w:sz w:val="20"/>
        </w:rPr>
        <w:t>は応力を均等に配分し、過酷な、あるいは長距離の自転車旅行で発生する圧力を軽減します。他の基準となるものは、良好な加工性と、皮膚への適合性、また製品寿命の期間を通じた優れた品質です。これらの様々な要求を、既存の</w:t>
      </w:r>
      <w:r w:rsidRPr="006719ED">
        <w:rPr>
          <w:rFonts w:ascii="Arial" w:eastAsia="MS Gothic" w:hAnsi="Arial" w:hint="eastAsia"/>
          <w:sz w:val="20"/>
        </w:rPr>
        <w:t>TPE</w:t>
      </w:r>
      <w:r w:rsidRPr="006719ED">
        <w:rPr>
          <w:rFonts w:ascii="Arial" w:eastAsia="MS Gothic" w:hAnsi="Arial" w:hint="eastAsia"/>
          <w:sz w:val="20"/>
        </w:rPr>
        <w:t>によって個別に達成することは不可能ではありませんでしたが、これらすべての要求を単一のソリューションで達成できる材料を見出すことは大きなチャレンジでした。</w:t>
      </w:r>
    </w:p>
    <w:p w14:paraId="6461A5FD" w14:textId="77777777" w:rsidR="00B676DB" w:rsidRPr="006719ED" w:rsidRDefault="00B676DB" w:rsidP="008151E1">
      <w:pPr>
        <w:keepLines/>
        <w:spacing w:after="0" w:line="360" w:lineRule="auto"/>
        <w:ind w:right="1701"/>
        <w:jc w:val="both"/>
        <w:rPr>
          <w:rFonts w:ascii="Arial" w:eastAsia="MS Gothic" w:hAnsi="Arial"/>
          <w:bCs/>
          <w:sz w:val="20"/>
          <w:lang w:val="en-GB"/>
        </w:rPr>
      </w:pPr>
    </w:p>
    <w:p w14:paraId="0D3ADF8C" w14:textId="3290704E" w:rsidR="00156D95" w:rsidRPr="006719ED" w:rsidRDefault="000C326A" w:rsidP="008151E1">
      <w:pPr>
        <w:keepLines/>
        <w:spacing w:after="0" w:line="360" w:lineRule="auto"/>
        <w:ind w:right="1701"/>
        <w:jc w:val="both"/>
        <w:rPr>
          <w:rFonts w:ascii="Arial" w:eastAsia="MS Gothic" w:hAnsi="Arial"/>
          <w:sz w:val="20"/>
        </w:rPr>
      </w:pPr>
      <w:r w:rsidRPr="006719ED">
        <w:rPr>
          <w:rFonts w:ascii="Arial" w:eastAsia="MS Gothic" w:hAnsi="Arial" w:hint="eastAsia"/>
          <w:sz w:val="20"/>
        </w:rPr>
        <w:t>KRAIBURG TPE</w:t>
      </w:r>
      <w:r w:rsidRPr="006719ED">
        <w:rPr>
          <w:rFonts w:ascii="Arial" w:eastAsia="MS Gothic" w:hAnsi="Arial" w:hint="eastAsia"/>
          <w:sz w:val="20"/>
        </w:rPr>
        <w:t>の</w:t>
      </w:r>
      <w:r w:rsidRPr="006719ED">
        <w:rPr>
          <w:rFonts w:ascii="Arial" w:eastAsia="MS Gothic" w:hAnsi="Arial" w:hint="eastAsia"/>
          <w:sz w:val="20"/>
        </w:rPr>
        <w:t>NEXT GENERATION</w:t>
      </w:r>
      <w:r w:rsidRPr="006719ED">
        <w:rPr>
          <w:rFonts w:ascii="Arial" w:eastAsia="MS Gothic" w:hAnsi="Arial" w:hint="eastAsia"/>
          <w:sz w:val="20"/>
        </w:rPr>
        <w:t>・次世代スーパーソフト</w:t>
      </w:r>
      <w:r w:rsidRPr="006719ED">
        <w:rPr>
          <w:rFonts w:ascii="Arial" w:eastAsia="MS Gothic" w:hAnsi="Arial" w:hint="eastAsia"/>
          <w:sz w:val="20"/>
        </w:rPr>
        <w:t>TPE</w:t>
      </w:r>
      <w:r w:rsidRPr="006719ED">
        <w:rPr>
          <w:rFonts w:ascii="Arial" w:eastAsia="MS Gothic" w:hAnsi="Arial" w:hint="eastAsia"/>
          <w:sz w:val="20"/>
        </w:rPr>
        <w:t>は、ショア</w:t>
      </w:r>
      <w:r w:rsidRPr="006719ED">
        <w:rPr>
          <w:rFonts w:ascii="Arial" w:eastAsia="MS Gothic" w:hAnsi="Arial" w:hint="eastAsia"/>
          <w:sz w:val="20"/>
        </w:rPr>
        <w:t>OO</w:t>
      </w:r>
      <w:r w:rsidRPr="006719ED">
        <w:rPr>
          <w:rFonts w:ascii="Arial" w:eastAsia="MS Gothic" w:hAnsi="Arial" w:hint="eastAsia"/>
          <w:sz w:val="20"/>
        </w:rPr>
        <w:t>スケール</w:t>
      </w:r>
      <w:r w:rsidRPr="006719ED">
        <w:rPr>
          <w:rFonts w:ascii="Arial" w:eastAsia="MS Gothic" w:hAnsi="Arial" w:hint="eastAsia"/>
          <w:sz w:val="20"/>
        </w:rPr>
        <w:t>30</w:t>
      </w:r>
      <w:r w:rsidRPr="006719ED">
        <w:rPr>
          <w:rFonts w:ascii="Arial" w:eastAsia="MS Gothic" w:hAnsi="Arial" w:hint="eastAsia"/>
          <w:sz w:val="20"/>
        </w:rPr>
        <w:t>～</w:t>
      </w:r>
      <w:r w:rsidRPr="006719ED">
        <w:rPr>
          <w:rFonts w:ascii="Arial" w:eastAsia="MS Gothic" w:hAnsi="Arial" w:hint="eastAsia"/>
          <w:sz w:val="20"/>
        </w:rPr>
        <w:t>50</w:t>
      </w:r>
      <w:r w:rsidRPr="006719ED">
        <w:rPr>
          <w:rFonts w:ascii="Arial" w:eastAsia="MS Gothic" w:hAnsi="Arial" w:hint="eastAsia"/>
          <w:sz w:val="20"/>
        </w:rPr>
        <w:t>、あるいは</w:t>
      </w:r>
      <w:r w:rsidRPr="006719ED">
        <w:rPr>
          <w:rFonts w:ascii="Arial" w:eastAsia="MS Gothic" w:hAnsi="Arial" w:hint="eastAsia"/>
          <w:sz w:val="20"/>
        </w:rPr>
        <w:t>VLRH</w:t>
      </w:r>
      <w:r w:rsidRPr="006719ED">
        <w:rPr>
          <w:rFonts w:ascii="Arial" w:eastAsia="MS Gothic" w:hAnsi="Arial" w:hint="eastAsia"/>
          <w:sz w:val="20"/>
        </w:rPr>
        <w:t>（</w:t>
      </w:r>
      <w:r w:rsidRPr="006719ED">
        <w:rPr>
          <w:rFonts w:ascii="Arial" w:eastAsia="MS Gothic" w:hAnsi="Arial" w:hint="eastAsia"/>
          <w:sz w:val="20"/>
        </w:rPr>
        <w:t>Very Low Rubber Hardness</w:t>
      </w:r>
      <w:r w:rsidRPr="006719ED">
        <w:rPr>
          <w:rFonts w:ascii="Arial" w:eastAsia="MS Gothic" w:hAnsi="Arial" w:hint="eastAsia"/>
          <w:sz w:val="20"/>
        </w:rPr>
        <w:t>）</w:t>
      </w:r>
      <w:r w:rsidRPr="006719ED">
        <w:rPr>
          <w:rFonts w:ascii="Arial" w:eastAsia="MS Gothic" w:hAnsi="Arial" w:hint="eastAsia"/>
          <w:sz w:val="20"/>
        </w:rPr>
        <w:t>45</w:t>
      </w:r>
      <w:r w:rsidRPr="006719ED">
        <w:rPr>
          <w:rFonts w:ascii="Arial" w:eastAsia="MS Gothic" w:hAnsi="Arial" w:hint="eastAsia"/>
          <w:sz w:val="20"/>
        </w:rPr>
        <w:t>～</w:t>
      </w:r>
      <w:r w:rsidRPr="006719ED">
        <w:rPr>
          <w:rFonts w:ascii="Arial" w:eastAsia="MS Gothic" w:hAnsi="Arial" w:hint="eastAsia"/>
          <w:sz w:val="20"/>
        </w:rPr>
        <w:t>70</w:t>
      </w:r>
      <w:r w:rsidRPr="006719ED">
        <w:rPr>
          <w:rFonts w:ascii="Arial" w:eastAsia="MS Gothic" w:hAnsi="Arial" w:hint="eastAsia"/>
          <w:sz w:val="20"/>
        </w:rPr>
        <w:t>といった硬度レンジをカバーし、室温における良好な機械的性質と優れた圧縮永久ひずみを発揮します。</w:t>
      </w:r>
    </w:p>
    <w:p w14:paraId="3278D13B" w14:textId="5AEE3CEE" w:rsidR="00156D95" w:rsidRPr="006719ED" w:rsidRDefault="00255785" w:rsidP="008151E1">
      <w:pPr>
        <w:keepLines/>
        <w:spacing w:after="0" w:line="360" w:lineRule="auto"/>
        <w:ind w:right="1701"/>
        <w:jc w:val="both"/>
        <w:rPr>
          <w:rFonts w:ascii="Arial" w:eastAsia="MS Gothic" w:hAnsi="Arial"/>
          <w:sz w:val="20"/>
        </w:rPr>
      </w:pPr>
      <w:r w:rsidRPr="006719ED">
        <w:rPr>
          <w:rFonts w:ascii="Arial" w:eastAsia="MS Gothic" w:hAnsi="Arial" w:hint="eastAsia"/>
          <w:sz w:val="20"/>
        </w:rPr>
        <w:t>類似の値を示す他のソリューションとは対照的に、この材料は着用時の優れた着用感が高い張力が掛かった状態でも維持されている点で、傑出しています。さらには、この材料は射出成形と</w:t>
      </w:r>
      <w:r w:rsidRPr="006719ED">
        <w:rPr>
          <w:rFonts w:ascii="Arial" w:eastAsia="MS Gothic" w:hAnsi="Arial" w:hint="eastAsia"/>
          <w:sz w:val="20"/>
        </w:rPr>
        <w:t>3D</w:t>
      </w:r>
      <w:r w:rsidRPr="006719ED">
        <w:rPr>
          <w:rFonts w:ascii="Arial" w:eastAsia="MS Gothic" w:hAnsi="Arial" w:hint="eastAsia"/>
          <w:sz w:val="20"/>
        </w:rPr>
        <w:t>プリントの双方での加工が可能です。さらに、この材料は</w:t>
      </w:r>
      <w:r w:rsidRPr="006719ED">
        <w:rPr>
          <w:rFonts w:ascii="Arial" w:eastAsia="MS Gothic" w:hAnsi="Arial" w:hint="eastAsia"/>
          <w:sz w:val="20"/>
        </w:rPr>
        <w:t>ISO 10993-10</w:t>
      </w:r>
      <w:r w:rsidRPr="006719ED">
        <w:rPr>
          <w:rFonts w:ascii="Arial" w:eastAsia="MS Gothic" w:hAnsi="Arial" w:hint="eastAsia"/>
          <w:sz w:val="20"/>
        </w:rPr>
        <w:t>（皮層感作性試験）に準拠して試験されており、またこの他の様々な基準に準拠し、承認されています。</w:t>
      </w:r>
    </w:p>
    <w:p w14:paraId="5FFFA34B" w14:textId="77777777" w:rsidR="00521084" w:rsidRPr="006719ED" w:rsidRDefault="00521084" w:rsidP="00521084">
      <w:pPr>
        <w:pStyle w:val="ListParagraph"/>
        <w:keepLines/>
        <w:numPr>
          <w:ilvl w:val="0"/>
          <w:numId w:val="18"/>
        </w:numPr>
        <w:spacing w:line="360" w:lineRule="auto"/>
        <w:ind w:right="1701"/>
        <w:jc w:val="both"/>
        <w:rPr>
          <w:rFonts w:ascii="Arial" w:eastAsia="MS Gothic" w:hAnsi="Arial"/>
          <w:bCs/>
          <w:sz w:val="20"/>
        </w:rPr>
      </w:pPr>
      <w:r w:rsidRPr="006719ED">
        <w:rPr>
          <w:rFonts w:ascii="Arial" w:eastAsia="MS Gothic" w:hAnsi="Arial" w:hint="eastAsia"/>
          <w:sz w:val="20"/>
        </w:rPr>
        <w:t>EN 71</w:t>
      </w:r>
    </w:p>
    <w:p w14:paraId="6D284C6F" w14:textId="5566F55C" w:rsidR="00521084" w:rsidRPr="006719ED" w:rsidRDefault="00521084" w:rsidP="00521084">
      <w:pPr>
        <w:pStyle w:val="ListParagraph"/>
        <w:keepLines/>
        <w:numPr>
          <w:ilvl w:val="0"/>
          <w:numId w:val="18"/>
        </w:numPr>
        <w:spacing w:line="360" w:lineRule="auto"/>
        <w:ind w:right="1701"/>
        <w:jc w:val="both"/>
        <w:rPr>
          <w:rFonts w:ascii="Arial" w:eastAsia="MS Gothic" w:hAnsi="Arial"/>
          <w:bCs/>
          <w:sz w:val="20"/>
        </w:rPr>
      </w:pPr>
      <w:r w:rsidRPr="006719ED">
        <w:rPr>
          <w:rFonts w:ascii="Arial" w:eastAsia="MS Gothic" w:hAnsi="Arial" w:hint="eastAsia"/>
          <w:sz w:val="20"/>
        </w:rPr>
        <w:t>色彩はカスタマイズ可能</w:t>
      </w:r>
    </w:p>
    <w:p w14:paraId="3E093682" w14:textId="4CF66989" w:rsidR="0038707D" w:rsidRPr="006719ED" w:rsidRDefault="0038707D" w:rsidP="00521084">
      <w:pPr>
        <w:pStyle w:val="ListParagraph"/>
        <w:keepLines/>
        <w:numPr>
          <w:ilvl w:val="0"/>
          <w:numId w:val="18"/>
        </w:numPr>
        <w:spacing w:line="360" w:lineRule="auto"/>
        <w:ind w:right="1701"/>
        <w:jc w:val="both"/>
        <w:rPr>
          <w:rFonts w:ascii="Arial" w:eastAsia="MS Gothic" w:hAnsi="Arial"/>
          <w:bCs/>
          <w:sz w:val="20"/>
        </w:rPr>
      </w:pPr>
      <w:r w:rsidRPr="006719ED">
        <w:rPr>
          <w:rFonts w:ascii="Arial" w:eastAsia="MS Gothic" w:hAnsi="Arial" w:hint="eastAsia"/>
          <w:sz w:val="20"/>
        </w:rPr>
        <w:t>REACH</w:t>
      </w:r>
      <w:r w:rsidRPr="006719ED">
        <w:rPr>
          <w:rFonts w:ascii="Arial" w:eastAsia="MS Gothic" w:hAnsi="Arial" w:hint="eastAsia"/>
          <w:sz w:val="20"/>
        </w:rPr>
        <w:t>と</w:t>
      </w:r>
      <w:r w:rsidRPr="006719ED">
        <w:rPr>
          <w:rFonts w:ascii="Arial" w:eastAsia="MS Gothic" w:hAnsi="Arial" w:hint="eastAsia"/>
          <w:sz w:val="20"/>
        </w:rPr>
        <w:t>RoHS</w:t>
      </w:r>
      <w:r w:rsidRPr="006719ED">
        <w:rPr>
          <w:rFonts w:ascii="Arial" w:eastAsia="MS Gothic" w:hAnsi="Arial" w:hint="eastAsia"/>
          <w:sz w:val="20"/>
        </w:rPr>
        <w:t>に適合</w:t>
      </w:r>
    </w:p>
    <w:p w14:paraId="027D008F" w14:textId="77777777" w:rsidR="00144A30" w:rsidRPr="006719ED" w:rsidRDefault="00144A30" w:rsidP="008151E1">
      <w:pPr>
        <w:keepLines/>
        <w:spacing w:after="0" w:line="360" w:lineRule="auto"/>
        <w:ind w:right="1701"/>
        <w:jc w:val="both"/>
        <w:rPr>
          <w:rFonts w:ascii="Arial" w:eastAsia="MS Gothic" w:hAnsi="Arial"/>
          <w:bCs/>
          <w:sz w:val="20"/>
          <w:lang w:val="de-DE"/>
        </w:rPr>
      </w:pPr>
    </w:p>
    <w:p w14:paraId="4194668B" w14:textId="37EAA56B" w:rsidR="00156D95" w:rsidRPr="006719ED" w:rsidRDefault="00C9415B" w:rsidP="008151E1">
      <w:pPr>
        <w:keepLines/>
        <w:spacing w:after="0" w:line="360" w:lineRule="auto"/>
        <w:ind w:right="1701"/>
        <w:jc w:val="both"/>
        <w:rPr>
          <w:rFonts w:ascii="Arial" w:eastAsia="MS Gothic" w:hAnsi="Arial"/>
          <w:sz w:val="20"/>
        </w:rPr>
      </w:pPr>
      <w:r w:rsidRPr="006719ED">
        <w:rPr>
          <w:rFonts w:ascii="Arial" w:eastAsia="MS Gothic" w:hAnsi="Arial" w:hint="eastAsia"/>
          <w:sz w:val="20"/>
        </w:rPr>
        <w:lastRenderedPageBreak/>
        <w:t>「</w:t>
      </w:r>
      <w:r w:rsidRPr="006719ED">
        <w:rPr>
          <w:rFonts w:ascii="Arial" w:eastAsia="MS Gothic" w:hAnsi="Arial" w:hint="eastAsia"/>
          <w:sz w:val="20"/>
        </w:rPr>
        <w:t>KRAIBURG TPE</w:t>
      </w:r>
      <w:r w:rsidRPr="006719ED">
        <w:rPr>
          <w:rFonts w:ascii="Arial" w:eastAsia="MS Gothic" w:hAnsi="Arial" w:hint="eastAsia"/>
          <w:sz w:val="20"/>
        </w:rPr>
        <w:t>との協業は、プロジェクトの成功への多大な貢献となりました。私たちは、計画段階から試験、最終製品のファイン・チューニングに至るまで継続的に優れたサポートとアドバイスを受けることができました。」</w:t>
      </w:r>
      <w:proofErr w:type="spellStart"/>
      <w:r w:rsidRPr="006719ED">
        <w:rPr>
          <w:rFonts w:ascii="Arial" w:eastAsia="MS Gothic" w:hAnsi="Arial" w:hint="eastAsia"/>
          <w:sz w:val="20"/>
        </w:rPr>
        <w:t>SQlab</w:t>
      </w:r>
      <w:proofErr w:type="spellEnd"/>
      <w:r w:rsidRPr="006719ED">
        <w:rPr>
          <w:rFonts w:ascii="Arial" w:eastAsia="MS Gothic" w:hAnsi="Arial" w:hint="eastAsia"/>
          <w:sz w:val="20"/>
        </w:rPr>
        <w:t>の研究・試験・テクノロジー部門のルーカス・ブフト氏はそう振り返ります。しかし、結果は間違いなく、視覚的なアピールとウェアラブルの面にも及んでいます。「</w:t>
      </w:r>
      <w:r w:rsidRPr="006719ED">
        <w:rPr>
          <w:rFonts w:ascii="Arial" w:eastAsia="MS Gothic" w:hAnsi="Arial" w:hint="eastAsia"/>
          <w:sz w:val="20"/>
        </w:rPr>
        <w:t>ONE10</w:t>
      </w:r>
      <w:r w:rsidRPr="006719ED">
        <w:rPr>
          <w:rFonts w:ascii="Arial" w:eastAsia="MS Gothic" w:hAnsi="Arial" w:hint="eastAsia"/>
          <w:sz w:val="20"/>
        </w:rPr>
        <w:t>と</w:t>
      </w:r>
      <w:r w:rsidRPr="006719ED">
        <w:rPr>
          <w:rFonts w:ascii="Arial" w:eastAsia="MS Gothic" w:hAnsi="Arial" w:hint="eastAsia"/>
          <w:sz w:val="20"/>
        </w:rPr>
        <w:t>ONE11 SQ</w:t>
      </w:r>
      <w:r w:rsidRPr="006719ED">
        <w:rPr>
          <w:rFonts w:ascii="Arial" w:eastAsia="MS Gothic" w:hAnsi="Arial" w:hint="eastAsia"/>
          <w:sz w:val="20"/>
        </w:rPr>
        <w:t>ショーツのパッディングでは、私たちは信頼できる</w:t>
      </w:r>
      <w:r w:rsidRPr="006719ED">
        <w:rPr>
          <w:rFonts w:ascii="Arial" w:eastAsia="MS Gothic" w:hAnsi="Arial" w:hint="eastAsia"/>
          <w:sz w:val="20"/>
        </w:rPr>
        <w:t>TPE</w:t>
      </w:r>
      <w:r w:rsidRPr="006719ED">
        <w:rPr>
          <w:rFonts w:ascii="Arial" w:eastAsia="MS Gothic" w:hAnsi="Arial" w:hint="eastAsia"/>
          <w:sz w:val="20"/>
        </w:rPr>
        <w:t>を使用しており、当社のお客様が長い間この商品をご愛用いただけることを確信しています。」</w:t>
      </w:r>
    </w:p>
    <w:p w14:paraId="3FD8D9DB" w14:textId="77777777" w:rsidR="00C11EAB" w:rsidRPr="006719ED" w:rsidRDefault="00C11EAB" w:rsidP="008151E1">
      <w:pPr>
        <w:keepLines/>
        <w:spacing w:after="0" w:line="360" w:lineRule="auto"/>
        <w:ind w:right="1701"/>
        <w:jc w:val="both"/>
        <w:rPr>
          <w:rFonts w:ascii="Arial" w:eastAsia="MS Gothic" w:hAnsi="Arial"/>
          <w:sz w:val="20"/>
        </w:rPr>
      </w:pPr>
    </w:p>
    <w:p w14:paraId="752EBE6E" w14:textId="77777777" w:rsidR="00ED3AA3" w:rsidRPr="006719ED" w:rsidRDefault="00ED3AA3" w:rsidP="008151E1">
      <w:pPr>
        <w:keepLines/>
        <w:spacing w:after="0" w:line="360" w:lineRule="auto"/>
        <w:ind w:right="1701"/>
        <w:jc w:val="both"/>
        <w:rPr>
          <w:rFonts w:ascii="Arial" w:eastAsia="MS Gothic" w:hAnsi="Arial"/>
          <w:bCs/>
          <w:sz w:val="20"/>
        </w:rPr>
      </w:pPr>
      <w:r w:rsidRPr="006719ED">
        <w:rPr>
          <w:rFonts w:ascii="Arial" w:eastAsia="MS Gothic" w:hAnsi="Arial" w:hint="eastAsia"/>
          <w:sz w:val="20"/>
        </w:rPr>
        <w:t>KRAIBURG TPE</w:t>
      </w:r>
      <w:r w:rsidRPr="006719ED">
        <w:rPr>
          <w:rFonts w:ascii="Arial" w:eastAsia="MS Gothic" w:hAnsi="Arial" w:hint="eastAsia"/>
          <w:sz w:val="20"/>
        </w:rPr>
        <w:t>は様々な要求事項のための最適なソリューションを提供することができるよう、シリーズとして様々なスーパーソフト</w:t>
      </w:r>
      <w:r w:rsidRPr="006719ED">
        <w:rPr>
          <w:rFonts w:ascii="Arial" w:eastAsia="MS Gothic" w:hAnsi="Arial" w:hint="eastAsia"/>
          <w:sz w:val="20"/>
        </w:rPr>
        <w:t>TPE</w:t>
      </w:r>
      <w:r w:rsidRPr="006719ED">
        <w:rPr>
          <w:rFonts w:ascii="Arial" w:eastAsia="MS Gothic" w:hAnsi="Arial" w:hint="eastAsia"/>
          <w:sz w:val="20"/>
        </w:rPr>
        <w:t>を提供しています。このシリーズは、現在グローバルでの供給が可能となっています。</w:t>
      </w:r>
    </w:p>
    <w:p w14:paraId="1D4C7D4C" w14:textId="6ED6B609" w:rsidR="00FD709F" w:rsidRPr="006719ED" w:rsidRDefault="00FD709F" w:rsidP="008151E1">
      <w:pPr>
        <w:keepLines/>
        <w:spacing w:after="0" w:line="360" w:lineRule="auto"/>
        <w:ind w:right="1701"/>
        <w:jc w:val="both"/>
        <w:rPr>
          <w:rFonts w:ascii="Arial" w:eastAsia="MS Gothic" w:hAnsi="Arial"/>
          <w:bCs/>
          <w:sz w:val="20"/>
          <w:lang w:val="en-GB"/>
        </w:rPr>
      </w:pPr>
    </w:p>
    <w:p w14:paraId="3E125D66" w14:textId="77777777" w:rsidR="006D09EB" w:rsidRPr="006719ED" w:rsidRDefault="006D09EB" w:rsidP="008151E1">
      <w:pPr>
        <w:keepLines/>
        <w:spacing w:after="0" w:line="360" w:lineRule="auto"/>
        <w:ind w:right="1701"/>
        <w:jc w:val="both"/>
        <w:rPr>
          <w:rFonts w:ascii="Arial" w:eastAsia="MS Gothic" w:hAnsi="Arial"/>
          <w:bCs/>
          <w:sz w:val="20"/>
          <w:lang w:val="en-GB"/>
        </w:rPr>
      </w:pPr>
    </w:p>
    <w:p w14:paraId="1A6F7F7D" w14:textId="77777777" w:rsidR="00C9415B" w:rsidRPr="006719ED" w:rsidRDefault="00C9415B" w:rsidP="008151E1">
      <w:pPr>
        <w:keepLines/>
        <w:spacing w:after="0" w:line="360" w:lineRule="auto"/>
        <w:ind w:right="1701"/>
        <w:jc w:val="both"/>
        <w:rPr>
          <w:rFonts w:ascii="Arial" w:eastAsia="MS Gothic" w:hAnsi="Arial"/>
          <w:bCs/>
          <w:sz w:val="20"/>
        </w:rPr>
      </w:pPr>
      <w:r w:rsidRPr="006719ED">
        <w:rPr>
          <w:rFonts w:ascii="Arial" w:eastAsia="MS Gothic" w:hAnsi="Arial" w:hint="eastAsia"/>
          <w:noProof/>
          <w:sz w:val="20"/>
          <w:lang w:bidi="ar-SA"/>
        </w:rPr>
        <w:drawing>
          <wp:inline distT="0" distB="0" distL="0" distR="0" wp14:anchorId="27D4281C" wp14:editId="30F2D4B3">
            <wp:extent cx="3095625" cy="1380316"/>
            <wp:effectExtent l="0" t="0" r="0" b="0"/>
            <wp:docPr id="21" name="Grafik 20">
              <a:extLst xmlns:a="http://schemas.openxmlformats.org/drawingml/2006/main">
                <a:ext uri="{FF2B5EF4-FFF2-40B4-BE49-F238E27FC236}">
                  <a16:creationId xmlns:a16="http://schemas.microsoft.com/office/drawing/2014/main" id="{3A1DA8A2-77A4-4324-8781-69B84AF4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a:extLst>
                        <a:ext uri="{FF2B5EF4-FFF2-40B4-BE49-F238E27FC236}">
                          <a16:creationId xmlns:a16="http://schemas.microsoft.com/office/drawing/2014/main" id="{3A1DA8A2-77A4-4324-8781-69B84AF4C30B}"/>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t="12509" r="17906" b="41715"/>
                    <a:stretch/>
                  </pic:blipFill>
                  <pic:spPr>
                    <a:xfrm>
                      <a:off x="0" y="0"/>
                      <a:ext cx="3107989" cy="1385829"/>
                    </a:xfrm>
                    <a:prstGeom prst="rect">
                      <a:avLst/>
                    </a:prstGeom>
                  </pic:spPr>
                </pic:pic>
              </a:graphicData>
            </a:graphic>
          </wp:inline>
        </w:drawing>
      </w:r>
    </w:p>
    <w:p w14:paraId="427A9EB3" w14:textId="547BC68C" w:rsidR="00C9415B" w:rsidRPr="006719ED" w:rsidRDefault="00C9415B" w:rsidP="008151E1">
      <w:pPr>
        <w:keepLines/>
        <w:spacing w:after="0" w:line="360" w:lineRule="auto"/>
        <w:ind w:right="1701"/>
        <w:jc w:val="both"/>
        <w:rPr>
          <w:rFonts w:ascii="Arial" w:eastAsia="MS Gothic" w:hAnsi="Arial"/>
          <w:bCs/>
          <w:sz w:val="20"/>
        </w:rPr>
      </w:pPr>
      <w:r w:rsidRPr="006719ED">
        <w:rPr>
          <w:rFonts w:ascii="Arial" w:eastAsia="MS Gothic" w:hAnsi="Arial" w:hint="eastAsia"/>
          <w:sz w:val="20"/>
        </w:rPr>
        <w:t>解説：正しいコンビネーションの発見が、あなたをさらに前進させてくれるでしょう</w:t>
      </w:r>
      <w:r w:rsidRPr="006719ED">
        <w:rPr>
          <w:rFonts w:ascii="Arial" w:eastAsia="MS Gothic" w:hAnsi="Arial" w:hint="eastAsia"/>
          <w:sz w:val="20"/>
        </w:rPr>
        <w:t xml:space="preserve"> - </w:t>
      </w:r>
      <w:proofErr w:type="spellStart"/>
      <w:r w:rsidRPr="006719ED">
        <w:rPr>
          <w:rFonts w:ascii="Arial" w:eastAsia="MS Gothic" w:hAnsi="Arial" w:hint="eastAsia"/>
          <w:sz w:val="20"/>
        </w:rPr>
        <w:t>SQlab</w:t>
      </w:r>
      <w:proofErr w:type="spellEnd"/>
      <w:r w:rsidRPr="006719ED">
        <w:rPr>
          <w:rFonts w:ascii="Arial" w:eastAsia="MS Gothic" w:hAnsi="Arial" w:hint="eastAsia"/>
          <w:sz w:val="20"/>
        </w:rPr>
        <w:t>によって作られたサイクリングショーツのように。プレミアムな繊維、非常に濃厚なフォーム・プラスチックと</w:t>
      </w:r>
      <w:r w:rsidRPr="006719ED">
        <w:rPr>
          <w:rFonts w:ascii="Arial" w:eastAsia="MS Gothic" w:hAnsi="Arial" w:hint="eastAsia"/>
          <w:sz w:val="20"/>
        </w:rPr>
        <w:t>TPE</w:t>
      </w:r>
      <w:r w:rsidRPr="006719ED">
        <w:rPr>
          <w:rFonts w:ascii="Arial" w:eastAsia="MS Gothic" w:hAnsi="Arial" w:hint="eastAsia"/>
          <w:sz w:val="20"/>
        </w:rPr>
        <w:t>ゲル・パッドが、違いを生み出します。（写真：</w:t>
      </w:r>
      <w:proofErr w:type="spellStart"/>
      <w:r w:rsidRPr="006719ED">
        <w:rPr>
          <w:rFonts w:ascii="Arial" w:eastAsia="MS Gothic" w:hAnsi="Arial" w:hint="eastAsia"/>
          <w:sz w:val="20"/>
        </w:rPr>
        <w:t>SQlab</w:t>
      </w:r>
      <w:proofErr w:type="spellEnd"/>
      <w:r w:rsidRPr="006719ED">
        <w:rPr>
          <w:rFonts w:ascii="Arial" w:eastAsia="MS Gothic" w:hAnsi="Arial" w:hint="eastAsia"/>
          <w:sz w:val="20"/>
        </w:rPr>
        <w:t>）</w:t>
      </w:r>
    </w:p>
    <w:p w14:paraId="75270D05" w14:textId="77777777" w:rsidR="00C9415B" w:rsidRPr="006719ED" w:rsidRDefault="00C9415B" w:rsidP="008151E1">
      <w:pPr>
        <w:keepLines/>
        <w:spacing w:after="0" w:line="360" w:lineRule="auto"/>
        <w:ind w:right="1701"/>
        <w:jc w:val="both"/>
        <w:rPr>
          <w:rFonts w:ascii="Arial" w:eastAsia="MS Gothic" w:hAnsi="Arial"/>
          <w:bCs/>
          <w:sz w:val="20"/>
          <w:lang w:val="de-DE"/>
        </w:rPr>
      </w:pPr>
    </w:p>
    <w:p w14:paraId="1A679A33" w14:textId="77777777" w:rsidR="006F69ED" w:rsidRPr="006719ED" w:rsidRDefault="006F69ED" w:rsidP="00C9415B">
      <w:pPr>
        <w:keepLines/>
        <w:spacing w:after="0" w:line="360" w:lineRule="auto"/>
        <w:ind w:right="1701"/>
        <w:jc w:val="both"/>
        <w:rPr>
          <w:rFonts w:ascii="Arial" w:eastAsia="MS Gothic" w:hAnsi="Arial"/>
          <w:bCs/>
          <w:sz w:val="20"/>
          <w:lang w:val="de-DE"/>
        </w:rPr>
      </w:pPr>
    </w:p>
    <w:p w14:paraId="67700816" w14:textId="77777777" w:rsidR="006F69ED" w:rsidRPr="006719ED" w:rsidRDefault="006F69ED" w:rsidP="00C9415B">
      <w:pPr>
        <w:keepLines/>
        <w:spacing w:after="0" w:line="360" w:lineRule="auto"/>
        <w:ind w:right="1701"/>
        <w:jc w:val="both"/>
        <w:rPr>
          <w:rFonts w:ascii="Arial" w:eastAsia="MS Gothic" w:hAnsi="Arial"/>
          <w:bCs/>
          <w:sz w:val="20"/>
          <w:lang w:val="de-DE"/>
        </w:rPr>
      </w:pPr>
    </w:p>
    <w:p w14:paraId="4FF3280E" w14:textId="4DB59ECC" w:rsidR="006F69ED" w:rsidRPr="006719ED" w:rsidRDefault="00551B9B" w:rsidP="00C9415B">
      <w:pPr>
        <w:keepLines/>
        <w:spacing w:after="0" w:line="360" w:lineRule="auto"/>
        <w:ind w:right="1701"/>
        <w:jc w:val="both"/>
        <w:rPr>
          <w:rFonts w:ascii="Arial" w:eastAsia="MS Gothic" w:hAnsi="Arial"/>
          <w:bCs/>
          <w:sz w:val="20"/>
        </w:rPr>
      </w:pPr>
      <w:r w:rsidRPr="006719ED">
        <w:rPr>
          <w:rFonts w:ascii="Arial" w:eastAsia="MS Gothic" w:hAnsi="Arial" w:hint="eastAsia"/>
          <w:bCs/>
          <w:noProof/>
          <w:sz w:val="20"/>
          <w:lang w:bidi="ar-SA"/>
        </w:rPr>
        <w:lastRenderedPageBreak/>
        <w:drawing>
          <wp:inline distT="0" distB="0" distL="0" distR="0" wp14:anchorId="4B99C5A9" wp14:editId="28D884C0">
            <wp:extent cx="2790701" cy="260257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6994" cy="2608445"/>
                    </a:xfrm>
                    <a:prstGeom prst="rect">
                      <a:avLst/>
                    </a:prstGeom>
                    <a:noFill/>
                    <a:ln>
                      <a:noFill/>
                    </a:ln>
                  </pic:spPr>
                </pic:pic>
              </a:graphicData>
            </a:graphic>
          </wp:inline>
        </w:drawing>
      </w:r>
    </w:p>
    <w:p w14:paraId="2D9F8FBB" w14:textId="079D88EB" w:rsidR="00C9415B" w:rsidRPr="006719ED" w:rsidRDefault="00C9415B" w:rsidP="00C9415B">
      <w:pPr>
        <w:keepLines/>
        <w:spacing w:after="0" w:line="360" w:lineRule="auto"/>
        <w:ind w:right="1701"/>
        <w:jc w:val="both"/>
        <w:rPr>
          <w:rFonts w:ascii="Arial" w:eastAsia="MS Gothic" w:hAnsi="Arial"/>
          <w:bCs/>
          <w:sz w:val="20"/>
        </w:rPr>
      </w:pPr>
      <w:r w:rsidRPr="006719ED">
        <w:rPr>
          <w:rFonts w:ascii="Arial" w:eastAsia="MS Gothic" w:hAnsi="Arial" w:hint="eastAsia"/>
          <w:sz w:val="20"/>
        </w:rPr>
        <w:t>解説：自転車サドルの平均的な圧力分布の比較：非常にソフトな</w:t>
      </w:r>
      <w:r w:rsidRPr="006719ED">
        <w:rPr>
          <w:rFonts w:ascii="Arial" w:eastAsia="MS Gothic" w:hAnsi="Arial" w:hint="eastAsia"/>
          <w:sz w:val="20"/>
        </w:rPr>
        <w:t>TPE</w:t>
      </w:r>
      <w:r w:rsidRPr="006719ED">
        <w:rPr>
          <w:rFonts w:ascii="Arial" w:eastAsia="MS Gothic" w:hAnsi="Arial" w:hint="eastAsia"/>
          <w:sz w:val="20"/>
        </w:rPr>
        <w:t>は圧力を均等に配分し、ピーク圧力が減少されます。（写真：</w:t>
      </w:r>
      <w:proofErr w:type="spellStart"/>
      <w:r w:rsidRPr="006719ED">
        <w:rPr>
          <w:rFonts w:ascii="Arial" w:eastAsia="MS Gothic" w:hAnsi="Arial" w:hint="eastAsia"/>
          <w:sz w:val="20"/>
        </w:rPr>
        <w:t>SQlab</w:t>
      </w:r>
      <w:proofErr w:type="spellEnd"/>
      <w:r w:rsidRPr="006719ED">
        <w:rPr>
          <w:rFonts w:ascii="Arial" w:eastAsia="MS Gothic" w:hAnsi="Arial" w:hint="eastAsia"/>
          <w:sz w:val="20"/>
        </w:rPr>
        <w:t>）</w:t>
      </w:r>
    </w:p>
    <w:p w14:paraId="5D59BFBD" w14:textId="77777777" w:rsidR="00EA758A" w:rsidRPr="006719ED" w:rsidRDefault="00EA758A" w:rsidP="00C9415B">
      <w:pPr>
        <w:keepLines/>
        <w:spacing w:after="0" w:line="360" w:lineRule="auto"/>
        <w:ind w:right="1701"/>
        <w:jc w:val="both"/>
        <w:rPr>
          <w:rFonts w:ascii="Arial" w:eastAsia="MS Gothic" w:hAnsi="Arial"/>
          <w:bCs/>
          <w:sz w:val="20"/>
          <w:lang w:val="en-GB"/>
        </w:rPr>
      </w:pPr>
    </w:p>
    <w:p w14:paraId="24D98095" w14:textId="77777777" w:rsidR="00C11EAB" w:rsidRPr="006719ED" w:rsidRDefault="00C11EAB">
      <w:pPr>
        <w:rPr>
          <w:rFonts w:ascii="Arial" w:eastAsia="MS Gothic" w:hAnsi="Arial" w:cs="Arial"/>
          <w:b/>
          <w:bCs/>
          <w:sz w:val="20"/>
          <w:szCs w:val="20"/>
        </w:rPr>
      </w:pPr>
      <w:r w:rsidRPr="006719ED">
        <w:rPr>
          <w:rFonts w:eastAsia="MS Gothic" w:hint="eastAsia"/>
        </w:rPr>
        <w:br w:type="page"/>
      </w:r>
    </w:p>
    <w:p w14:paraId="614C0BEC" w14:textId="40B96EB9" w:rsidR="006D09EB" w:rsidRPr="006719ED" w:rsidRDefault="006D09EB" w:rsidP="006D09EB">
      <w:pPr>
        <w:rPr>
          <w:rFonts w:ascii="Arial" w:eastAsia="MS Gothic" w:hAnsi="Arial" w:cs="Arial"/>
          <w:b/>
          <w:bCs/>
          <w:sz w:val="20"/>
          <w:szCs w:val="20"/>
        </w:rPr>
      </w:pPr>
      <w:r w:rsidRPr="006719ED">
        <w:rPr>
          <w:rFonts w:ascii="Arial" w:eastAsia="MS Gothic" w:hAnsi="Arial" w:hint="eastAsia"/>
          <w:b/>
          <w:bCs/>
          <w:sz w:val="20"/>
          <w:szCs w:val="20"/>
        </w:rPr>
        <w:lastRenderedPageBreak/>
        <w:t xml:space="preserve">KRAIBURG TPE </w:t>
      </w:r>
      <w:r w:rsidRPr="006719ED">
        <w:rPr>
          <w:rFonts w:ascii="Arial" w:eastAsia="MS Gothic" w:hAnsi="Arial" w:hint="eastAsia"/>
          <w:b/>
          <w:bCs/>
          <w:sz w:val="20"/>
          <w:szCs w:val="20"/>
        </w:rPr>
        <w:t>について</w:t>
      </w:r>
    </w:p>
    <w:p w14:paraId="3D7252F9" w14:textId="77777777" w:rsidR="006D09EB" w:rsidRPr="006719ED" w:rsidRDefault="006D09EB" w:rsidP="006D09EB">
      <w:pPr>
        <w:spacing w:line="360" w:lineRule="auto"/>
        <w:ind w:right="1701"/>
        <w:jc w:val="both"/>
        <w:rPr>
          <w:rFonts w:ascii="Arial" w:eastAsia="MS Gothic" w:hAnsi="Arial" w:cs="Arial"/>
          <w:bCs/>
          <w:sz w:val="20"/>
          <w:szCs w:val="20"/>
        </w:rPr>
      </w:pPr>
      <w:r w:rsidRPr="006719ED">
        <w:rPr>
          <w:rFonts w:ascii="Arial" w:eastAsia="MS Gothic" w:hAnsi="Arial" w:hint="eastAsia"/>
          <w:bCs/>
          <w:sz w:val="20"/>
          <w:szCs w:val="20"/>
        </w:rPr>
        <w:t>KRAIBURG TPE</w:t>
      </w:r>
      <w:r w:rsidRPr="006719ED">
        <w:rPr>
          <w:rFonts w:ascii="Arial" w:eastAsia="MS Gothic" w:hAnsi="Arial" w:hint="eastAsia"/>
          <w:bCs/>
          <w:sz w:val="20"/>
          <w:szCs w:val="20"/>
        </w:rPr>
        <w:t>（クライブルグ</w:t>
      </w:r>
      <w:r w:rsidRPr="006719ED">
        <w:rPr>
          <w:rFonts w:ascii="Arial" w:eastAsia="MS Gothic" w:hAnsi="Arial" w:hint="eastAsia"/>
          <w:bCs/>
          <w:sz w:val="20"/>
          <w:szCs w:val="20"/>
        </w:rPr>
        <w:t>TPE</w:t>
      </w:r>
      <w:r w:rsidRPr="006719ED">
        <w:rPr>
          <w:rFonts w:ascii="Arial" w:eastAsia="MS Gothic" w:hAnsi="Arial" w:hint="eastAsia"/>
          <w:bCs/>
          <w:sz w:val="20"/>
          <w:szCs w:val="20"/>
        </w:rPr>
        <w:t>、</w:t>
      </w:r>
      <w:r w:rsidRPr="006719ED">
        <w:rPr>
          <w:rFonts w:ascii="Arial" w:eastAsia="MS Gothic" w:hAnsi="Arial" w:hint="eastAsia"/>
          <w:bCs/>
          <w:sz w:val="20"/>
          <w:szCs w:val="20"/>
        </w:rPr>
        <w:t>www.kraiburg-tpe.com</w:t>
      </w:r>
      <w:r w:rsidRPr="006719ED">
        <w:rPr>
          <w:rFonts w:ascii="Arial" w:eastAsia="MS Gothic" w:hAnsi="Arial" w:hint="eastAsia"/>
          <w:bCs/>
          <w:sz w:val="20"/>
          <w:szCs w:val="20"/>
        </w:rPr>
        <w:t>）</w:t>
      </w:r>
      <w:r w:rsidRPr="006719ED">
        <w:rPr>
          <w:rFonts w:ascii="Arial" w:eastAsia="MS Gothic" w:hAnsi="Arial" w:hint="eastAsia"/>
          <w:bCs/>
          <w:sz w:val="20"/>
          <w:szCs w:val="20"/>
        </w:rPr>
        <w:t xml:space="preserve"> </w:t>
      </w:r>
      <w:r w:rsidRPr="006719ED">
        <w:rPr>
          <w:rFonts w:ascii="Arial" w:eastAsia="MS Gothic" w:hAnsi="Arial" w:hint="eastAsia"/>
          <w:bCs/>
          <w:sz w:val="20"/>
          <w:szCs w:val="20"/>
        </w:rPr>
        <w:t>は、熱可塑性エラストマーの世界的なメーカーです。</w:t>
      </w:r>
      <w:r w:rsidRPr="006719ED">
        <w:rPr>
          <w:rFonts w:ascii="Arial" w:eastAsia="MS Gothic" w:hAnsi="Arial" w:hint="eastAsia"/>
          <w:bCs/>
          <w:sz w:val="20"/>
          <w:szCs w:val="20"/>
        </w:rPr>
        <w:t>1947</w:t>
      </w:r>
      <w:r w:rsidRPr="006719ED">
        <w:rPr>
          <w:rFonts w:ascii="Arial" w:eastAsia="MS Gothic" w:hAnsi="Arial" w:hint="eastAsia"/>
          <w:bCs/>
          <w:sz w:val="20"/>
          <w:szCs w:val="20"/>
        </w:rPr>
        <w:t>年創立の歴史ある</w:t>
      </w:r>
      <w:r w:rsidRPr="006719ED">
        <w:rPr>
          <w:rFonts w:ascii="Arial" w:eastAsia="MS Gothic" w:hAnsi="Arial" w:hint="eastAsia"/>
          <w:bCs/>
          <w:sz w:val="20"/>
          <w:szCs w:val="20"/>
        </w:rPr>
        <w:t>KRAIBURG</w:t>
      </w:r>
      <w:r w:rsidRPr="006719ED">
        <w:rPr>
          <w:rFonts w:ascii="Arial" w:eastAsia="MS Gothic" w:hAnsi="Arial" w:hint="eastAsia"/>
          <w:bCs/>
          <w:sz w:val="20"/>
          <w:szCs w:val="20"/>
        </w:rPr>
        <w:t>グループの一員として</w:t>
      </w:r>
      <w:r w:rsidRPr="006719ED">
        <w:rPr>
          <w:rFonts w:ascii="Arial" w:eastAsia="MS Gothic" w:hAnsi="Arial" w:hint="eastAsia"/>
          <w:bCs/>
          <w:sz w:val="20"/>
          <w:szCs w:val="20"/>
        </w:rPr>
        <w:t>2001</w:t>
      </w:r>
      <w:r w:rsidRPr="006719ED">
        <w:rPr>
          <w:rFonts w:ascii="Arial" w:eastAsia="MS Gothic" w:hAnsi="Arial" w:hint="eastAsia"/>
          <w:bCs/>
          <w:sz w:val="20"/>
          <w:szCs w:val="20"/>
        </w:rPr>
        <w:t>年に設立されて以来、</w:t>
      </w:r>
      <w:r w:rsidRPr="006719ED">
        <w:rPr>
          <w:rFonts w:ascii="Arial" w:eastAsia="MS Gothic" w:hAnsi="Arial" w:hint="eastAsia"/>
          <w:bCs/>
          <w:sz w:val="20"/>
          <w:szCs w:val="20"/>
        </w:rPr>
        <w:t>KRAIBURG TPE</w:t>
      </w:r>
      <w:r w:rsidRPr="006719ED">
        <w:rPr>
          <w:rFonts w:ascii="Arial" w:eastAsia="MS Gothic" w:hAnsi="Arial" w:hint="eastAsia"/>
          <w:bCs/>
          <w:sz w:val="20"/>
          <w:szCs w:val="20"/>
        </w:rPr>
        <w:t>は熱可塑性エラストマーにおける新たな領域を開拓し、今日ではこの業界のリーダー企業に成長しています。ドイツ、アメリカおよびマレーシアの工場を通じ、</w:t>
      </w:r>
      <w:r w:rsidRPr="006719ED">
        <w:rPr>
          <w:rFonts w:ascii="Arial" w:eastAsia="MS Gothic" w:hAnsi="Arial" w:hint="eastAsia"/>
          <w:bCs/>
          <w:sz w:val="20"/>
          <w:szCs w:val="20"/>
        </w:rPr>
        <w:t>KRAIBURG TPE</w:t>
      </w:r>
      <w:r w:rsidRPr="006719ED">
        <w:rPr>
          <w:rFonts w:ascii="Arial" w:eastAsia="MS Gothic" w:hAnsi="Arial" w:hint="eastAsia"/>
          <w:bCs/>
          <w:sz w:val="20"/>
          <w:szCs w:val="20"/>
        </w:rPr>
        <w:t>は自動車、産業機器、消費者向け製品、そして厳格な規制のある医療分野の各用途に向けて、幅広い樹脂製品群を提供しています。</w:t>
      </w:r>
      <w:r w:rsidRPr="006719ED">
        <w:rPr>
          <w:rFonts w:ascii="Arial" w:eastAsia="MS Gothic" w:hAnsi="Arial" w:hint="eastAsia"/>
          <w:bCs/>
          <w:sz w:val="20"/>
          <w:szCs w:val="20"/>
        </w:rPr>
        <w:t>THERMOLAST®</w:t>
      </w:r>
      <w:r w:rsidRPr="006719ED">
        <w:rPr>
          <w:rFonts w:ascii="Arial" w:eastAsia="MS Gothic" w:hAnsi="Arial" w:hint="eastAsia"/>
          <w:bCs/>
          <w:sz w:val="20"/>
          <w:szCs w:val="20"/>
        </w:rPr>
        <w:t>（サーモラスト）、</w:t>
      </w:r>
      <w:r w:rsidRPr="006719ED">
        <w:rPr>
          <w:rFonts w:ascii="Arial" w:eastAsia="MS Gothic" w:hAnsi="Arial" w:hint="eastAsia"/>
          <w:bCs/>
          <w:sz w:val="20"/>
          <w:szCs w:val="20"/>
        </w:rPr>
        <w:t>COPEC®</w:t>
      </w:r>
      <w:r w:rsidRPr="006719ED">
        <w:rPr>
          <w:rFonts w:ascii="Arial" w:eastAsia="MS Gothic" w:hAnsi="Arial" w:hint="eastAsia"/>
          <w:bCs/>
          <w:sz w:val="20"/>
          <w:szCs w:val="20"/>
        </w:rPr>
        <w:t>（コーペック）、</w:t>
      </w:r>
      <w:r w:rsidRPr="006719ED">
        <w:rPr>
          <w:rFonts w:ascii="Arial" w:eastAsia="MS Gothic" w:hAnsi="Arial" w:hint="eastAsia"/>
          <w:bCs/>
          <w:sz w:val="20"/>
          <w:szCs w:val="20"/>
        </w:rPr>
        <w:t>HIPEX®</w:t>
      </w:r>
      <w:r w:rsidRPr="006719ED">
        <w:rPr>
          <w:rFonts w:ascii="Arial" w:eastAsia="MS Gothic" w:hAnsi="Arial" w:hint="eastAsia"/>
          <w:bCs/>
          <w:sz w:val="20"/>
          <w:szCs w:val="20"/>
        </w:rPr>
        <w:t>（ハイペックス）、そして</w:t>
      </w:r>
      <w:r w:rsidRPr="006719ED">
        <w:rPr>
          <w:rFonts w:ascii="Arial" w:eastAsia="MS Gothic" w:hAnsi="Arial" w:hint="eastAsia"/>
          <w:bCs/>
          <w:sz w:val="20"/>
          <w:szCs w:val="20"/>
        </w:rPr>
        <w:t>For-Tec E®</w:t>
      </w:r>
      <w:r w:rsidRPr="006719ED">
        <w:rPr>
          <w:rFonts w:ascii="Arial" w:eastAsia="MS Gothic" w:hAnsi="Arial" w:hint="eastAsia"/>
          <w:bCs/>
          <w:sz w:val="20"/>
          <w:szCs w:val="20"/>
        </w:rPr>
        <w:t>（フォーテック</w:t>
      </w:r>
      <w:r w:rsidRPr="006719ED">
        <w:rPr>
          <w:rFonts w:ascii="Arial" w:eastAsia="MS Gothic" w:hAnsi="Arial" w:hint="eastAsia"/>
          <w:bCs/>
          <w:sz w:val="20"/>
          <w:szCs w:val="20"/>
        </w:rPr>
        <w:t>E</w:t>
      </w:r>
      <w:r w:rsidRPr="006719ED">
        <w:rPr>
          <w:rFonts w:ascii="Arial" w:eastAsia="MS Gothic" w:hAnsi="Arial" w:hint="eastAsia"/>
          <w:bCs/>
          <w:sz w:val="20"/>
          <w:szCs w:val="20"/>
        </w:rPr>
        <w:t>）の定評ある製品群は、射出成形または押出成形による加工方法を通じて、メーカーに対しプロセスおよび製品設計における数々の利点をもたらします。</w:t>
      </w:r>
      <w:r w:rsidRPr="006719ED">
        <w:rPr>
          <w:rFonts w:ascii="Arial" w:eastAsia="MS Gothic" w:hAnsi="Arial" w:hint="eastAsia"/>
          <w:bCs/>
          <w:sz w:val="20"/>
          <w:szCs w:val="20"/>
        </w:rPr>
        <w:t>KRAIBURG TPE</w:t>
      </w:r>
      <w:r w:rsidRPr="006719ED">
        <w:rPr>
          <w:rFonts w:ascii="Arial" w:eastAsia="MS Gothic" w:hAnsi="Arial" w:hint="eastAsia"/>
          <w:bCs/>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6719ED">
        <w:rPr>
          <w:rFonts w:ascii="Arial" w:eastAsia="MS Gothic" w:hAnsi="Arial" w:hint="eastAsia"/>
          <w:bCs/>
          <w:sz w:val="20"/>
          <w:szCs w:val="20"/>
        </w:rPr>
        <w:t>ISO50001</w:t>
      </w:r>
      <w:r w:rsidRPr="006719ED">
        <w:rPr>
          <w:rFonts w:ascii="Arial" w:eastAsia="MS Gothic" w:hAnsi="Arial" w:hint="eastAsia"/>
          <w:bCs/>
          <w:sz w:val="20"/>
          <w:szCs w:val="20"/>
        </w:rPr>
        <w:t>の認証を受けており、またすべてのグローバルサイトにおいても</w:t>
      </w:r>
      <w:r w:rsidRPr="006719ED">
        <w:rPr>
          <w:rFonts w:ascii="Arial" w:eastAsia="MS Gothic" w:hAnsi="Arial" w:hint="eastAsia"/>
          <w:bCs/>
          <w:sz w:val="20"/>
          <w:szCs w:val="20"/>
        </w:rPr>
        <w:t>ISO9001</w:t>
      </w:r>
      <w:r w:rsidRPr="006719ED">
        <w:rPr>
          <w:rFonts w:ascii="Arial" w:eastAsia="MS Gothic" w:hAnsi="Arial" w:hint="eastAsia"/>
          <w:bCs/>
          <w:sz w:val="20"/>
          <w:szCs w:val="20"/>
        </w:rPr>
        <w:t>および</w:t>
      </w:r>
      <w:r w:rsidRPr="006719ED">
        <w:rPr>
          <w:rFonts w:ascii="Arial" w:eastAsia="MS Gothic" w:hAnsi="Arial" w:hint="eastAsia"/>
          <w:bCs/>
          <w:sz w:val="20"/>
          <w:szCs w:val="20"/>
        </w:rPr>
        <w:t>ISO14001</w:t>
      </w:r>
      <w:r w:rsidRPr="006719ED">
        <w:rPr>
          <w:rFonts w:ascii="Arial" w:eastAsia="MS Gothic" w:hAnsi="Arial" w:hint="eastAsia"/>
          <w:bCs/>
          <w:sz w:val="20"/>
          <w:szCs w:val="20"/>
        </w:rPr>
        <w:t>の認証を受けています。</w:t>
      </w:r>
      <w:r w:rsidRPr="006719ED">
        <w:rPr>
          <w:rFonts w:ascii="Arial" w:eastAsia="MS Gothic" w:hAnsi="Arial" w:hint="eastAsia"/>
          <w:bCs/>
          <w:sz w:val="20"/>
          <w:szCs w:val="20"/>
        </w:rPr>
        <w:t>2020</w:t>
      </w:r>
      <w:r w:rsidRPr="006719ED">
        <w:rPr>
          <w:rFonts w:ascii="Arial" w:eastAsia="MS Gothic" w:hAnsi="Arial" w:hint="eastAsia"/>
          <w:bCs/>
          <w:sz w:val="20"/>
          <w:szCs w:val="20"/>
        </w:rPr>
        <w:t>年の時点で、</w:t>
      </w:r>
      <w:r w:rsidRPr="006719ED">
        <w:rPr>
          <w:rFonts w:ascii="Arial" w:eastAsia="MS Gothic" w:hAnsi="Arial" w:hint="eastAsia"/>
          <w:bCs/>
          <w:sz w:val="20"/>
          <w:szCs w:val="20"/>
        </w:rPr>
        <w:t>KRAIBURG TPE</w:t>
      </w:r>
      <w:r w:rsidRPr="006719ED">
        <w:rPr>
          <w:rFonts w:ascii="Arial" w:eastAsia="MS Gothic" w:hAnsi="Arial" w:hint="eastAsia"/>
          <w:bCs/>
          <w:sz w:val="20"/>
          <w:szCs w:val="20"/>
        </w:rPr>
        <w:t>は世界中に</w:t>
      </w:r>
      <w:r w:rsidRPr="006719ED">
        <w:rPr>
          <w:rFonts w:ascii="Arial" w:eastAsia="MS Gothic" w:hAnsi="Arial" w:hint="eastAsia"/>
          <w:bCs/>
          <w:sz w:val="20"/>
          <w:szCs w:val="20"/>
        </w:rPr>
        <w:t>650</w:t>
      </w:r>
      <w:r w:rsidRPr="006719ED">
        <w:rPr>
          <w:rFonts w:ascii="Arial" w:eastAsia="MS Gothic" w:hAnsi="Arial" w:hint="eastAsia"/>
          <w:bCs/>
          <w:sz w:val="20"/>
          <w:szCs w:val="20"/>
        </w:rPr>
        <w:t>名の社員を有し、</w:t>
      </w:r>
      <w:r w:rsidRPr="006719ED">
        <w:rPr>
          <w:rFonts w:ascii="Arial" w:eastAsia="MS Gothic" w:hAnsi="Arial" w:hint="eastAsia"/>
          <w:bCs/>
          <w:sz w:val="20"/>
          <w:szCs w:val="20"/>
        </w:rPr>
        <w:t>1</w:t>
      </w:r>
      <w:r w:rsidRPr="006719ED">
        <w:rPr>
          <w:rFonts w:ascii="Arial" w:eastAsia="MS Gothic" w:hAnsi="Arial" w:hint="eastAsia"/>
          <w:bCs/>
          <w:sz w:val="20"/>
          <w:szCs w:val="20"/>
        </w:rPr>
        <w:t>億</w:t>
      </w:r>
      <w:r w:rsidRPr="006719ED">
        <w:rPr>
          <w:rFonts w:ascii="Arial" w:eastAsia="MS Gothic" w:hAnsi="Arial" w:hint="eastAsia"/>
          <w:bCs/>
          <w:sz w:val="20"/>
          <w:szCs w:val="20"/>
        </w:rPr>
        <w:t>8400</w:t>
      </w:r>
      <w:r w:rsidRPr="006719ED">
        <w:rPr>
          <w:rFonts w:ascii="Arial" w:eastAsia="MS Gothic" w:hAnsi="Arial" w:hint="eastAsia"/>
          <w:bCs/>
          <w:sz w:val="20"/>
          <w:szCs w:val="20"/>
        </w:rPr>
        <w:t>万ユーロの売上高を記録しています。</w:t>
      </w:r>
    </w:p>
    <w:p w14:paraId="571DA873" w14:textId="77777777" w:rsidR="00AE2EFE" w:rsidRPr="006719ED" w:rsidRDefault="009C3C86" w:rsidP="009C3C86">
      <w:pPr>
        <w:keepNext/>
        <w:keepLines/>
        <w:tabs>
          <w:tab w:val="left" w:pos="5140"/>
        </w:tabs>
        <w:spacing w:after="0" w:line="360" w:lineRule="auto"/>
        <w:ind w:right="1701"/>
        <w:jc w:val="both"/>
        <w:rPr>
          <w:rFonts w:ascii="Arial" w:eastAsia="MS Gothic" w:hAnsi="Arial" w:cs="Arial"/>
          <w:b/>
          <w:color w:val="000000"/>
          <w:sz w:val="21"/>
          <w:szCs w:val="21"/>
        </w:rPr>
      </w:pPr>
      <w:r w:rsidRPr="006719ED">
        <w:rPr>
          <w:rFonts w:ascii="Arial" w:eastAsia="MS Gothic" w:hAnsi="Arial" w:hint="eastAsia"/>
          <w:b/>
          <w:color w:val="000000"/>
          <w:sz w:val="21"/>
        </w:rPr>
        <w:tab/>
      </w:r>
    </w:p>
    <w:sectPr w:rsidR="00AE2EFE" w:rsidRPr="006719ED"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EB3C" w14:textId="77777777" w:rsidR="00EC0C04" w:rsidRDefault="00EC0C04" w:rsidP="00784C57">
      <w:pPr>
        <w:spacing w:after="0" w:line="240" w:lineRule="auto"/>
      </w:pPr>
      <w:r>
        <w:separator/>
      </w:r>
    </w:p>
  </w:endnote>
  <w:endnote w:type="continuationSeparator" w:id="0">
    <w:p w14:paraId="21EA9576" w14:textId="77777777" w:rsidR="00EC0C04" w:rsidRDefault="00EC0C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DA461"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6BFB7" w14:textId="77777777" w:rsidR="00EC0C04" w:rsidRDefault="00EC0C04" w:rsidP="00784C57">
      <w:pPr>
        <w:spacing w:after="0" w:line="240" w:lineRule="auto"/>
      </w:pPr>
      <w:r>
        <w:separator/>
      </w:r>
    </w:p>
  </w:footnote>
  <w:footnote w:type="continuationSeparator" w:id="0">
    <w:p w14:paraId="7D429E76" w14:textId="77777777" w:rsidR="00EC0C04" w:rsidRDefault="00EC0C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3BE4" w14:textId="77777777" w:rsidR="00502615" w:rsidRPr="006719ED" w:rsidRDefault="00502615" w:rsidP="00502615">
    <w:pPr>
      <w:pStyle w:val="Header"/>
      <w:tabs>
        <w:tab w:val="clear" w:pos="4703"/>
        <w:tab w:val="clear" w:pos="9406"/>
      </w:tabs>
      <w:spacing w:before="1440"/>
      <w:rPr>
        <w:rFonts w:ascii="Arial" w:eastAsia="MS Gothic" w:hAnsi="Arial" w:cs="Arial"/>
        <w:sz w:val="20"/>
        <w:szCs w:val="20"/>
      </w:rPr>
    </w:pPr>
    <w:r w:rsidRPr="006719ED">
      <w:rPr>
        <w:rFonts w:ascii="Arial" w:eastAsia="MS Gothic" w:hAnsi="Arial" w:hint="eastAsia"/>
        <w:noProof/>
        <w:sz w:val="20"/>
        <w:lang w:bidi="ar-SA"/>
      </w:rPr>
      <w:drawing>
        <wp:anchor distT="0" distB="0" distL="114300" distR="114300" simplePos="0" relativeHeight="251659776" behindDoc="0" locked="0" layoutInCell="1" allowOverlap="1" wp14:anchorId="1FAEB028" wp14:editId="0BA8C1A1">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719ED" w14:paraId="3E013F0C" w14:textId="77777777" w:rsidTr="00502615">
      <w:tc>
        <w:tcPr>
          <w:tcW w:w="6912" w:type="dxa"/>
        </w:tcPr>
        <w:p w14:paraId="0A3B4B36" w14:textId="77777777" w:rsidR="00C97AAF" w:rsidRPr="006719ED" w:rsidRDefault="00670D07" w:rsidP="00E3040F">
          <w:pPr>
            <w:spacing w:after="0" w:line="360" w:lineRule="auto"/>
            <w:ind w:left="-105"/>
            <w:jc w:val="both"/>
            <w:rPr>
              <w:rFonts w:ascii="Arial" w:eastAsia="MS Gothic" w:hAnsi="Arial" w:cs="Arial"/>
              <w:b/>
              <w:bCs/>
              <w:color w:val="365F91"/>
              <w:sz w:val="40"/>
              <w:szCs w:val="40"/>
            </w:rPr>
          </w:pPr>
          <w:r w:rsidRPr="006719ED">
            <w:rPr>
              <w:rFonts w:ascii="Arial" w:eastAsia="MS Gothic" w:hAnsi="Arial" w:hint="eastAsia"/>
              <w:b/>
              <w:color w:val="365F91"/>
              <w:sz w:val="40"/>
            </w:rPr>
            <w:t>プレス・リリース</w:t>
          </w:r>
        </w:p>
        <w:p w14:paraId="1FC0FEA2" w14:textId="77777777" w:rsidR="000A4041" w:rsidRPr="006719ED" w:rsidRDefault="000A4041" w:rsidP="000A4041">
          <w:pPr>
            <w:spacing w:after="0" w:line="360" w:lineRule="auto"/>
            <w:ind w:left="-105"/>
            <w:jc w:val="both"/>
            <w:rPr>
              <w:rFonts w:ascii="Arial" w:eastAsia="MS Gothic" w:hAnsi="Arial"/>
              <w:b/>
              <w:sz w:val="16"/>
            </w:rPr>
          </w:pPr>
          <w:r w:rsidRPr="006719ED">
            <w:rPr>
              <w:rFonts w:ascii="Arial" w:eastAsia="MS Gothic" w:hAnsi="Arial" w:hint="eastAsia"/>
              <w:b/>
              <w:sz w:val="16"/>
            </w:rPr>
            <w:t>KRAIBURG TPE</w:t>
          </w:r>
          <w:r w:rsidRPr="006719ED">
            <w:rPr>
              <w:rFonts w:ascii="Arial" w:eastAsia="MS Gothic" w:hAnsi="Arial" w:hint="eastAsia"/>
              <w:b/>
              <w:sz w:val="16"/>
            </w:rPr>
            <w:t>が、長距離の自転車ライディングにも快適さを提供します</w:t>
          </w:r>
        </w:p>
        <w:p w14:paraId="49F5402D" w14:textId="3E615AF1" w:rsidR="00670D07" w:rsidRPr="006719ED" w:rsidRDefault="00670D07" w:rsidP="00670D07">
          <w:pPr>
            <w:spacing w:after="0" w:line="360" w:lineRule="auto"/>
            <w:ind w:left="-105"/>
            <w:jc w:val="both"/>
            <w:rPr>
              <w:rFonts w:ascii="Arial" w:eastAsia="MS Gothic" w:hAnsi="Arial" w:cs="Arial"/>
              <w:b/>
              <w:bCs/>
              <w:sz w:val="16"/>
              <w:szCs w:val="16"/>
            </w:rPr>
          </w:pPr>
          <w:r w:rsidRPr="006719ED">
            <w:rPr>
              <w:rFonts w:ascii="Arial" w:eastAsia="MS Gothic" w:hAnsi="Arial" w:hint="eastAsia"/>
              <w:b/>
              <w:sz w:val="16"/>
            </w:rPr>
            <w:t>ヴァルトクライブルク、</w:t>
          </w:r>
          <w:r w:rsidRPr="006719ED">
            <w:rPr>
              <w:rFonts w:ascii="Arial" w:eastAsia="MS Gothic" w:hAnsi="Arial" w:hint="eastAsia"/>
              <w:b/>
              <w:sz w:val="16"/>
            </w:rPr>
            <w:t>2021</w:t>
          </w:r>
          <w:r w:rsidRPr="006719ED">
            <w:rPr>
              <w:rFonts w:ascii="Arial" w:eastAsia="MS Gothic" w:hAnsi="Arial" w:hint="eastAsia"/>
              <w:b/>
              <w:sz w:val="16"/>
            </w:rPr>
            <w:t>年</w:t>
          </w:r>
          <w:r w:rsidRPr="006719ED">
            <w:rPr>
              <w:rFonts w:ascii="Arial" w:eastAsia="MS Gothic" w:hAnsi="Arial" w:hint="eastAsia"/>
              <w:b/>
              <w:sz w:val="16"/>
            </w:rPr>
            <w:t>8</w:t>
          </w:r>
          <w:r w:rsidRPr="006719ED">
            <w:rPr>
              <w:rFonts w:ascii="Arial" w:eastAsia="MS Gothic" w:hAnsi="Arial" w:hint="eastAsia"/>
              <w:b/>
              <w:sz w:val="16"/>
            </w:rPr>
            <w:t>月</w:t>
          </w:r>
        </w:p>
        <w:p w14:paraId="60ABE872" w14:textId="77777777" w:rsidR="00502615" w:rsidRPr="006719ED" w:rsidRDefault="00670D07" w:rsidP="00670D07">
          <w:pPr>
            <w:spacing w:after="0" w:line="360" w:lineRule="auto"/>
            <w:ind w:left="-105"/>
            <w:jc w:val="both"/>
            <w:rPr>
              <w:rFonts w:ascii="Arial" w:eastAsia="MS Gothic" w:hAnsi="Arial" w:cs="Arial"/>
              <w:b/>
              <w:bCs/>
              <w:sz w:val="16"/>
              <w:szCs w:val="16"/>
            </w:rPr>
          </w:pPr>
          <w:r w:rsidRPr="006719ED">
            <w:rPr>
              <w:rFonts w:ascii="Arial" w:eastAsia="MS Gothic" w:hAnsi="Arial" w:hint="eastAsia"/>
            </w:rPr>
            <w:t>ページ</w:t>
          </w:r>
          <w:r w:rsidRPr="006719ED">
            <w:rPr>
              <w:rFonts w:ascii="Arial" w:eastAsia="MS Gothic" w:hAnsi="Arial" w:hint="eastAsia"/>
            </w:rPr>
            <w:t xml:space="preserve"> </w:t>
          </w:r>
          <w:r w:rsidR="00AF66DB" w:rsidRPr="006719ED">
            <w:rPr>
              <w:rFonts w:ascii="Arial" w:eastAsia="MS Gothic" w:hAnsi="Arial" w:cs="Arial" w:hint="eastAsia"/>
              <w:b/>
              <w:sz w:val="16"/>
            </w:rPr>
            <w:fldChar w:fldCharType="begin"/>
          </w:r>
          <w:r w:rsidRPr="006719ED">
            <w:rPr>
              <w:rFonts w:ascii="Arial" w:eastAsia="MS Gothic" w:hAnsi="Arial" w:cs="Arial" w:hint="eastAsia"/>
              <w:b/>
              <w:sz w:val="16"/>
            </w:rPr>
            <w:instrText>PAGE  \* Arabic  \* MERGEFORMAT</w:instrText>
          </w:r>
          <w:r w:rsidR="00AF66DB" w:rsidRPr="006719ED">
            <w:rPr>
              <w:rFonts w:ascii="Arial" w:eastAsia="MS Gothic" w:hAnsi="Arial" w:cs="Arial" w:hint="eastAsia"/>
              <w:b/>
              <w:sz w:val="16"/>
            </w:rPr>
            <w:fldChar w:fldCharType="separate"/>
          </w:r>
          <w:r w:rsidR="00416355">
            <w:rPr>
              <w:rFonts w:ascii="Arial" w:eastAsia="MS Gothic" w:hAnsi="Arial" w:cs="Arial"/>
              <w:b/>
              <w:noProof/>
              <w:sz w:val="16"/>
            </w:rPr>
            <w:t>4</w:t>
          </w:r>
          <w:r w:rsidR="00AF66DB" w:rsidRPr="006719ED">
            <w:rPr>
              <w:rFonts w:ascii="Arial" w:eastAsia="MS Gothic" w:hAnsi="Arial" w:cs="Arial" w:hint="eastAsia"/>
              <w:b/>
              <w:sz w:val="16"/>
            </w:rPr>
            <w:fldChar w:fldCharType="end"/>
          </w:r>
          <w:r w:rsidRPr="006719ED">
            <w:rPr>
              <w:rFonts w:ascii="Arial" w:eastAsia="MS Gothic" w:hAnsi="Arial" w:hint="eastAsia"/>
            </w:rPr>
            <w:t xml:space="preserve"> / </w:t>
          </w:r>
          <w:r w:rsidR="00551B9B" w:rsidRPr="006719ED">
            <w:rPr>
              <w:rFonts w:ascii="Arial" w:eastAsia="MS Gothic" w:hAnsi="Arial" w:hint="eastAsia"/>
            </w:rPr>
            <w:fldChar w:fldCharType="begin"/>
          </w:r>
          <w:r w:rsidR="00551B9B" w:rsidRPr="006719ED">
            <w:rPr>
              <w:rFonts w:ascii="Arial" w:eastAsia="MS Gothic" w:hAnsi="Arial"/>
            </w:rPr>
            <w:instrText>NUMPAGES  \* Arabic  \* MERGEFORMAT</w:instrText>
          </w:r>
          <w:r w:rsidR="00551B9B" w:rsidRPr="006719ED">
            <w:rPr>
              <w:rFonts w:ascii="Arial" w:eastAsia="MS Gothic" w:hAnsi="Arial" w:hint="eastAsia"/>
            </w:rPr>
            <w:fldChar w:fldCharType="separate"/>
          </w:r>
          <w:r w:rsidR="00416355" w:rsidRPr="00416355">
            <w:rPr>
              <w:rFonts w:ascii="Arial" w:eastAsia="MS Gothic" w:hAnsi="Arial" w:cs="Arial"/>
              <w:b/>
              <w:noProof/>
              <w:sz w:val="16"/>
            </w:rPr>
            <w:t>5</w:t>
          </w:r>
          <w:r w:rsidR="00551B9B" w:rsidRPr="006719ED">
            <w:rPr>
              <w:rFonts w:ascii="Arial" w:eastAsia="MS Gothic" w:hAnsi="Arial" w:cs="Arial" w:hint="eastAsia"/>
              <w:b/>
              <w:sz w:val="16"/>
            </w:rPr>
            <w:fldChar w:fldCharType="end"/>
          </w:r>
        </w:p>
      </w:tc>
    </w:tr>
  </w:tbl>
  <w:p w14:paraId="50DC7CD6" w14:textId="77777777" w:rsidR="00502615" w:rsidRPr="006719ED" w:rsidRDefault="00502615" w:rsidP="00502615">
    <w:pPr>
      <w:pStyle w:val="Header"/>
      <w:tabs>
        <w:tab w:val="clear" w:pos="4703"/>
        <w:tab w:val="clear" w:pos="9406"/>
      </w:tabs>
      <w:rPr>
        <w:rFonts w:ascii="Arial" w:eastAsia="MS Gothic" w:hAnsi="Arial" w:cs="Arial"/>
        <w:sz w:val="20"/>
        <w:szCs w:val="20"/>
        <w:lang w:val="en-GB"/>
      </w:rPr>
    </w:pPr>
  </w:p>
  <w:p w14:paraId="35ADF08A" w14:textId="77777777" w:rsidR="001A1A47" w:rsidRPr="006719ED" w:rsidRDefault="001A1A47" w:rsidP="00502615">
    <w:pPr>
      <w:pStyle w:val="Header"/>
      <w:tabs>
        <w:tab w:val="clear" w:pos="4703"/>
        <w:tab w:val="clear" w:pos="9406"/>
      </w:tabs>
      <w:rPr>
        <w:rFonts w:ascii="Arial" w:eastAsia="MS Gothic" w:hAnsi="Arial" w:cs="Arial"/>
        <w:sz w:val="20"/>
        <w:szCs w:val="20"/>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1025" w14:textId="77777777" w:rsidR="00502615" w:rsidRPr="006719ED" w:rsidRDefault="00502615" w:rsidP="00502615">
    <w:pPr>
      <w:pStyle w:val="Header"/>
      <w:tabs>
        <w:tab w:val="clear" w:pos="4703"/>
        <w:tab w:val="clear" w:pos="9406"/>
      </w:tabs>
      <w:spacing w:before="1440"/>
      <w:rPr>
        <w:rFonts w:ascii="Arial" w:eastAsia="MS Gothic" w:hAnsi="Arial" w:cs="Arial"/>
        <w:sz w:val="20"/>
        <w:szCs w:val="20"/>
      </w:rPr>
    </w:pPr>
    <w:r w:rsidRPr="006719ED">
      <w:rPr>
        <w:rFonts w:ascii="Arial" w:eastAsia="MS Gothic" w:hAnsi="Arial" w:hint="eastAsia"/>
        <w:noProof/>
        <w:sz w:val="20"/>
        <w:lang w:bidi="ar-SA"/>
      </w:rPr>
      <w:drawing>
        <wp:anchor distT="0" distB="0" distL="114300" distR="114300" simplePos="0" relativeHeight="251658752" behindDoc="0" locked="0" layoutInCell="1" allowOverlap="1" wp14:anchorId="641901D2" wp14:editId="2E67C84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6719ED" w14:paraId="673B151D" w14:textId="77777777" w:rsidTr="00232C7C">
      <w:tc>
        <w:tcPr>
          <w:tcW w:w="6912" w:type="dxa"/>
        </w:tcPr>
        <w:p w14:paraId="21C90687" w14:textId="77777777" w:rsidR="00C97AAF" w:rsidRPr="006719ED" w:rsidRDefault="00AB5EC0" w:rsidP="004C54DB">
          <w:pPr>
            <w:spacing w:after="0" w:line="360" w:lineRule="auto"/>
            <w:ind w:left="-105"/>
            <w:jc w:val="both"/>
            <w:rPr>
              <w:rFonts w:ascii="Arial" w:eastAsia="MS Gothic" w:hAnsi="Arial" w:cs="Arial"/>
              <w:b/>
              <w:bCs/>
              <w:color w:val="365F91"/>
              <w:sz w:val="40"/>
              <w:szCs w:val="40"/>
            </w:rPr>
          </w:pPr>
          <w:r w:rsidRPr="006719ED">
            <w:rPr>
              <w:rFonts w:ascii="Arial" w:eastAsia="MS Gothic" w:hAnsi="Arial" w:hint="eastAsia"/>
              <w:b/>
              <w:color w:val="365F91"/>
              <w:sz w:val="40"/>
            </w:rPr>
            <w:t>プレス・リリース</w:t>
          </w:r>
        </w:p>
        <w:p w14:paraId="380C2D87" w14:textId="77777777" w:rsidR="00705AA5" w:rsidRPr="006719ED" w:rsidRDefault="00D06495" w:rsidP="004C54DB">
          <w:pPr>
            <w:spacing w:after="0" w:line="360" w:lineRule="auto"/>
            <w:ind w:left="-105"/>
            <w:jc w:val="both"/>
            <w:rPr>
              <w:rFonts w:ascii="Arial" w:eastAsia="MS Gothic" w:hAnsi="Arial"/>
              <w:b/>
              <w:sz w:val="16"/>
            </w:rPr>
          </w:pPr>
          <w:r w:rsidRPr="006719ED">
            <w:rPr>
              <w:rFonts w:ascii="Arial" w:eastAsia="MS Gothic" w:hAnsi="Arial" w:hint="eastAsia"/>
              <w:b/>
              <w:sz w:val="16"/>
            </w:rPr>
            <w:t>KRAIBURG TPE</w:t>
          </w:r>
          <w:r w:rsidRPr="006719ED">
            <w:rPr>
              <w:rFonts w:ascii="Arial" w:eastAsia="MS Gothic" w:hAnsi="Arial" w:hint="eastAsia"/>
              <w:b/>
              <w:sz w:val="16"/>
            </w:rPr>
            <w:t>が、長距離の自転車ライディングにも快適さを提供します</w:t>
          </w:r>
        </w:p>
        <w:p w14:paraId="463B6EA2" w14:textId="77697824" w:rsidR="00502615" w:rsidRPr="006719ED" w:rsidRDefault="00502615" w:rsidP="004C54DB">
          <w:pPr>
            <w:spacing w:after="0" w:line="360" w:lineRule="auto"/>
            <w:ind w:left="-105"/>
            <w:jc w:val="both"/>
            <w:rPr>
              <w:rFonts w:ascii="Arial" w:eastAsia="MS Gothic" w:hAnsi="Arial" w:cs="Arial"/>
              <w:b/>
              <w:bCs/>
              <w:sz w:val="16"/>
              <w:szCs w:val="16"/>
            </w:rPr>
          </w:pPr>
          <w:r w:rsidRPr="006719ED">
            <w:rPr>
              <w:rFonts w:ascii="Arial" w:eastAsia="MS Gothic" w:hAnsi="Arial" w:hint="eastAsia"/>
              <w:b/>
              <w:sz w:val="16"/>
            </w:rPr>
            <w:t>ヴァルトクライブルク、</w:t>
          </w:r>
          <w:r w:rsidRPr="006719ED">
            <w:rPr>
              <w:rFonts w:ascii="Arial" w:eastAsia="MS Gothic" w:hAnsi="Arial" w:hint="eastAsia"/>
              <w:b/>
              <w:sz w:val="16"/>
            </w:rPr>
            <w:t>2021</w:t>
          </w:r>
          <w:r w:rsidRPr="006719ED">
            <w:rPr>
              <w:rFonts w:ascii="Arial" w:eastAsia="MS Gothic" w:hAnsi="Arial" w:hint="eastAsia"/>
              <w:b/>
              <w:sz w:val="16"/>
            </w:rPr>
            <w:t>年</w:t>
          </w:r>
          <w:r w:rsidRPr="006719ED">
            <w:rPr>
              <w:rFonts w:ascii="Arial" w:eastAsia="MS Gothic" w:hAnsi="Arial" w:hint="eastAsia"/>
              <w:b/>
              <w:sz w:val="16"/>
            </w:rPr>
            <w:t>8</w:t>
          </w:r>
          <w:r w:rsidRPr="006719ED">
            <w:rPr>
              <w:rFonts w:ascii="Arial" w:eastAsia="MS Gothic" w:hAnsi="Arial" w:hint="eastAsia"/>
              <w:b/>
              <w:sz w:val="16"/>
            </w:rPr>
            <w:t>月</w:t>
          </w:r>
        </w:p>
        <w:p w14:paraId="7110077A" w14:textId="77777777" w:rsidR="00502615" w:rsidRPr="006719ED" w:rsidRDefault="00670D07" w:rsidP="004C54DB">
          <w:pPr>
            <w:spacing w:after="0" w:line="360" w:lineRule="auto"/>
            <w:ind w:left="-105"/>
            <w:jc w:val="both"/>
            <w:rPr>
              <w:rFonts w:ascii="Arial" w:eastAsia="MS Gothic" w:hAnsi="Arial" w:cs="Arial"/>
              <w:b/>
              <w:bCs/>
              <w:sz w:val="16"/>
              <w:szCs w:val="16"/>
            </w:rPr>
          </w:pPr>
          <w:r w:rsidRPr="006719ED">
            <w:rPr>
              <w:rFonts w:ascii="Arial" w:eastAsia="MS Gothic" w:hAnsi="Arial" w:hint="eastAsia"/>
            </w:rPr>
            <w:t>ページ</w:t>
          </w:r>
          <w:r w:rsidRPr="006719ED">
            <w:rPr>
              <w:rFonts w:ascii="Arial" w:eastAsia="MS Gothic" w:hAnsi="Arial" w:hint="eastAsia"/>
            </w:rPr>
            <w:t xml:space="preserve"> </w:t>
          </w:r>
          <w:r w:rsidR="00AF66DB" w:rsidRPr="006719ED">
            <w:rPr>
              <w:rFonts w:ascii="Arial" w:eastAsia="MS Gothic" w:hAnsi="Arial" w:cs="Arial" w:hint="eastAsia"/>
              <w:b/>
              <w:sz w:val="16"/>
            </w:rPr>
            <w:fldChar w:fldCharType="begin"/>
          </w:r>
          <w:r w:rsidR="00502615" w:rsidRPr="006719ED">
            <w:rPr>
              <w:rFonts w:ascii="Arial" w:eastAsia="MS Gothic" w:hAnsi="Arial" w:cs="Arial" w:hint="eastAsia"/>
              <w:b/>
              <w:sz w:val="16"/>
            </w:rPr>
            <w:instrText>PAGE  \* Arabic  \* MERGEFORMAT</w:instrText>
          </w:r>
          <w:r w:rsidR="00AF66DB" w:rsidRPr="006719ED">
            <w:rPr>
              <w:rFonts w:ascii="Arial" w:eastAsia="MS Gothic" w:hAnsi="Arial" w:cs="Arial" w:hint="eastAsia"/>
              <w:b/>
              <w:sz w:val="16"/>
            </w:rPr>
            <w:fldChar w:fldCharType="separate"/>
          </w:r>
          <w:r w:rsidR="00416355">
            <w:rPr>
              <w:rFonts w:ascii="Arial" w:eastAsia="MS Gothic" w:hAnsi="Arial" w:cs="Arial"/>
              <w:b/>
              <w:noProof/>
              <w:sz w:val="16"/>
            </w:rPr>
            <w:t>1</w:t>
          </w:r>
          <w:r w:rsidR="00AF66DB" w:rsidRPr="006719ED">
            <w:rPr>
              <w:rFonts w:ascii="Arial" w:eastAsia="MS Gothic" w:hAnsi="Arial" w:cs="Arial" w:hint="eastAsia"/>
              <w:b/>
              <w:sz w:val="16"/>
            </w:rPr>
            <w:fldChar w:fldCharType="end"/>
          </w:r>
          <w:r w:rsidRPr="006719ED">
            <w:rPr>
              <w:rFonts w:ascii="Arial" w:eastAsia="MS Gothic" w:hAnsi="Arial" w:hint="eastAsia"/>
            </w:rPr>
            <w:t xml:space="preserve"> / </w:t>
          </w:r>
          <w:r w:rsidR="00551B9B" w:rsidRPr="006719ED">
            <w:rPr>
              <w:rFonts w:ascii="Arial" w:eastAsia="MS Gothic" w:hAnsi="Arial" w:hint="eastAsia"/>
            </w:rPr>
            <w:fldChar w:fldCharType="begin"/>
          </w:r>
          <w:r w:rsidR="00551B9B" w:rsidRPr="006719ED">
            <w:rPr>
              <w:rFonts w:ascii="Arial" w:eastAsia="MS Gothic" w:hAnsi="Arial"/>
            </w:rPr>
            <w:instrText>NUMPAGES  \* Arabic  \* MERGEFORMAT</w:instrText>
          </w:r>
          <w:r w:rsidR="00551B9B" w:rsidRPr="006719ED">
            <w:rPr>
              <w:rFonts w:ascii="Arial" w:eastAsia="MS Gothic" w:hAnsi="Arial" w:hint="eastAsia"/>
            </w:rPr>
            <w:fldChar w:fldCharType="separate"/>
          </w:r>
          <w:r w:rsidR="00416355" w:rsidRPr="00416355">
            <w:rPr>
              <w:rFonts w:ascii="Arial" w:eastAsia="MS Gothic" w:hAnsi="Arial" w:cs="Arial"/>
              <w:b/>
              <w:noProof/>
              <w:sz w:val="16"/>
            </w:rPr>
            <w:t>5</w:t>
          </w:r>
          <w:r w:rsidR="00551B9B" w:rsidRPr="006719ED">
            <w:rPr>
              <w:rFonts w:ascii="Arial" w:eastAsia="MS Gothic" w:hAnsi="Arial" w:cs="Arial" w:hint="eastAsia"/>
              <w:b/>
              <w:sz w:val="16"/>
            </w:rPr>
            <w:fldChar w:fldCharType="end"/>
          </w:r>
        </w:p>
      </w:tc>
      <w:tc>
        <w:tcPr>
          <w:tcW w:w="2977" w:type="dxa"/>
        </w:tcPr>
        <w:p w14:paraId="0EFBD03B" w14:textId="77777777" w:rsidR="00502615" w:rsidRPr="006719ED" w:rsidRDefault="00502615" w:rsidP="00502615">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KRAIBURG TPE GmbH &amp; Co. KG</w:t>
          </w:r>
        </w:p>
        <w:p w14:paraId="6D70131D" w14:textId="77777777" w:rsidR="00502615" w:rsidRPr="006719ED" w:rsidRDefault="00502615" w:rsidP="00502615">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Friedrich-Schmidt-Strasse 2</w:t>
          </w:r>
        </w:p>
        <w:p w14:paraId="7F9A3BC3" w14:textId="77777777" w:rsidR="00502615" w:rsidRPr="006719ED" w:rsidRDefault="00502615" w:rsidP="00502615">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 xml:space="preserve">84478 </w:t>
          </w:r>
          <w:proofErr w:type="spellStart"/>
          <w:r w:rsidRPr="006719ED">
            <w:rPr>
              <w:rFonts w:ascii="Arial" w:eastAsia="MS Gothic" w:hAnsi="Arial" w:hint="eastAsia"/>
              <w:sz w:val="16"/>
            </w:rPr>
            <w:t>Waldkraiburg</w:t>
          </w:r>
          <w:proofErr w:type="spellEnd"/>
        </w:p>
        <w:p w14:paraId="5AF3AE56" w14:textId="77777777" w:rsidR="00502615" w:rsidRPr="006719ED" w:rsidRDefault="00FB6011" w:rsidP="00502615">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Germany</w:t>
          </w:r>
        </w:p>
        <w:p w14:paraId="5173F4E1" w14:textId="77777777" w:rsidR="00502615" w:rsidRPr="006719ED" w:rsidRDefault="00502615" w:rsidP="00502615">
          <w:pPr>
            <w:pStyle w:val="Header"/>
            <w:tabs>
              <w:tab w:val="clear" w:pos="4703"/>
              <w:tab w:val="clear" w:pos="9406"/>
            </w:tabs>
            <w:rPr>
              <w:rFonts w:ascii="Arial" w:eastAsia="MS Gothic" w:hAnsi="Arial" w:cs="Arial"/>
              <w:sz w:val="16"/>
              <w:szCs w:val="16"/>
              <w:lang w:val="en-GB"/>
            </w:rPr>
          </w:pPr>
        </w:p>
        <w:p w14:paraId="68863B32" w14:textId="77777777" w:rsidR="00C97AAF" w:rsidRPr="006719ED" w:rsidRDefault="00C97AAF" w:rsidP="00C97AAF">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 xml:space="preserve">電話　</w:t>
          </w:r>
          <w:r w:rsidRPr="006719ED">
            <w:rPr>
              <w:rFonts w:ascii="Arial" w:eastAsia="MS Gothic" w:hAnsi="Arial" w:hint="eastAsia"/>
              <w:sz w:val="16"/>
            </w:rPr>
            <w:t>+49 8638 9810-0</w:t>
          </w:r>
        </w:p>
        <w:p w14:paraId="0099D6BE" w14:textId="77777777" w:rsidR="00C97AAF" w:rsidRPr="006719ED" w:rsidRDefault="00C97AAF" w:rsidP="00C97AAF">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 xml:space="preserve">ファックス　</w:t>
          </w:r>
          <w:r w:rsidRPr="006719ED">
            <w:rPr>
              <w:rFonts w:ascii="Arial" w:eastAsia="MS Gothic" w:hAnsi="Arial" w:hint="eastAsia"/>
              <w:sz w:val="16"/>
            </w:rPr>
            <w:t>+49 8638 9810-310</w:t>
          </w:r>
        </w:p>
        <w:p w14:paraId="28CFE7E1" w14:textId="77777777" w:rsidR="00502615" w:rsidRPr="006719ED" w:rsidRDefault="00502615" w:rsidP="00502615">
          <w:pPr>
            <w:pStyle w:val="Header"/>
            <w:tabs>
              <w:tab w:val="clear" w:pos="4703"/>
              <w:tab w:val="clear" w:pos="9406"/>
            </w:tabs>
            <w:rPr>
              <w:rFonts w:ascii="Arial" w:eastAsia="MS Gothic" w:hAnsi="Arial" w:cs="Arial"/>
              <w:sz w:val="16"/>
              <w:szCs w:val="16"/>
              <w:lang w:val="en-GB"/>
            </w:rPr>
          </w:pPr>
        </w:p>
        <w:p w14:paraId="4AFF66B3" w14:textId="77777777" w:rsidR="00502615" w:rsidRPr="006719ED" w:rsidRDefault="00502615" w:rsidP="00502615">
          <w:pPr>
            <w:pStyle w:val="Header"/>
            <w:tabs>
              <w:tab w:val="clear" w:pos="4703"/>
              <w:tab w:val="clear" w:pos="9406"/>
            </w:tabs>
            <w:rPr>
              <w:rFonts w:ascii="Arial" w:eastAsia="MS Gothic" w:hAnsi="Arial" w:cs="Arial"/>
              <w:sz w:val="16"/>
              <w:szCs w:val="16"/>
            </w:rPr>
          </w:pPr>
          <w:r w:rsidRPr="006719ED">
            <w:rPr>
              <w:rFonts w:ascii="Arial" w:eastAsia="MS Gothic" w:hAnsi="Arial" w:hint="eastAsia"/>
              <w:sz w:val="16"/>
            </w:rPr>
            <w:t>info@kraiburg-tpe.com</w:t>
          </w:r>
        </w:p>
        <w:p w14:paraId="4313BCB4" w14:textId="77777777" w:rsidR="00502615" w:rsidRPr="006719ED" w:rsidRDefault="00502615" w:rsidP="00C0054B">
          <w:pPr>
            <w:pStyle w:val="Header"/>
            <w:tabs>
              <w:tab w:val="clear" w:pos="4703"/>
              <w:tab w:val="clear" w:pos="9406"/>
            </w:tabs>
            <w:rPr>
              <w:rFonts w:ascii="Arial" w:eastAsia="MS Gothic" w:hAnsi="Arial"/>
              <w:sz w:val="20"/>
            </w:rPr>
          </w:pPr>
          <w:r w:rsidRPr="006719ED">
            <w:rPr>
              <w:rFonts w:ascii="Arial" w:eastAsia="MS Gothic" w:hAnsi="Arial" w:hint="eastAsia"/>
              <w:sz w:val="16"/>
            </w:rPr>
            <w:t>www.kraiburg-tpe.com</w:t>
          </w:r>
        </w:p>
      </w:tc>
    </w:tr>
  </w:tbl>
  <w:p w14:paraId="60A5DD90" w14:textId="77777777" w:rsidR="00F125F3" w:rsidRPr="006719ED" w:rsidRDefault="00B40BFC" w:rsidP="00C0054B">
    <w:pPr>
      <w:pStyle w:val="Header"/>
      <w:tabs>
        <w:tab w:val="clear" w:pos="4703"/>
        <w:tab w:val="clear" w:pos="9406"/>
      </w:tabs>
      <w:rPr>
        <w:rFonts w:ascii="Arial" w:eastAsia="MS Gothic" w:hAnsi="Arial" w:cs="Arial"/>
        <w:sz w:val="20"/>
        <w:szCs w:val="20"/>
      </w:rPr>
    </w:pPr>
    <w:r>
      <w:rPr>
        <w:rFonts w:ascii="Arial" w:eastAsia="MS Gothic" w:hAnsi="Arial"/>
        <w:b/>
        <w:sz w:val="24"/>
      </w:rPr>
      <w:pict w14:anchorId="5E7C2B35">
        <v:shapetype id="_x0000_t202" coordsize="21600,21600" o:spt="202" path="m,l,21600r21600,l21600,xe">
          <v:stroke joinstyle="miter"/>
          <v:path gradientshapeok="t" o:connecttype="rect"/>
        </v:shapetype>
        <v:shape id="Text Box 2" o:spid="_x0000_s2049" type="#_x0000_t202" style="position:absolute;margin-left:340.95pt;margin-top:100.25pt;width:148.5pt;height:441pt;z-index:251662336;visibility:visible;mso-position-horizontal-relative:text;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5C92660C" w14:textId="77777777" w:rsidR="00670D07" w:rsidRPr="006719ED" w:rsidRDefault="00670D07" w:rsidP="00670D07">
                <w:pPr>
                  <w:pStyle w:val="Header"/>
                  <w:rPr>
                    <w:rFonts w:ascii="Arial" w:eastAsia="MS Gothic" w:hAnsi="Arial" w:cs="Arial"/>
                    <w:b/>
                    <w:sz w:val="16"/>
                    <w:szCs w:val="16"/>
                  </w:rPr>
                </w:pPr>
                <w:r w:rsidRPr="006719ED">
                  <w:rPr>
                    <w:rFonts w:ascii="Arial" w:eastAsia="MS Gothic" w:hAnsi="Arial" w:hint="eastAsia"/>
                    <w:b/>
                    <w:sz w:val="16"/>
                  </w:rPr>
                  <w:t>プレス・コンタクト先</w:t>
                </w:r>
              </w:p>
              <w:p w14:paraId="7761B35F" w14:textId="77777777" w:rsidR="00670D07" w:rsidRPr="006719ED" w:rsidRDefault="00670D07" w:rsidP="00670D07">
                <w:pPr>
                  <w:pStyle w:val="BodyTextIndent"/>
                  <w:ind w:left="0"/>
                  <w:rPr>
                    <w:rFonts w:eastAsia="MS Gothic"/>
                    <w:bCs/>
                    <w:sz w:val="16"/>
                    <w:szCs w:val="16"/>
                    <w:lang w:val="en-GB"/>
                  </w:rPr>
                </w:pPr>
              </w:p>
              <w:p w14:paraId="7A2B3B9E" w14:textId="77777777" w:rsidR="00670D07" w:rsidRPr="006719ED" w:rsidRDefault="00670D07" w:rsidP="00670D07">
                <w:pPr>
                  <w:pStyle w:val="BodyTextIndent"/>
                  <w:ind w:left="0"/>
                  <w:rPr>
                    <w:rFonts w:eastAsia="MS Gothic"/>
                    <w:i w:val="0"/>
                    <w:sz w:val="16"/>
                    <w:szCs w:val="16"/>
                  </w:rPr>
                </w:pPr>
                <w:r w:rsidRPr="006719ED">
                  <w:rPr>
                    <w:rFonts w:eastAsia="MS Gothic" w:hint="eastAsia"/>
                    <w:sz w:val="16"/>
                  </w:rPr>
                  <w:t>ヨーロッパ・中東・アフリカ地域担当</w:t>
                </w:r>
              </w:p>
              <w:p w14:paraId="679B2331" w14:textId="77777777" w:rsidR="00670D07" w:rsidRPr="006719ED" w:rsidRDefault="00670D07" w:rsidP="00670D07">
                <w:pPr>
                  <w:pStyle w:val="BodyTextIndent"/>
                  <w:ind w:left="0"/>
                  <w:rPr>
                    <w:rFonts w:eastAsia="MS Gothic"/>
                    <w:i w:val="0"/>
                    <w:sz w:val="16"/>
                    <w:szCs w:val="16"/>
                  </w:rPr>
                </w:pPr>
                <w:r w:rsidRPr="006719ED">
                  <w:rPr>
                    <w:rFonts w:eastAsia="MS Gothic" w:hint="eastAsia"/>
                    <w:i w:val="0"/>
                    <w:sz w:val="16"/>
                  </w:rPr>
                  <w:t>Juliane Schmidhuber</w:t>
                </w:r>
                <w:r w:rsidRPr="006719ED">
                  <w:rPr>
                    <w:rFonts w:eastAsia="MS Gothic" w:hint="eastAsia"/>
                    <w:i w:val="0"/>
                    <w:sz w:val="16"/>
                  </w:rPr>
                  <w:t>（ジュリアン・シュミットフーバー）</w:t>
                </w:r>
              </w:p>
              <w:p w14:paraId="45A20650" w14:textId="77777777" w:rsidR="00670D07" w:rsidRPr="006719ED" w:rsidRDefault="00670D07" w:rsidP="00670D07">
                <w:pPr>
                  <w:pStyle w:val="BodyTextIndent"/>
                  <w:ind w:left="0"/>
                  <w:rPr>
                    <w:rFonts w:eastAsia="MS Gothic"/>
                    <w:i w:val="0"/>
                    <w:sz w:val="16"/>
                  </w:rPr>
                </w:pPr>
                <w:r w:rsidRPr="006719ED">
                  <w:rPr>
                    <w:rFonts w:eastAsia="MS Gothic" w:hint="eastAsia"/>
                    <w:i w:val="0"/>
                    <w:sz w:val="16"/>
                  </w:rPr>
                  <w:t>PR&amp;</w:t>
                </w:r>
                <w:r w:rsidRPr="006719ED">
                  <w:rPr>
                    <w:rFonts w:eastAsia="MS Gothic" w:hint="eastAsia"/>
                    <w:i w:val="0"/>
                    <w:sz w:val="16"/>
                  </w:rPr>
                  <w:t>コミュニケーション・マネージャー</w:t>
                </w:r>
              </w:p>
              <w:p w14:paraId="73D8FA09" w14:textId="77777777" w:rsidR="00670D07" w:rsidRPr="006719ED" w:rsidRDefault="00670D07" w:rsidP="00670D07">
                <w:pPr>
                  <w:pStyle w:val="BodyTextIndent"/>
                  <w:ind w:left="0"/>
                  <w:rPr>
                    <w:rFonts w:eastAsia="MS Gothic"/>
                    <w:i w:val="0"/>
                    <w:sz w:val="16"/>
                    <w:szCs w:val="16"/>
                  </w:rPr>
                </w:pPr>
                <w:r w:rsidRPr="006719ED">
                  <w:rPr>
                    <w:rFonts w:eastAsia="MS Gothic" w:hint="eastAsia"/>
                    <w:i w:val="0"/>
                    <w:sz w:val="16"/>
                  </w:rPr>
                  <w:t xml:space="preserve">電話　</w:t>
                </w:r>
                <w:r w:rsidRPr="006719ED">
                  <w:rPr>
                    <w:rFonts w:eastAsia="MS Gothic" w:hint="eastAsia"/>
                    <w:i w:val="0"/>
                    <w:sz w:val="16"/>
                  </w:rPr>
                  <w:t>+49 8638 9810568</w:t>
                </w:r>
              </w:p>
              <w:p w14:paraId="65FD1657" w14:textId="77777777" w:rsidR="00670D07" w:rsidRPr="006719ED" w:rsidRDefault="00AF66DB" w:rsidP="00670D07">
                <w:pPr>
                  <w:pStyle w:val="BodyTextIndent"/>
                  <w:ind w:left="0"/>
                  <w:rPr>
                    <w:rStyle w:val="Hyperlink"/>
                    <w:rFonts w:eastAsia="MS Gothic"/>
                    <w:i w:val="0"/>
                    <w:iCs w:val="0"/>
                    <w:sz w:val="16"/>
                  </w:rPr>
                </w:pPr>
                <w:r w:rsidRPr="006719ED">
                  <w:rPr>
                    <w:rFonts w:eastAsia="MS Gothic" w:hint="eastAsia"/>
                    <w:i w:val="0"/>
                    <w:sz w:val="16"/>
                  </w:rPr>
                  <w:fldChar w:fldCharType="begin"/>
                </w:r>
                <w:r w:rsidR="00B93355" w:rsidRPr="006719ED">
                  <w:rPr>
                    <w:rFonts w:eastAsia="MS Gothic" w:hint="eastAsia"/>
                    <w:i w:val="0"/>
                    <w:sz w:val="16"/>
                  </w:rPr>
                  <w:instrText>HYPERLINK "juliane.schmidhuber@kraiburg-tpe.com"</w:instrText>
                </w:r>
                <w:r w:rsidRPr="006719ED">
                  <w:rPr>
                    <w:rFonts w:eastAsia="MS Gothic" w:hint="eastAsia"/>
                    <w:i w:val="0"/>
                    <w:sz w:val="16"/>
                  </w:rPr>
                  <w:fldChar w:fldCharType="separate"/>
                </w:r>
                <w:r w:rsidRPr="006719ED">
                  <w:rPr>
                    <w:rStyle w:val="Hyperlink"/>
                    <w:rFonts w:eastAsia="MS Gothic" w:hint="eastAsia"/>
                    <w:i w:val="0"/>
                    <w:sz w:val="16"/>
                  </w:rPr>
                  <w:t>juliane.schmidhuber@kraiburg-tpe.com</w:t>
                </w:r>
              </w:p>
              <w:p w14:paraId="394EF72D" w14:textId="77777777" w:rsidR="00670D07" w:rsidRPr="006719ED" w:rsidRDefault="00AF66DB" w:rsidP="00670D07">
                <w:pPr>
                  <w:pStyle w:val="BodyTextIndent"/>
                  <w:ind w:left="0"/>
                  <w:rPr>
                    <w:rFonts w:eastAsia="MS Gothic"/>
                    <w:sz w:val="16"/>
                  </w:rPr>
                </w:pPr>
                <w:r w:rsidRPr="006719ED">
                  <w:rPr>
                    <w:rFonts w:eastAsia="MS Gothic" w:hint="eastAsia"/>
                    <w:i w:val="0"/>
                    <w:sz w:val="16"/>
                  </w:rPr>
                  <w:fldChar w:fldCharType="end"/>
                </w:r>
              </w:p>
              <w:p w14:paraId="256D3E95" w14:textId="77777777" w:rsidR="00670D07" w:rsidRPr="006719ED" w:rsidRDefault="00670D07" w:rsidP="00670D07">
                <w:pPr>
                  <w:pStyle w:val="Header"/>
                  <w:spacing w:line="360" w:lineRule="auto"/>
                  <w:rPr>
                    <w:rFonts w:ascii="Arial" w:eastAsia="MS Gothic" w:hAnsi="Arial" w:cs="Arial"/>
                    <w:i/>
                    <w:iCs/>
                    <w:sz w:val="16"/>
                    <w:szCs w:val="16"/>
                  </w:rPr>
                </w:pPr>
                <w:r w:rsidRPr="006719ED">
                  <w:rPr>
                    <w:rFonts w:ascii="Arial" w:eastAsia="MS Gothic" w:hAnsi="Arial" w:hint="eastAsia"/>
                    <w:i/>
                    <w:sz w:val="16"/>
                  </w:rPr>
                  <w:t>アジア太平洋地域：</w:t>
                </w:r>
              </w:p>
              <w:p w14:paraId="6B06ADAC" w14:textId="77777777" w:rsidR="00670D07" w:rsidRPr="006719ED" w:rsidRDefault="00670D07" w:rsidP="00670D07">
                <w:pPr>
                  <w:pStyle w:val="Header"/>
                  <w:spacing w:line="360" w:lineRule="auto"/>
                  <w:rPr>
                    <w:rFonts w:ascii="Arial" w:eastAsia="MS Gothic" w:hAnsi="Arial" w:cs="Arial"/>
                    <w:sz w:val="16"/>
                    <w:szCs w:val="16"/>
                  </w:rPr>
                </w:pPr>
                <w:r w:rsidRPr="006719ED">
                  <w:rPr>
                    <w:rFonts w:ascii="Arial" w:eastAsia="MS Gothic" w:hAnsi="Arial" w:hint="eastAsia"/>
                    <w:sz w:val="16"/>
                  </w:rPr>
                  <w:t>Bridget Ngang</w:t>
                </w:r>
                <w:r w:rsidRPr="006719ED">
                  <w:rPr>
                    <w:rFonts w:ascii="Arial" w:eastAsia="MS Gothic" w:hAnsi="Arial" w:hint="eastAsia"/>
                    <w:sz w:val="16"/>
                  </w:rPr>
                  <w:t>（ブリジット・ナン）</w:t>
                </w:r>
              </w:p>
              <w:p w14:paraId="7A418DA0" w14:textId="77777777" w:rsidR="00670D07" w:rsidRPr="006719ED" w:rsidRDefault="00670D07" w:rsidP="00670D07">
                <w:pPr>
                  <w:pStyle w:val="Header"/>
                  <w:spacing w:line="360" w:lineRule="auto"/>
                  <w:rPr>
                    <w:rFonts w:ascii="Arial" w:eastAsia="MS Gothic" w:hAnsi="Arial" w:cs="Arial"/>
                    <w:sz w:val="16"/>
                    <w:szCs w:val="16"/>
                  </w:rPr>
                </w:pPr>
                <w:r w:rsidRPr="006719ED">
                  <w:rPr>
                    <w:rFonts w:ascii="Arial" w:eastAsia="MS Gothic" w:hAnsi="Arial" w:hint="eastAsia"/>
                    <w:sz w:val="16"/>
                  </w:rPr>
                  <w:t>アジア太平洋地域　マーケティング・マネージャー</w:t>
                </w:r>
              </w:p>
              <w:p w14:paraId="3FE333ED" w14:textId="77777777" w:rsidR="00670D07" w:rsidRPr="006719ED" w:rsidRDefault="00670D07" w:rsidP="00670D07">
                <w:pPr>
                  <w:pStyle w:val="Header"/>
                  <w:spacing w:line="360" w:lineRule="auto"/>
                  <w:rPr>
                    <w:rFonts w:ascii="Arial" w:eastAsia="MS Gothic" w:hAnsi="Arial" w:cs="Arial"/>
                    <w:sz w:val="16"/>
                    <w:szCs w:val="16"/>
                  </w:rPr>
                </w:pPr>
                <w:r w:rsidRPr="006719ED">
                  <w:rPr>
                    <w:rFonts w:ascii="Arial" w:eastAsia="MS Gothic" w:hAnsi="Arial" w:hint="eastAsia"/>
                    <w:sz w:val="16"/>
                  </w:rPr>
                  <w:t>電話</w:t>
                </w:r>
                <w:r w:rsidRPr="006719ED">
                  <w:rPr>
                    <w:rFonts w:ascii="Arial" w:eastAsia="MS Gothic" w:hAnsi="Arial" w:hint="eastAsia"/>
                    <w:sz w:val="16"/>
                  </w:rPr>
                  <w:t xml:space="preserve"> +603 9545 6301</w:t>
                </w:r>
              </w:p>
              <w:p w14:paraId="0A4BEE3B" w14:textId="77777777" w:rsidR="00670D07" w:rsidRPr="006719ED" w:rsidRDefault="00B40BFC" w:rsidP="00670D07">
                <w:pPr>
                  <w:pStyle w:val="Header"/>
                  <w:spacing w:line="360" w:lineRule="auto"/>
                  <w:rPr>
                    <w:rFonts w:ascii="Arial" w:eastAsia="MS Gothic" w:hAnsi="Arial" w:cs="Arial"/>
                    <w:sz w:val="16"/>
                    <w:szCs w:val="16"/>
                  </w:rPr>
                </w:pPr>
                <w:hyperlink r:id="rId2" w:history="1">
                  <w:r w:rsidR="00551B9B" w:rsidRPr="006719ED">
                    <w:rPr>
                      <w:rStyle w:val="Hyperlink"/>
                      <w:rFonts w:ascii="Arial" w:eastAsia="MS Gothic" w:hAnsi="Arial" w:hint="eastAsia"/>
                      <w:sz w:val="16"/>
                    </w:rPr>
                    <w:t>bridget.ngang@kraiburg-tpe.com</w:t>
                  </w:r>
                </w:hyperlink>
              </w:p>
              <w:p w14:paraId="1DFF0CD3" w14:textId="77777777" w:rsidR="00670D07" w:rsidRPr="006719ED" w:rsidRDefault="00670D07" w:rsidP="00670D07">
                <w:pPr>
                  <w:pStyle w:val="BodyTextIndent"/>
                  <w:ind w:left="0"/>
                  <w:rPr>
                    <w:rFonts w:eastAsia="MS Gothic"/>
                    <w:bCs/>
                    <w:sz w:val="16"/>
                    <w:szCs w:val="16"/>
                  </w:rPr>
                </w:pPr>
              </w:p>
              <w:p w14:paraId="5C9BC7C1" w14:textId="77777777" w:rsidR="00670D07" w:rsidRPr="006719ED" w:rsidRDefault="00670D07" w:rsidP="00670D07">
                <w:pPr>
                  <w:pStyle w:val="BodyTextIndent"/>
                  <w:ind w:left="0"/>
                  <w:rPr>
                    <w:rStyle w:val="Hyperlink"/>
                    <w:rFonts w:eastAsia="MS Gothic"/>
                    <w:b/>
                    <w:i w:val="0"/>
                    <w:sz w:val="16"/>
                  </w:rPr>
                </w:pPr>
                <w:r w:rsidRPr="006719ED">
                  <w:rPr>
                    <w:rFonts w:eastAsia="MS Gothic" w:hint="eastAsia"/>
                    <w:b/>
                    <w:i w:val="0"/>
                    <w:sz w:val="16"/>
                  </w:rPr>
                  <w:t>広報エージェント</w:t>
                </w:r>
              </w:p>
              <w:p w14:paraId="5F4B0D6E" w14:textId="77777777" w:rsidR="00670D07" w:rsidRPr="006719ED" w:rsidRDefault="00670D07" w:rsidP="00670D07">
                <w:pPr>
                  <w:spacing w:after="0" w:line="360" w:lineRule="auto"/>
                  <w:rPr>
                    <w:rFonts w:ascii="Arial" w:eastAsia="MS Gothic" w:hAnsi="Arial" w:cs="Arial"/>
                    <w:sz w:val="16"/>
                  </w:rPr>
                </w:pPr>
                <w:r w:rsidRPr="006719ED">
                  <w:rPr>
                    <w:rFonts w:ascii="Arial" w:eastAsia="MS Gothic" w:hAnsi="Arial" w:hint="eastAsia"/>
                    <w:i/>
                    <w:sz w:val="16"/>
                  </w:rPr>
                  <w:t>EMG</w:t>
                </w:r>
              </w:p>
              <w:p w14:paraId="5D4F1864" w14:textId="77777777" w:rsidR="00670D07" w:rsidRPr="006719ED" w:rsidRDefault="00670D07" w:rsidP="00670D07">
                <w:pPr>
                  <w:spacing w:after="0" w:line="360" w:lineRule="auto"/>
                  <w:rPr>
                    <w:rFonts w:ascii="Arial" w:eastAsia="MS Gothic" w:hAnsi="Arial" w:cs="Arial"/>
                    <w:sz w:val="16"/>
                  </w:rPr>
                </w:pPr>
                <w:proofErr w:type="spellStart"/>
                <w:r w:rsidRPr="006719ED">
                  <w:rPr>
                    <w:rFonts w:ascii="Arial" w:eastAsia="MS Gothic" w:hAnsi="Arial" w:hint="eastAsia"/>
                    <w:sz w:val="16"/>
                  </w:rPr>
                  <w:t>Siria</w:t>
                </w:r>
                <w:proofErr w:type="spellEnd"/>
                <w:r w:rsidRPr="006719ED">
                  <w:rPr>
                    <w:rFonts w:ascii="Arial" w:eastAsia="MS Gothic" w:hAnsi="Arial" w:hint="eastAsia"/>
                    <w:sz w:val="16"/>
                  </w:rPr>
                  <w:t xml:space="preserve"> Nielsen</w:t>
                </w:r>
                <w:r w:rsidRPr="006719ED">
                  <w:rPr>
                    <w:rFonts w:ascii="Arial" w:eastAsia="MS Gothic" w:hAnsi="Arial" w:hint="eastAsia"/>
                    <w:sz w:val="16"/>
                  </w:rPr>
                  <w:t>（シリア・ニールセン）</w:t>
                </w:r>
              </w:p>
              <w:p w14:paraId="3E678F97" w14:textId="77777777" w:rsidR="00670D07" w:rsidRPr="006719ED" w:rsidRDefault="00670D07" w:rsidP="00670D07">
                <w:pPr>
                  <w:spacing w:after="0" w:line="360" w:lineRule="auto"/>
                  <w:rPr>
                    <w:rFonts w:ascii="Arial" w:eastAsia="MS Gothic" w:hAnsi="Arial" w:cs="Arial"/>
                    <w:sz w:val="16"/>
                  </w:rPr>
                </w:pPr>
                <w:r w:rsidRPr="006719ED">
                  <w:rPr>
                    <w:rFonts w:ascii="Arial" w:eastAsia="MS Gothic" w:hAnsi="Arial" w:hint="eastAsia"/>
                    <w:sz w:val="16"/>
                  </w:rPr>
                  <w:t xml:space="preserve">電話　</w:t>
                </w:r>
                <w:r w:rsidRPr="006719ED">
                  <w:rPr>
                    <w:rFonts w:ascii="Arial" w:eastAsia="MS Gothic" w:hAnsi="Arial" w:hint="eastAsia"/>
                    <w:sz w:val="16"/>
                  </w:rPr>
                  <w:t>+31 164 317036</w:t>
                </w:r>
              </w:p>
              <w:p w14:paraId="25FC76D6" w14:textId="77777777" w:rsidR="00670D07" w:rsidRPr="006719ED" w:rsidRDefault="00670D07" w:rsidP="00670D07">
                <w:pPr>
                  <w:spacing w:after="0" w:line="360" w:lineRule="auto"/>
                  <w:rPr>
                    <w:rFonts w:ascii="Arial" w:eastAsia="MS Gothic" w:hAnsi="Arial" w:cs="Arial"/>
                    <w:sz w:val="16"/>
                  </w:rPr>
                </w:pPr>
                <w:r w:rsidRPr="006719ED">
                  <w:rPr>
                    <w:rFonts w:ascii="Arial" w:eastAsia="MS Gothic" w:hAnsi="Arial" w:hint="eastAsia"/>
                    <w:sz w:val="16"/>
                  </w:rPr>
                  <w:t>snielsen@emg-marcom.com</w:t>
                </w:r>
              </w:p>
              <w:p w14:paraId="6167C78E" w14:textId="77777777" w:rsidR="00C57EFF" w:rsidRPr="006719ED" w:rsidRDefault="00C57EFF" w:rsidP="006A7575">
                <w:pPr>
                  <w:spacing w:after="0" w:line="360" w:lineRule="auto"/>
                  <w:rPr>
                    <w:rFonts w:ascii="Arial" w:eastAsia="MS Gothic" w:hAnsi="Arial" w:cs="Arial"/>
                    <w:sz w:val="16"/>
                    <w:lang w:val="en-GB"/>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86BF6"/>
    <w:multiLevelType w:val="hybridMultilevel"/>
    <w:tmpl w:val="19F40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6"/>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7"/>
  </w:num>
  <w:num w:numId="16">
    <w:abstractNumId w:val="0"/>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6A4B"/>
    <w:rsid w:val="00002745"/>
    <w:rsid w:val="0000716B"/>
    <w:rsid w:val="00010D19"/>
    <w:rsid w:val="00010E41"/>
    <w:rsid w:val="00010F92"/>
    <w:rsid w:val="000134F1"/>
    <w:rsid w:val="00015E53"/>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3A0B"/>
    <w:rsid w:val="000843CE"/>
    <w:rsid w:val="0008699C"/>
    <w:rsid w:val="00095D0F"/>
    <w:rsid w:val="00096240"/>
    <w:rsid w:val="00096CA7"/>
    <w:rsid w:val="00097749"/>
    <w:rsid w:val="00097D31"/>
    <w:rsid w:val="000A0DF8"/>
    <w:rsid w:val="000A16A5"/>
    <w:rsid w:val="000A4041"/>
    <w:rsid w:val="000A510D"/>
    <w:rsid w:val="000A67F8"/>
    <w:rsid w:val="000A69F8"/>
    <w:rsid w:val="000B180F"/>
    <w:rsid w:val="000B6785"/>
    <w:rsid w:val="000B6A97"/>
    <w:rsid w:val="000B7CBF"/>
    <w:rsid w:val="000C1364"/>
    <w:rsid w:val="000C326A"/>
    <w:rsid w:val="000D0D0C"/>
    <w:rsid w:val="000D12E7"/>
    <w:rsid w:val="000D178A"/>
    <w:rsid w:val="000D3647"/>
    <w:rsid w:val="000D3669"/>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4A30"/>
    <w:rsid w:val="001466BC"/>
    <w:rsid w:val="00146E7E"/>
    <w:rsid w:val="001479D4"/>
    <w:rsid w:val="00150CD7"/>
    <w:rsid w:val="0015141B"/>
    <w:rsid w:val="00152F07"/>
    <w:rsid w:val="0015332C"/>
    <w:rsid w:val="00153FC3"/>
    <w:rsid w:val="00156A2A"/>
    <w:rsid w:val="00156D95"/>
    <w:rsid w:val="00157863"/>
    <w:rsid w:val="00163A3D"/>
    <w:rsid w:val="00163E63"/>
    <w:rsid w:val="001655DB"/>
    <w:rsid w:val="00171759"/>
    <w:rsid w:val="0017332B"/>
    <w:rsid w:val="00177ACF"/>
    <w:rsid w:val="00180A3E"/>
    <w:rsid w:val="00180F66"/>
    <w:rsid w:val="00181B4E"/>
    <w:rsid w:val="00181E3C"/>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55785"/>
    <w:rsid w:val="00262DBE"/>
    <w:rsid w:val="002631F5"/>
    <w:rsid w:val="00265043"/>
    <w:rsid w:val="00265861"/>
    <w:rsid w:val="002752E7"/>
    <w:rsid w:val="00286B4A"/>
    <w:rsid w:val="00290773"/>
    <w:rsid w:val="0029752E"/>
    <w:rsid w:val="002A185B"/>
    <w:rsid w:val="002A2A06"/>
    <w:rsid w:val="002A37DD"/>
    <w:rsid w:val="002B038C"/>
    <w:rsid w:val="002B3A55"/>
    <w:rsid w:val="002C4280"/>
    <w:rsid w:val="002C6993"/>
    <w:rsid w:val="002D07E2"/>
    <w:rsid w:val="002F2061"/>
    <w:rsid w:val="002F563D"/>
    <w:rsid w:val="003007E3"/>
    <w:rsid w:val="00301B91"/>
    <w:rsid w:val="00303E71"/>
    <w:rsid w:val="00307556"/>
    <w:rsid w:val="00322F86"/>
    <w:rsid w:val="00326560"/>
    <w:rsid w:val="00327226"/>
    <w:rsid w:val="003317C1"/>
    <w:rsid w:val="00337E50"/>
    <w:rsid w:val="0034252F"/>
    <w:rsid w:val="00345D42"/>
    <w:rsid w:val="003465CD"/>
    <w:rsid w:val="00347279"/>
    <w:rsid w:val="003475EF"/>
    <w:rsid w:val="00347621"/>
    <w:rsid w:val="00352448"/>
    <w:rsid w:val="00353DF3"/>
    <w:rsid w:val="003661C5"/>
    <w:rsid w:val="00367D21"/>
    <w:rsid w:val="003707FD"/>
    <w:rsid w:val="0037152D"/>
    <w:rsid w:val="003720FA"/>
    <w:rsid w:val="0037310E"/>
    <w:rsid w:val="0037581D"/>
    <w:rsid w:val="0037668F"/>
    <w:rsid w:val="003852C6"/>
    <w:rsid w:val="00385A9C"/>
    <w:rsid w:val="0038707D"/>
    <w:rsid w:val="003907F8"/>
    <w:rsid w:val="00391BCE"/>
    <w:rsid w:val="00394A0E"/>
    <w:rsid w:val="003B3372"/>
    <w:rsid w:val="003C4088"/>
    <w:rsid w:val="003C6DEF"/>
    <w:rsid w:val="003C78DA"/>
    <w:rsid w:val="003D2A50"/>
    <w:rsid w:val="003D5B7D"/>
    <w:rsid w:val="003D5B9E"/>
    <w:rsid w:val="003D7ABE"/>
    <w:rsid w:val="003E2C4F"/>
    <w:rsid w:val="003F452A"/>
    <w:rsid w:val="003F6394"/>
    <w:rsid w:val="003F6453"/>
    <w:rsid w:val="004002A2"/>
    <w:rsid w:val="00403279"/>
    <w:rsid w:val="004042EC"/>
    <w:rsid w:val="004047A2"/>
    <w:rsid w:val="00406C85"/>
    <w:rsid w:val="004146B6"/>
    <w:rsid w:val="00416355"/>
    <w:rsid w:val="004212E8"/>
    <w:rsid w:val="00424BA2"/>
    <w:rsid w:val="00435C61"/>
    <w:rsid w:val="00444C92"/>
    <w:rsid w:val="00447126"/>
    <w:rsid w:val="00452989"/>
    <w:rsid w:val="00456843"/>
    <w:rsid w:val="00456A3B"/>
    <w:rsid w:val="004622D9"/>
    <w:rsid w:val="00465DA0"/>
    <w:rsid w:val="00471A94"/>
    <w:rsid w:val="00481947"/>
    <w:rsid w:val="004822E3"/>
    <w:rsid w:val="004913D5"/>
    <w:rsid w:val="0049224E"/>
    <w:rsid w:val="00496B9F"/>
    <w:rsid w:val="004A62E0"/>
    <w:rsid w:val="004A6B91"/>
    <w:rsid w:val="004B7EBA"/>
    <w:rsid w:val="004C00A2"/>
    <w:rsid w:val="004C54DB"/>
    <w:rsid w:val="004C6E24"/>
    <w:rsid w:val="004D3FB7"/>
    <w:rsid w:val="004D5BAF"/>
    <w:rsid w:val="004E32FE"/>
    <w:rsid w:val="004E4AC2"/>
    <w:rsid w:val="004F36AD"/>
    <w:rsid w:val="00502615"/>
    <w:rsid w:val="0050419E"/>
    <w:rsid w:val="005058E1"/>
    <w:rsid w:val="00510CE3"/>
    <w:rsid w:val="00511B32"/>
    <w:rsid w:val="00517EC7"/>
    <w:rsid w:val="00521084"/>
    <w:rsid w:val="00526A4B"/>
    <w:rsid w:val="00527510"/>
    <w:rsid w:val="005275DB"/>
    <w:rsid w:val="005300E2"/>
    <w:rsid w:val="0053091F"/>
    <w:rsid w:val="00534B6F"/>
    <w:rsid w:val="00542F64"/>
    <w:rsid w:val="005504A2"/>
    <w:rsid w:val="00550C61"/>
    <w:rsid w:val="00551B9B"/>
    <w:rsid w:val="0055418D"/>
    <w:rsid w:val="005741D7"/>
    <w:rsid w:val="0059553E"/>
    <w:rsid w:val="00596A6B"/>
    <w:rsid w:val="005A141C"/>
    <w:rsid w:val="005C4532"/>
    <w:rsid w:val="005D467D"/>
    <w:rsid w:val="005E1C3F"/>
    <w:rsid w:val="0060194A"/>
    <w:rsid w:val="006074FF"/>
    <w:rsid w:val="00607F5D"/>
    <w:rsid w:val="00610F2F"/>
    <w:rsid w:val="00614013"/>
    <w:rsid w:val="00617104"/>
    <w:rsid w:val="00617C43"/>
    <w:rsid w:val="006216CB"/>
    <w:rsid w:val="006241B5"/>
    <w:rsid w:val="00625735"/>
    <w:rsid w:val="006466ED"/>
    <w:rsid w:val="00646C28"/>
    <w:rsid w:val="00651B91"/>
    <w:rsid w:val="00656148"/>
    <w:rsid w:val="00661BAB"/>
    <w:rsid w:val="00666EA8"/>
    <w:rsid w:val="006709AB"/>
    <w:rsid w:val="00670D07"/>
    <w:rsid w:val="006719ED"/>
    <w:rsid w:val="00673E57"/>
    <w:rsid w:val="00675266"/>
    <w:rsid w:val="006825E7"/>
    <w:rsid w:val="00696A39"/>
    <w:rsid w:val="006A7575"/>
    <w:rsid w:val="006B0D90"/>
    <w:rsid w:val="006B1DAF"/>
    <w:rsid w:val="006B33D8"/>
    <w:rsid w:val="006B391A"/>
    <w:rsid w:val="006B6B15"/>
    <w:rsid w:val="006C066C"/>
    <w:rsid w:val="006C0FF7"/>
    <w:rsid w:val="006D0902"/>
    <w:rsid w:val="006D09EB"/>
    <w:rsid w:val="006E4B80"/>
    <w:rsid w:val="006E4F60"/>
    <w:rsid w:val="006E65CF"/>
    <w:rsid w:val="006F4634"/>
    <w:rsid w:val="006F50CF"/>
    <w:rsid w:val="006F5512"/>
    <w:rsid w:val="006F69ED"/>
    <w:rsid w:val="006F6BCE"/>
    <w:rsid w:val="00705AA5"/>
    <w:rsid w:val="0071465B"/>
    <w:rsid w:val="00715195"/>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1354"/>
    <w:rsid w:val="007B4C2D"/>
    <w:rsid w:val="007B785F"/>
    <w:rsid w:val="007C29EC"/>
    <w:rsid w:val="007D0B76"/>
    <w:rsid w:val="007D30B0"/>
    <w:rsid w:val="007D7444"/>
    <w:rsid w:val="007E5516"/>
    <w:rsid w:val="007E6578"/>
    <w:rsid w:val="007F0CED"/>
    <w:rsid w:val="007F1877"/>
    <w:rsid w:val="007F1B8B"/>
    <w:rsid w:val="007F3DBF"/>
    <w:rsid w:val="007F513A"/>
    <w:rsid w:val="007F55EF"/>
    <w:rsid w:val="00800E07"/>
    <w:rsid w:val="008076DE"/>
    <w:rsid w:val="008129CD"/>
    <w:rsid w:val="008151E1"/>
    <w:rsid w:val="008226AB"/>
    <w:rsid w:val="00836F31"/>
    <w:rsid w:val="008519D9"/>
    <w:rsid w:val="00855626"/>
    <w:rsid w:val="0085771F"/>
    <w:rsid w:val="00861B00"/>
    <w:rsid w:val="00863888"/>
    <w:rsid w:val="0088592F"/>
    <w:rsid w:val="00885E31"/>
    <w:rsid w:val="00893ECA"/>
    <w:rsid w:val="0089741F"/>
    <w:rsid w:val="00897E77"/>
    <w:rsid w:val="008B1D69"/>
    <w:rsid w:val="008B1F30"/>
    <w:rsid w:val="008B2E96"/>
    <w:rsid w:val="008B6AFF"/>
    <w:rsid w:val="008C421E"/>
    <w:rsid w:val="008C43CA"/>
    <w:rsid w:val="008C7462"/>
    <w:rsid w:val="008D21B6"/>
    <w:rsid w:val="008D524E"/>
    <w:rsid w:val="008D6339"/>
    <w:rsid w:val="008E3539"/>
    <w:rsid w:val="008E5B5F"/>
    <w:rsid w:val="008F0012"/>
    <w:rsid w:val="008F5FB4"/>
    <w:rsid w:val="00901F33"/>
    <w:rsid w:val="00923D2E"/>
    <w:rsid w:val="00937972"/>
    <w:rsid w:val="0094177E"/>
    <w:rsid w:val="0094276D"/>
    <w:rsid w:val="00944DD0"/>
    <w:rsid w:val="00947D55"/>
    <w:rsid w:val="00960477"/>
    <w:rsid w:val="00964C40"/>
    <w:rsid w:val="009750D6"/>
    <w:rsid w:val="00975999"/>
    <w:rsid w:val="00980CAF"/>
    <w:rsid w:val="00980DBB"/>
    <w:rsid w:val="00980DE8"/>
    <w:rsid w:val="009912B5"/>
    <w:rsid w:val="00993578"/>
    <w:rsid w:val="00997F55"/>
    <w:rsid w:val="009A0533"/>
    <w:rsid w:val="009B087E"/>
    <w:rsid w:val="009B1683"/>
    <w:rsid w:val="009B1A17"/>
    <w:rsid w:val="009B1D4B"/>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36E36"/>
    <w:rsid w:val="00A36E6E"/>
    <w:rsid w:val="00A42A80"/>
    <w:rsid w:val="00A4372D"/>
    <w:rsid w:val="00A57CD6"/>
    <w:rsid w:val="00A57E2B"/>
    <w:rsid w:val="00A67EC5"/>
    <w:rsid w:val="00A709B8"/>
    <w:rsid w:val="00A77845"/>
    <w:rsid w:val="00A80021"/>
    <w:rsid w:val="00A80411"/>
    <w:rsid w:val="00A805C3"/>
    <w:rsid w:val="00A805F6"/>
    <w:rsid w:val="00A8093A"/>
    <w:rsid w:val="00A828AA"/>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F10E5"/>
    <w:rsid w:val="00AF26A9"/>
    <w:rsid w:val="00AF66DB"/>
    <w:rsid w:val="00AF706E"/>
    <w:rsid w:val="00AF745B"/>
    <w:rsid w:val="00B05404"/>
    <w:rsid w:val="00B06058"/>
    <w:rsid w:val="00B060D0"/>
    <w:rsid w:val="00B07C76"/>
    <w:rsid w:val="00B11FC0"/>
    <w:rsid w:val="00B12B0D"/>
    <w:rsid w:val="00B17750"/>
    <w:rsid w:val="00B203DB"/>
    <w:rsid w:val="00B20D0E"/>
    <w:rsid w:val="00B21133"/>
    <w:rsid w:val="00B3363D"/>
    <w:rsid w:val="00B404DB"/>
    <w:rsid w:val="00B40645"/>
    <w:rsid w:val="00B40BFC"/>
    <w:rsid w:val="00B4167C"/>
    <w:rsid w:val="00B43FD8"/>
    <w:rsid w:val="00B443B2"/>
    <w:rsid w:val="00B53CD2"/>
    <w:rsid w:val="00B62EA8"/>
    <w:rsid w:val="00B6513E"/>
    <w:rsid w:val="00B676DB"/>
    <w:rsid w:val="00B70A65"/>
    <w:rsid w:val="00B71FAC"/>
    <w:rsid w:val="00B721F8"/>
    <w:rsid w:val="00B7270B"/>
    <w:rsid w:val="00B77A86"/>
    <w:rsid w:val="00B80544"/>
    <w:rsid w:val="00B81B58"/>
    <w:rsid w:val="00B82555"/>
    <w:rsid w:val="00B836A8"/>
    <w:rsid w:val="00B84BAA"/>
    <w:rsid w:val="00B932C2"/>
    <w:rsid w:val="00B93355"/>
    <w:rsid w:val="00BC1A81"/>
    <w:rsid w:val="00BC43F8"/>
    <w:rsid w:val="00BC74AE"/>
    <w:rsid w:val="00BE3062"/>
    <w:rsid w:val="00BE38A4"/>
    <w:rsid w:val="00BE4D66"/>
    <w:rsid w:val="00BE67BA"/>
    <w:rsid w:val="00BF28D4"/>
    <w:rsid w:val="00BF4384"/>
    <w:rsid w:val="00BF4752"/>
    <w:rsid w:val="00C0054B"/>
    <w:rsid w:val="00C00D1B"/>
    <w:rsid w:val="00C05E42"/>
    <w:rsid w:val="00C06224"/>
    <w:rsid w:val="00C10035"/>
    <w:rsid w:val="00C11A8A"/>
    <w:rsid w:val="00C11EAB"/>
    <w:rsid w:val="00C13C1C"/>
    <w:rsid w:val="00C14C7D"/>
    <w:rsid w:val="00C14DDE"/>
    <w:rsid w:val="00C15CA8"/>
    <w:rsid w:val="00C1689C"/>
    <w:rsid w:val="00C17174"/>
    <w:rsid w:val="00C24DC3"/>
    <w:rsid w:val="00C24EF6"/>
    <w:rsid w:val="00C258BE"/>
    <w:rsid w:val="00C30003"/>
    <w:rsid w:val="00C302C7"/>
    <w:rsid w:val="00C33B05"/>
    <w:rsid w:val="00C344EE"/>
    <w:rsid w:val="00C363E4"/>
    <w:rsid w:val="00C44BEB"/>
    <w:rsid w:val="00C566EF"/>
    <w:rsid w:val="00C57EFF"/>
    <w:rsid w:val="00C6220F"/>
    <w:rsid w:val="00C70EBC"/>
    <w:rsid w:val="00C72B5E"/>
    <w:rsid w:val="00C7489B"/>
    <w:rsid w:val="00C74D98"/>
    <w:rsid w:val="00C8056E"/>
    <w:rsid w:val="00C8574F"/>
    <w:rsid w:val="00C9415B"/>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06495"/>
    <w:rsid w:val="00D14F71"/>
    <w:rsid w:val="00D2192F"/>
    <w:rsid w:val="00D238FD"/>
    <w:rsid w:val="00D3475A"/>
    <w:rsid w:val="00D34D49"/>
    <w:rsid w:val="00D34EF7"/>
    <w:rsid w:val="00D3501A"/>
    <w:rsid w:val="00D35F40"/>
    <w:rsid w:val="00D41761"/>
    <w:rsid w:val="00D50D0C"/>
    <w:rsid w:val="00D53E57"/>
    <w:rsid w:val="00D619E2"/>
    <w:rsid w:val="00D625E9"/>
    <w:rsid w:val="00D64535"/>
    <w:rsid w:val="00D72CC8"/>
    <w:rsid w:val="00D75413"/>
    <w:rsid w:val="00D81EBA"/>
    <w:rsid w:val="00D81F17"/>
    <w:rsid w:val="00D821DB"/>
    <w:rsid w:val="00D86745"/>
    <w:rsid w:val="00D9749E"/>
    <w:rsid w:val="00DA2576"/>
    <w:rsid w:val="00DA410E"/>
    <w:rsid w:val="00DB2468"/>
    <w:rsid w:val="00DB4319"/>
    <w:rsid w:val="00DC10C6"/>
    <w:rsid w:val="00DC32CA"/>
    <w:rsid w:val="00DF732A"/>
    <w:rsid w:val="00DF7E7B"/>
    <w:rsid w:val="00E00D7B"/>
    <w:rsid w:val="00E039D8"/>
    <w:rsid w:val="00E1397D"/>
    <w:rsid w:val="00E15FAC"/>
    <w:rsid w:val="00E1744E"/>
    <w:rsid w:val="00E17CAC"/>
    <w:rsid w:val="00E24AAB"/>
    <w:rsid w:val="00E2550F"/>
    <w:rsid w:val="00E3040F"/>
    <w:rsid w:val="00E42A8A"/>
    <w:rsid w:val="00E43F3C"/>
    <w:rsid w:val="00E45278"/>
    <w:rsid w:val="00E461BD"/>
    <w:rsid w:val="00E46516"/>
    <w:rsid w:val="00E533F6"/>
    <w:rsid w:val="00E61D22"/>
    <w:rsid w:val="00E74518"/>
    <w:rsid w:val="00E75AF6"/>
    <w:rsid w:val="00E908C9"/>
    <w:rsid w:val="00E92481"/>
    <w:rsid w:val="00E96B49"/>
    <w:rsid w:val="00EA312B"/>
    <w:rsid w:val="00EA504E"/>
    <w:rsid w:val="00EA51B8"/>
    <w:rsid w:val="00EA758A"/>
    <w:rsid w:val="00EA7CFC"/>
    <w:rsid w:val="00EB5829"/>
    <w:rsid w:val="00EB7203"/>
    <w:rsid w:val="00EC0C04"/>
    <w:rsid w:val="00EC5F04"/>
    <w:rsid w:val="00EC64EC"/>
    <w:rsid w:val="00EC78BF"/>
    <w:rsid w:val="00ED3AA3"/>
    <w:rsid w:val="00ED7A78"/>
    <w:rsid w:val="00EE16CF"/>
    <w:rsid w:val="00EF5242"/>
    <w:rsid w:val="00F024C9"/>
    <w:rsid w:val="00F03ADD"/>
    <w:rsid w:val="00F03C2D"/>
    <w:rsid w:val="00F0441B"/>
    <w:rsid w:val="00F10354"/>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5899"/>
    <w:rsid w:val="00F97DC4"/>
    <w:rsid w:val="00FA0186"/>
    <w:rsid w:val="00FA01F2"/>
    <w:rsid w:val="00FA13B7"/>
    <w:rsid w:val="00FA1F87"/>
    <w:rsid w:val="00FA1FFC"/>
    <w:rsid w:val="00FA2F9D"/>
    <w:rsid w:val="00FB082E"/>
    <w:rsid w:val="00FB6011"/>
    <w:rsid w:val="00FC2929"/>
    <w:rsid w:val="00FC50D1"/>
    <w:rsid w:val="00FD709F"/>
    <w:rsid w:val="00FE1FAD"/>
    <w:rsid w:val="00FE7558"/>
    <w:rsid w:val="00FF29B4"/>
    <w:rsid w:val="00FF4441"/>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1"/>
    </o:shapelayout>
  </w:shapeDefaults>
  <w:decimalSymbol w:val="."/>
  <w:listSeparator w:val=","/>
  <w14:docId w14:val="2A54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table" w:styleId="TableGrid">
    <w:name w:val="Table Grid"/>
    <w:basedOn w:val="TableNormal"/>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18BA7-3BE9-4B5A-B4C5-450CC7079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396</Words>
  <Characters>2258</Characters>
  <Application>Microsoft Office Word</Application>
  <DocSecurity>0</DocSecurity>
  <Lines>18</Lines>
  <Paragraphs>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2021-07-27T07:52:00Z</dcterms:created>
  <dcterms:modified xsi:type="dcterms:W3CDTF">2021-08-06T09:46:00Z</dcterms:modified>
</cp:coreProperties>
</file>