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0738B" w14:textId="04F0BF75" w:rsidR="00BD33C9" w:rsidRPr="00F57250" w:rsidRDefault="003013C2" w:rsidP="00F57250">
      <w:pPr>
        <w:spacing w:line="360" w:lineRule="auto"/>
        <w:rPr>
          <w:rFonts w:ascii="Leelawadee" w:hAnsi="Leelawadee" w:cs="Leelawadee"/>
          <w:b/>
          <w:bCs/>
          <w:sz w:val="24"/>
          <w:szCs w:val="24"/>
          <w:lang w:eastAsia="en-US" w:bidi="th-TH"/>
        </w:rPr>
      </w:pPr>
      <w:r w:rsidRPr="00F57250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TPE </w:t>
      </w:r>
      <w:r w:rsidR="00BD33C9" w:rsidRPr="00F57250">
        <w:rPr>
          <w:rFonts w:ascii="Leelawadee" w:hAnsi="Leelawadee" w:cs="Leelawadee"/>
          <w:b/>
          <w:bCs/>
          <w:sz w:val="24"/>
          <w:szCs w:val="24"/>
          <w:lang w:eastAsia="en-US" w:bidi="th-TH"/>
        </w:rPr>
        <w:t xml:space="preserve">THERMOLAST® H </w:t>
      </w:r>
      <w:r w:rsidR="001E72E7" w:rsidRPr="00F57250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สำหรับนำไปใช้กับ</w:t>
      </w:r>
      <w:r w:rsidR="00501652" w:rsidRPr="00F57250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คอนเนคเตอร์สำหรับ</w:t>
      </w:r>
      <w:r w:rsidR="00BD33C9" w:rsidRPr="00F57250">
        <w:rPr>
          <w:rFonts w:ascii="Leelawadee" w:hAnsi="Leelawadee" w:cs="Leelawadee"/>
          <w:b/>
          <w:bCs/>
          <w:sz w:val="24"/>
          <w:szCs w:val="24"/>
          <w:cs/>
          <w:lang w:eastAsia="en-US" w:bidi="th-TH"/>
        </w:rPr>
        <w:t>สายสวน</w:t>
      </w:r>
    </w:p>
    <w:p w14:paraId="2DFB898C" w14:textId="69370F32" w:rsidR="00BD33C9" w:rsidRPr="00F57250" w:rsidRDefault="00BD33C9" w:rsidP="00F5725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เนื่องจากจำนวนการเข้าโรงพยาบาลฉุกเฉินและขั้นตอนการผ่าตัดเพิ่มขึ้น ความต้องการตัวเชื่อมต่อสายสวนก็มีมากขึ้นเช่นกัน นอกจากนี้ ความก้าวหน้าทางเทคโนโลยียังส่งผลให้มีการ</w:t>
      </w:r>
      <w:r w:rsidR="003013C2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นำ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ตัวเชื่อมต่อเหล่าน</w:t>
      </w:r>
      <w:r w:rsidR="003013C2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ี้ไปใช้งาน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จำนวนมาก คอนเนคเตอร์</w:t>
      </w:r>
      <w:r w:rsidR="00501652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สายสวนมีให้เลือกหลากหลายประเภท รวมถึงคอนเนคเตอร</w:t>
      </w:r>
      <w:r w:rsidR="00755B31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์สำหรับสายให้น้ำเกลือ หรือให้สารละลายทางหลอดเลือดดำปราศจากเข็ม</w:t>
      </w:r>
      <w:r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, 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คอนเนคเตอร์</w:t>
      </w:r>
      <w:r w:rsidR="00521113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สำหรับสายดูดเสมหะ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และอื่นๆ</w:t>
      </w:r>
    </w:p>
    <w:p w14:paraId="47ABE03C" w14:textId="77777777" w:rsidR="00BD33C9" w:rsidRPr="00F57250" w:rsidRDefault="00BD33C9" w:rsidP="00F5725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bidi="th-TH"/>
        </w:rPr>
      </w:pPr>
    </w:p>
    <w:p w14:paraId="64033C87" w14:textId="0F98F1EA" w:rsidR="00BD33C9" w:rsidRPr="00F57250" w:rsidRDefault="00BD33C9" w:rsidP="00F57250">
      <w:pPr>
        <w:spacing w:line="360" w:lineRule="auto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F57250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t>คอมพาวด์เพื่อประสิทธิภาพการทำงาน</w:t>
      </w:r>
    </w:p>
    <w:p w14:paraId="6E8D5C80" w14:textId="73DC0E85" w:rsidR="00BD33C9" w:rsidRPr="00F57250" w:rsidRDefault="00682BD9" w:rsidP="00F5725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คอนเนคเตอร์</w:t>
      </w:r>
      <w:r w:rsidR="00843FE7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</w:t>
      </w:r>
      <w:r w:rsidR="00BD33C9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สายสวน</w:t>
      </w:r>
      <w:r w:rsidR="00896B32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ถูกนำไปใช้สำหรับการให้น้ำเกลือและดูดของเหลว</w:t>
      </w:r>
      <w:r w:rsidR="00BA6F4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ออกจากผู้ป่วย</w:t>
      </w:r>
      <w:r w:rsidR="00BD33C9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เป็นส่วนประกอบเสริมของอุปกรณ์ที่สำคัญสำหรับการเข้าถึงทางหลอดเลือดดำและการบริหารยาเพื่อลดความเสี่ยงของผลที่ร้ายแรงที่สุดและปรับปรุงการปฏิบัติตามข้อกำหนดของผู้ป่วย</w:t>
      </w:r>
    </w:p>
    <w:p w14:paraId="45D18B18" w14:textId="77777777" w:rsidR="00BD33C9" w:rsidRPr="00F57250" w:rsidRDefault="00BD33C9" w:rsidP="00F57250">
      <w:pPr>
        <w:spacing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4D21B642" w14:textId="6D790F47" w:rsidR="00BD33C9" w:rsidRPr="00F57250" w:rsidRDefault="00BD33C9" w:rsidP="00F5725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อุปกรณ์ทางการแพทย์ เช่น </w:t>
      </w:r>
      <w:r w:rsidR="00BD4F26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คอนเนคเตอร์</w:t>
      </w:r>
      <w:r w:rsidR="00843FE7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สายสวน ได้รับประโยชน์จากวัสดุที่มีประสิทธิภาพสูง เช่น เทอร์โมพลาสติกอีลาสโตเมอร์ (</w:t>
      </w:r>
      <w:r w:rsidRPr="00F57250">
        <w:rPr>
          <w:rFonts w:ascii="Leelawadee" w:hAnsi="Leelawadee" w:cs="Leelawadee"/>
          <w:sz w:val="20"/>
          <w:szCs w:val="20"/>
          <w:lang w:eastAsia="en-US" w:bidi="th-TH"/>
        </w:rPr>
        <w:t>TPE</w:t>
      </w:r>
      <w:r w:rsidR="00A1552E" w:rsidRPr="00F57250">
        <w:rPr>
          <w:rFonts w:ascii="Leelawadee" w:hAnsi="Leelawadee" w:cs="Leelawadee"/>
          <w:sz w:val="20"/>
          <w:szCs w:val="20"/>
          <w:lang w:eastAsia="en-US" w:bidi="th-TH"/>
        </w:rPr>
        <w:t>s</w:t>
      </w:r>
      <w:r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) 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ซึ่งรับประกันความปลอดภัยและประสิทธิภาพของผู้ใช้</w:t>
      </w:r>
    </w:p>
    <w:p w14:paraId="2F0AD205" w14:textId="77777777" w:rsidR="00A1552E" w:rsidRPr="00F57250" w:rsidRDefault="00A1552E" w:rsidP="00F57250">
      <w:pPr>
        <w:pStyle w:val="NoSpacing"/>
        <w:spacing w:line="360" w:lineRule="auto"/>
        <w:rPr>
          <w:rFonts w:ascii="Leelawadee" w:hAnsi="Leelawadee" w:cs="Leelawadee"/>
          <w:sz w:val="20"/>
          <w:szCs w:val="20"/>
        </w:rPr>
      </w:pPr>
    </w:p>
    <w:p w14:paraId="4D3DBED9" w14:textId="4311FB94" w:rsidR="00A1552E" w:rsidRPr="00F57250" w:rsidRDefault="00A1552E" w:rsidP="00F5725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TPEs 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เป็นวัสดุที่เหมาะสมที่สุดสำหรับอุตสาหกรรมการแพทย์ เนื่องจาก </w:t>
      </w:r>
      <w:r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TPEs 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นั้นปราศจากฮาโลเจนและปราศจากยางธรรมชาติ และง่ายต่อการ</w:t>
      </w:r>
      <w:r w:rsidR="00BA6F4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ขึ้นรูปผลิตภัณฑ์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เมื่อเทียบกับวัสดุอื่นๆ</w:t>
      </w:r>
    </w:p>
    <w:p w14:paraId="2700F3D3" w14:textId="77777777" w:rsidR="00A1552E" w:rsidRPr="00F57250" w:rsidRDefault="00A1552E" w:rsidP="00F5725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</w:p>
    <w:p w14:paraId="02ADC9D7" w14:textId="77777777" w:rsidR="00A1552E" w:rsidRPr="00F57250" w:rsidRDefault="00A1552E" w:rsidP="00F5725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ซึ่งเป็นผู้ผลิต </w:t>
      </w:r>
      <w:r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ระดับโลกของผลิตภัณฑ์เทอร์โมพลาสติกอีลาสโตเมอร์และโซลูชันแบบกำหนดเองสำหรับหลายอุตสาหกรรม ได้พัฒนากลุ่มผลิตภัณฑ์ </w:t>
      </w:r>
      <w:r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ใหม่เพื่อตอบสนองความต้องการเหล่านี้</w:t>
      </w:r>
    </w:p>
    <w:p w14:paraId="04A665DD" w14:textId="77777777" w:rsidR="00A1552E" w:rsidRPr="00F57250" w:rsidRDefault="00A1552E" w:rsidP="00F57250">
      <w:pPr>
        <w:spacing w:line="360" w:lineRule="auto"/>
        <w:jc w:val="both"/>
        <w:rPr>
          <w:rFonts w:ascii="Leelawadee" w:hAnsi="Leelawadee" w:cs="Leelawadee"/>
          <w:sz w:val="20"/>
          <w:szCs w:val="20"/>
          <w:lang w:bidi="th-TH"/>
        </w:rPr>
      </w:pPr>
    </w:p>
    <w:p w14:paraId="39339A4D" w14:textId="77777777" w:rsidR="00F57250" w:rsidRDefault="00F57250" w:rsidP="00F57250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</w:p>
    <w:p w14:paraId="16A14515" w14:textId="2F2F0084" w:rsidR="00A1552E" w:rsidRPr="00F57250" w:rsidRDefault="00A1552E" w:rsidP="00F57250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</w:pPr>
      <w:r w:rsidRPr="00F57250">
        <w:rPr>
          <w:rFonts w:ascii="Leelawadee" w:hAnsi="Leelawadee" w:cs="Leelawadee"/>
          <w:b/>
          <w:bCs/>
          <w:sz w:val="20"/>
          <w:szCs w:val="20"/>
          <w:cs/>
          <w:lang w:eastAsia="en-US" w:bidi="th-TH"/>
        </w:rPr>
        <w:lastRenderedPageBreak/>
        <w:t>เลือกสีได้ตามต้องการและความปลอดภัยของวัสดุ</w:t>
      </w:r>
    </w:p>
    <w:p w14:paraId="4404DA78" w14:textId="77777777" w:rsidR="00F57250" w:rsidRPr="00F57250" w:rsidRDefault="00F57250" w:rsidP="00F57250">
      <w:pPr>
        <w:pStyle w:val="NoSpacing"/>
        <w:spacing w:line="360" w:lineRule="auto"/>
        <w:rPr>
          <w:rFonts w:ascii="Leelawadee" w:hAnsi="Leelawadee" w:cs="Leelawadee"/>
          <w:b/>
          <w:bCs/>
          <w:sz w:val="20"/>
          <w:szCs w:val="20"/>
          <w:lang w:eastAsia="en-US" w:bidi="th-TH"/>
        </w:rPr>
      </w:pPr>
    </w:p>
    <w:p w14:paraId="031BCFBC" w14:textId="77C51731" w:rsidR="00A1552E" w:rsidRDefault="00A1552E" w:rsidP="00F57250">
      <w:pPr>
        <w:pStyle w:val="NoSpacing"/>
        <w:spacing w:line="360" w:lineRule="auto"/>
        <w:rPr>
          <w:rFonts w:ascii="Leelawadee" w:hAnsi="Leelawadee" w:cs="Leelawadee"/>
          <w:sz w:val="20"/>
          <w:szCs w:val="20"/>
          <w:cs/>
          <w:lang w:eastAsia="en-US" w:bidi="th-TH"/>
        </w:rPr>
      </w:pPr>
      <w:r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HC/AP 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ซีรีส์ของ </w:t>
      </w:r>
      <w:r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KRAIBURG TPE 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ให้ความยืดหยุ่นในระดับสูงและการยึดเกาะที่แข็งแรง ทำให้เหมาะสำหรับการใช้งาน</w:t>
      </w:r>
      <w:r w:rsidR="00BA6F4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สำหรับคอนเนคเตอร์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สายสวน นอกจากนี้ </w:t>
      </w:r>
      <w:r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THERMOLAST® H 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ยังมีช่วงความแข็งที่กว้างตั้งแต่ 30-90 </w:t>
      </w:r>
      <w:r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Shore A 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และความสามารถในการ</w:t>
      </w:r>
      <w:r w:rsidR="00BA6F4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ขึ้นรูปผลิตภัณฑ์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ที่เหมาะสมที่สุด </w:t>
      </w:r>
      <w:r w:rsidR="00BA6F4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คอมพาวด์ </w:t>
      </w:r>
      <w:r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มีความโปร่งแสงและสามารถ</w:t>
      </w:r>
      <w:r w:rsidR="00BA6F4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ทำ</w:t>
      </w: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สีได้หลากหลายเฉดสีเพื่อให้ตรงตามข้อกำหนดของลูกค้า</w:t>
      </w:r>
    </w:p>
    <w:p w14:paraId="5F17A849" w14:textId="77777777" w:rsidR="00F57250" w:rsidRPr="00F57250" w:rsidRDefault="00F57250" w:rsidP="00F57250">
      <w:pPr>
        <w:pStyle w:val="NoSpacing"/>
        <w:spacing w:line="360" w:lineRule="auto"/>
        <w:rPr>
          <w:rFonts w:ascii="Leelawadee" w:hAnsi="Leelawadee" w:cs="Leelawadee" w:hint="cs"/>
          <w:sz w:val="20"/>
          <w:szCs w:val="20"/>
          <w:lang w:eastAsia="en-US" w:bidi="th-TH"/>
        </w:rPr>
      </w:pPr>
    </w:p>
    <w:p w14:paraId="43667B40" w14:textId="1DAFD4B7" w:rsidR="00A1552E" w:rsidRPr="00F57250" w:rsidRDefault="00505509" w:rsidP="00F57250">
      <w:pPr>
        <w:pStyle w:val="NoSpacing"/>
        <w:spacing w:line="360" w:lineRule="auto"/>
        <w:rPr>
          <w:rFonts w:ascii="Leelawadee" w:hAnsi="Leelawadee" w:cs="Leelawadee"/>
          <w:sz w:val="20"/>
          <w:szCs w:val="20"/>
          <w:lang w:eastAsia="en-US" w:bidi="th-TH"/>
        </w:rPr>
      </w:pPr>
      <w:r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คอมพาวด์</w:t>
      </w:r>
      <w:r w:rsidR="00A1552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A1552E"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TPE </w:t>
      </w:r>
      <w:r w:rsidR="00A1552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ยังเข้ากันได้ทางชีวภาพและปราศจากส่วนประกอบของสัตว์และสารอันตรายอื่นๆ วัสดุดังกล่าวยังได้รับการทดสอบความเป็นพิษต่อเซลล์ตาม</w:t>
      </w:r>
      <w:r w:rsidR="00C75205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มาตรฐาน</w:t>
      </w:r>
      <w:r w:rsidR="00A1552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 </w:t>
      </w:r>
      <w:r w:rsidR="00A1552E"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ISO </w:t>
      </w:r>
      <w:r w:rsidR="00A1552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10993-5 และ </w:t>
      </w:r>
      <w:r w:rsidR="00A1552E"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GB/T </w:t>
      </w:r>
      <w:r w:rsidR="00A1552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16886.5 รวมถึง</w:t>
      </w:r>
      <w:r w:rsidR="00C75205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ผ่าน</w:t>
      </w:r>
      <w:r w:rsidR="00A1552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การอนุมัติ</w:t>
      </w:r>
      <w:r w:rsidR="00C75205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ใช้</w:t>
      </w:r>
      <w:r w:rsidR="00A1552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และ</w:t>
      </w:r>
      <w:r w:rsidR="00C75205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ตาม</w:t>
      </w:r>
      <w:r w:rsidR="00A1552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มาตรฐานอื่นๆ เช่น </w:t>
      </w:r>
      <w:r w:rsidR="00A1552E"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China GB </w:t>
      </w:r>
      <w:r w:rsidR="00A1552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4806 – 2016</w:t>
      </w:r>
      <w:r w:rsidR="00A1552E"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, US FDA CFR </w:t>
      </w:r>
      <w:r w:rsidR="00A1552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21</w:t>
      </w:r>
      <w:r w:rsidR="00A1552E"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, Regulation (EU) No </w:t>
      </w:r>
      <w:r w:rsidR="00A1552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>10/2011</w:t>
      </w:r>
      <w:r w:rsidR="00A1552E" w:rsidRPr="00F57250">
        <w:rPr>
          <w:rFonts w:ascii="Leelawadee" w:hAnsi="Leelawadee" w:cs="Leelawadee"/>
          <w:sz w:val="20"/>
          <w:szCs w:val="20"/>
          <w:lang w:eastAsia="en-US" w:bidi="th-TH"/>
        </w:rPr>
        <w:t xml:space="preserve">, REACH </w:t>
      </w:r>
      <w:r w:rsidR="00A1552E" w:rsidRPr="00F57250">
        <w:rPr>
          <w:rFonts w:ascii="Leelawadee" w:hAnsi="Leelawadee" w:cs="Leelawadee"/>
          <w:sz w:val="20"/>
          <w:szCs w:val="20"/>
          <w:cs/>
          <w:lang w:eastAsia="en-US" w:bidi="th-TH"/>
        </w:rPr>
        <w:t xml:space="preserve">และ </w:t>
      </w:r>
      <w:r w:rsidR="00A1552E" w:rsidRPr="00F57250">
        <w:rPr>
          <w:rFonts w:ascii="Leelawadee" w:hAnsi="Leelawadee" w:cs="Leelawadee"/>
          <w:sz w:val="20"/>
          <w:szCs w:val="20"/>
          <w:lang w:eastAsia="en-US" w:bidi="th-TH"/>
        </w:rPr>
        <w:t>RoHS</w:t>
      </w:r>
    </w:p>
    <w:p w14:paraId="2B3FE40B" w14:textId="77777777" w:rsidR="00F57250" w:rsidRPr="00F57250" w:rsidRDefault="00F57250" w:rsidP="00F57250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Leelawadee" w:hAnsi="Leelawadee" w:cs="Leelawadee"/>
          <w:noProof/>
          <w:sz w:val="20"/>
          <w:szCs w:val="20"/>
        </w:rPr>
      </w:pPr>
    </w:p>
    <w:p w14:paraId="72541C6C" w14:textId="2A747007" w:rsidR="004562AC" w:rsidRPr="00F57250" w:rsidRDefault="00F57250" w:rsidP="00F57250">
      <w:pPr>
        <w:keepNext/>
        <w:keepLines/>
        <w:tabs>
          <w:tab w:val="left" w:pos="5385"/>
        </w:tabs>
        <w:spacing w:after="0" w:line="360" w:lineRule="auto"/>
        <w:ind w:right="1701"/>
        <w:rPr>
          <w:rFonts w:ascii="Leelawadee" w:hAnsi="Leelawadee" w:cs="Leelawadee"/>
          <w:b/>
          <w:bCs/>
          <w:sz w:val="20"/>
          <w:szCs w:val="20"/>
          <w:lang w:bidi="ar-SA"/>
        </w:rPr>
      </w:pPr>
      <w:r w:rsidRPr="00F57250">
        <w:rPr>
          <w:rFonts w:ascii="Leelawadee" w:hAnsi="Leelawadee" w:cs="Leelawadee"/>
          <w:noProof/>
          <w:sz w:val="20"/>
          <w:szCs w:val="20"/>
        </w:rPr>
        <w:drawing>
          <wp:inline distT="0" distB="0" distL="0" distR="0" wp14:anchorId="2E1C296B" wp14:editId="4EF51005">
            <wp:extent cx="4320540" cy="2880360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880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01C4" w:rsidRPr="00F57250">
        <w:rPr>
          <w:rFonts w:ascii="Leelawadee" w:hAnsi="Leelawadee" w:cs="Leelawadee"/>
          <w:noProof/>
          <w:sz w:val="20"/>
          <w:szCs w:val="20"/>
        </w:rPr>
        <w:tab/>
      </w:r>
    </w:p>
    <w:p w14:paraId="448950E1" w14:textId="6C632679" w:rsidR="005320D5" w:rsidRPr="00F57250" w:rsidRDefault="005320D5" w:rsidP="00F57250">
      <w:pPr>
        <w:keepNext/>
        <w:keepLines/>
        <w:spacing w:after="0" w:line="360" w:lineRule="auto"/>
        <w:ind w:right="1701"/>
        <w:rPr>
          <w:rFonts w:ascii="Leelawadee" w:hAnsi="Leelawadee" w:cs="Leelawadee"/>
          <w:noProof/>
          <w:sz w:val="20"/>
          <w:szCs w:val="20"/>
        </w:rPr>
      </w:pPr>
      <w:r w:rsidRPr="00F57250">
        <w:rPr>
          <w:rFonts w:ascii="Leelawadee" w:hAnsi="Leelawadee" w:cs="Leelawadee"/>
          <w:b/>
          <w:bCs/>
          <w:sz w:val="20"/>
          <w:szCs w:val="20"/>
          <w:lang w:bidi="ar-SA"/>
        </w:rPr>
        <w:t>(Photo: © 20</w:t>
      </w:r>
      <w:r w:rsidR="00D2377C" w:rsidRPr="00F57250">
        <w:rPr>
          <w:rFonts w:ascii="Leelawadee" w:hAnsi="Leelawadee" w:cs="Leelawadee"/>
          <w:b/>
          <w:bCs/>
          <w:sz w:val="20"/>
          <w:szCs w:val="20"/>
          <w:lang w:bidi="ar-SA"/>
        </w:rPr>
        <w:t>2</w:t>
      </w:r>
      <w:r w:rsidR="00CC1296" w:rsidRPr="00F57250">
        <w:rPr>
          <w:rFonts w:ascii="Leelawadee" w:hAnsi="Leelawadee" w:cs="Leelawadee"/>
          <w:b/>
          <w:bCs/>
          <w:sz w:val="20"/>
          <w:szCs w:val="20"/>
          <w:lang w:bidi="ar-SA"/>
        </w:rPr>
        <w:t>1</w:t>
      </w:r>
      <w:r w:rsidRPr="00F57250">
        <w:rPr>
          <w:rFonts w:ascii="Leelawadee" w:hAnsi="Leelawadee" w:cs="Leelawadee"/>
          <w:b/>
          <w:bCs/>
          <w:sz w:val="20"/>
          <w:szCs w:val="20"/>
          <w:lang w:bidi="ar-SA"/>
        </w:rPr>
        <w:t xml:space="preserve"> KRAIBURG TPE)</w:t>
      </w:r>
    </w:p>
    <w:p w14:paraId="62F08EF9" w14:textId="77777777" w:rsidR="005320D5" w:rsidRPr="00F57250" w:rsidRDefault="005320D5" w:rsidP="00F57250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</w:p>
    <w:p w14:paraId="6FC6BFB4" w14:textId="77777777" w:rsidR="00EC7126" w:rsidRPr="00F57250" w:rsidRDefault="005320D5" w:rsidP="00F57250">
      <w:pPr>
        <w:spacing w:after="0" w:line="360" w:lineRule="auto"/>
        <w:ind w:right="1163"/>
        <w:rPr>
          <w:rFonts w:ascii="Leelawadee" w:hAnsi="Leelawadee" w:cs="Leelawadee"/>
          <w:sz w:val="20"/>
          <w:szCs w:val="20"/>
        </w:rPr>
      </w:pPr>
      <w:r w:rsidRPr="00F57250">
        <w:rPr>
          <w:rFonts w:ascii="Leelawadee" w:hAnsi="Leelawadee" w:cs="Leelawadee"/>
          <w:sz w:val="20"/>
          <w:szCs w:val="20"/>
        </w:rPr>
        <w:lastRenderedPageBreak/>
        <w:t>For high-resolution photography, please contact Bridget Ngang (</w:t>
      </w:r>
      <w:hyperlink r:id="rId9" w:history="1">
        <w:r w:rsidRPr="00F57250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bridget.ngang@kraiburg-tpe.com</w:t>
        </w:r>
      </w:hyperlink>
      <w:r w:rsidRPr="00F57250">
        <w:rPr>
          <w:rFonts w:ascii="Leelawadee" w:hAnsi="Leelawadee" w:cs="Leelawadee"/>
          <w:sz w:val="20"/>
          <w:szCs w:val="20"/>
        </w:rPr>
        <w:t xml:space="preserve"> , +6 03 9545 6301).</w:t>
      </w:r>
      <w:r w:rsidR="00EC7126" w:rsidRPr="00F57250">
        <w:rPr>
          <w:rFonts w:ascii="Leelawadee" w:hAnsi="Leelawadee" w:cs="Leelawadee"/>
          <w:sz w:val="20"/>
          <w:szCs w:val="20"/>
        </w:rPr>
        <w:t xml:space="preserve"> </w:t>
      </w:r>
    </w:p>
    <w:p w14:paraId="6588D228" w14:textId="77777777" w:rsidR="00EC7126" w:rsidRPr="00F57250" w:rsidRDefault="00EC7126" w:rsidP="00F57250">
      <w:pPr>
        <w:spacing w:after="0" w:line="360" w:lineRule="auto"/>
        <w:ind w:right="1163"/>
        <w:jc w:val="both"/>
        <w:rPr>
          <w:rFonts w:ascii="Leelawadee" w:hAnsi="Leelawadee" w:cs="Leelawadee"/>
          <w:sz w:val="20"/>
          <w:szCs w:val="20"/>
        </w:rPr>
      </w:pPr>
    </w:p>
    <w:p w14:paraId="1223A429" w14:textId="3A1C3C7A" w:rsidR="005320D5" w:rsidRPr="00F57250" w:rsidRDefault="005320D5" w:rsidP="00F57250">
      <w:pPr>
        <w:spacing w:after="0" w:line="360" w:lineRule="auto"/>
        <w:ind w:right="1163"/>
        <w:jc w:val="both"/>
        <w:rPr>
          <w:rFonts w:ascii="Leelawadee" w:hAnsi="Leelawadee" w:cs="Leelawadee"/>
          <w:b/>
          <w:bCs/>
          <w:sz w:val="20"/>
          <w:szCs w:val="20"/>
        </w:rPr>
      </w:pPr>
      <w:r w:rsidRPr="00F57250">
        <w:rPr>
          <w:rFonts w:ascii="Leelawadee" w:hAnsi="Leelawadee" w:cs="Leelawadee"/>
          <w:b/>
          <w:bCs/>
          <w:sz w:val="20"/>
          <w:szCs w:val="20"/>
        </w:rPr>
        <w:t>Follow Us on WeChat</w:t>
      </w:r>
    </w:p>
    <w:p w14:paraId="21B404AA" w14:textId="2D4AE413" w:rsidR="005320D5" w:rsidRPr="00F57250" w:rsidRDefault="005320D5" w:rsidP="00F57250">
      <w:pPr>
        <w:spacing w:after="0" w:line="360" w:lineRule="auto"/>
        <w:ind w:right="1699"/>
        <w:jc w:val="both"/>
        <w:rPr>
          <w:rFonts w:ascii="Leelawadee" w:hAnsi="Leelawadee" w:cs="Leelawadee"/>
          <w:b/>
          <w:sz w:val="20"/>
          <w:szCs w:val="20"/>
        </w:rPr>
      </w:pPr>
      <w:r w:rsidRPr="00F57250">
        <w:rPr>
          <w:rFonts w:ascii="Leelawadee" w:hAnsi="Leelawadee" w:cs="Leelawadee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F57250" w:rsidRDefault="00D201C4" w:rsidP="00F57250">
      <w:pPr>
        <w:spacing w:line="360" w:lineRule="auto"/>
        <w:rPr>
          <w:rFonts w:ascii="Leelawadee" w:hAnsi="Leelawadee" w:cs="Leelawadee"/>
          <w:b/>
          <w:sz w:val="20"/>
          <w:szCs w:val="20"/>
        </w:rPr>
      </w:pPr>
    </w:p>
    <w:p w14:paraId="016023E5" w14:textId="39435A99" w:rsidR="000D05D8" w:rsidRPr="00F57250" w:rsidRDefault="000D05D8" w:rsidP="00F57250">
      <w:pPr>
        <w:spacing w:after="0" w:line="360" w:lineRule="auto"/>
        <w:jc w:val="both"/>
        <w:rPr>
          <w:rFonts w:ascii="Leelawadee" w:hAnsi="Leelawadee" w:cs="Leelawadee"/>
          <w:b/>
          <w:sz w:val="20"/>
          <w:szCs w:val="20"/>
          <w:lang w:bidi="th-TH"/>
        </w:rPr>
      </w:pPr>
      <w:r w:rsidRPr="00F57250">
        <w:rPr>
          <w:rFonts w:ascii="Leelawadee" w:hAnsi="Leelawadee" w:cs="Leelawadee"/>
          <w:bCs/>
          <w:sz w:val="20"/>
          <w:szCs w:val="20"/>
          <w:cs/>
          <w:lang w:bidi="th-TH"/>
        </w:rPr>
        <w:t>เกี่ยวกับ</w:t>
      </w:r>
      <w:r w:rsidRPr="00F57250">
        <w:rPr>
          <w:rFonts w:ascii="Leelawadee" w:hAnsi="Leelawadee" w:cs="Leelawadee"/>
          <w:b/>
          <w:sz w:val="20"/>
          <w:szCs w:val="20"/>
          <w:cs/>
          <w:lang w:bidi="th-TH"/>
        </w:rPr>
        <w:t xml:space="preserve"> </w:t>
      </w:r>
      <w:r w:rsidRPr="00F57250">
        <w:rPr>
          <w:rFonts w:ascii="Leelawadee" w:hAnsi="Leelawadee" w:cs="Leelawadee"/>
          <w:b/>
          <w:sz w:val="20"/>
          <w:szCs w:val="20"/>
          <w:lang w:bidi="th-TH"/>
        </w:rPr>
        <w:t>KRAIBURG TPE</w:t>
      </w:r>
    </w:p>
    <w:p w14:paraId="3B4A698C" w14:textId="52285EA9" w:rsidR="000D05D8" w:rsidRPr="00F57250" w:rsidRDefault="000D05D8" w:rsidP="00F57250">
      <w:pPr>
        <w:tabs>
          <w:tab w:val="left" w:pos="6570"/>
        </w:tabs>
        <w:spacing w:after="0" w:line="360" w:lineRule="auto"/>
        <w:rPr>
          <w:rFonts w:ascii="Leelawadee" w:hAnsi="Leelawadee" w:cs="Leelawadee"/>
          <w:sz w:val="20"/>
          <w:szCs w:val="20"/>
        </w:rPr>
      </w:pPr>
      <w:r w:rsidRPr="00F57250">
        <w:rPr>
          <w:rFonts w:ascii="Leelawadee" w:hAnsi="Leelawadee" w:cs="Leelawadee"/>
          <w:sz w:val="20"/>
          <w:szCs w:val="20"/>
        </w:rPr>
        <w:t>KRAIBURG TPE (</w:t>
      </w:r>
      <w:hyperlink r:id="rId11" w:history="1">
        <w:r w:rsidRPr="00F57250">
          <w:rPr>
            <w:rStyle w:val="Hyperlink"/>
            <w:rFonts w:ascii="Leelawadee" w:hAnsi="Leelawadee" w:cs="Leelawadee"/>
            <w:color w:val="auto"/>
            <w:sz w:val="20"/>
            <w:szCs w:val="20"/>
          </w:rPr>
          <w:t>www.kraiburg-tpe.com</w:t>
        </w:r>
      </w:hyperlink>
      <w:r w:rsidRPr="00F57250">
        <w:rPr>
          <w:rFonts w:ascii="Leelawadee" w:hAnsi="Leelawadee" w:cs="Leelawadee"/>
          <w:sz w:val="20"/>
          <w:szCs w:val="20"/>
        </w:rPr>
        <w:t xml:space="preserve">) 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 xml:space="preserve">เป็นผู้ผลิตเทอร์โมพลาสติกอิลาสโตเมอร์ระดับโลก จากจุดเริ่มต้นในปี </w:t>
      </w:r>
      <w:r w:rsidRPr="00F57250">
        <w:rPr>
          <w:rFonts w:ascii="Leelawadee" w:hAnsi="Leelawadee" w:cs="Leelawadee"/>
          <w:sz w:val="20"/>
          <w:szCs w:val="20"/>
          <w:lang w:bidi="th-TH"/>
        </w:rPr>
        <w:t>2001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 xml:space="preserve"> ในฐานะบริษัท ในเครือของกลุ่ม </w:t>
      </w:r>
      <w:r w:rsidRPr="00F57250">
        <w:rPr>
          <w:rFonts w:ascii="Leelawadee" w:hAnsi="Leelawadee" w:cs="Leelawadee"/>
          <w:sz w:val="20"/>
          <w:szCs w:val="20"/>
        </w:rPr>
        <w:t xml:space="preserve">KRAIBURG 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>ก่อตั้งขึ้นในปี</w:t>
      </w:r>
      <w:r w:rsidRPr="00F57250">
        <w:rPr>
          <w:rFonts w:ascii="Leelawadee" w:hAnsi="Leelawadee" w:cs="Leelawadee"/>
          <w:sz w:val="20"/>
          <w:szCs w:val="20"/>
          <w:lang w:bidi="th-TH"/>
        </w:rPr>
        <w:t xml:space="preserve">1947 </w:t>
      </w:r>
      <w:r w:rsidRPr="00F57250">
        <w:rPr>
          <w:rFonts w:ascii="Leelawadee" w:hAnsi="Leelawadee" w:cs="Leelawadee"/>
          <w:sz w:val="20"/>
          <w:szCs w:val="20"/>
        </w:rPr>
        <w:t>KRAIBURG TPE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 xml:space="preserve"> เป็นผู้บุกเบิกด้านคอมพาวด์</w:t>
      </w:r>
      <w:r w:rsidRPr="00F57250">
        <w:rPr>
          <w:rFonts w:ascii="Leelawadee" w:hAnsi="Leelawadee" w:cs="Leelawadee"/>
          <w:sz w:val="20"/>
          <w:szCs w:val="20"/>
        </w:rPr>
        <w:t xml:space="preserve">TPE 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 xml:space="preserve">ปัจจุบันเป็นผู้นำในอุตสาหกรรมนี้ ด้วยโรงงานผลิตในประเทศเยอรมัน สหรัฐอเมริกา และมาเลเซีย บริษัทนำเสนอคอมพาวด์ที่หลากหลายสำหรับการใช้งานในอุตสาหกรรมยานยนต์ สินค้าอุตสาหกรรม สินค้าอุปโภคบริโภค และสินค้าทางการแพทย์ที่ได้รับการควบคุมอย่างเข้มงวด กลุ่มผลิตภัณฑ์ </w:t>
      </w:r>
      <w:r w:rsidRPr="00F57250">
        <w:rPr>
          <w:rFonts w:ascii="Leelawadee" w:hAnsi="Leelawadee" w:cs="Leelawadee"/>
          <w:sz w:val="20"/>
          <w:szCs w:val="20"/>
        </w:rPr>
        <w:t>THERMOLAST</w:t>
      </w:r>
      <w:r w:rsidRPr="00F57250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F57250">
        <w:rPr>
          <w:rFonts w:ascii="Leelawadee" w:hAnsi="Leelawadee" w:cs="Leelawadee"/>
          <w:sz w:val="20"/>
          <w:szCs w:val="20"/>
        </w:rPr>
        <w:t>, COPEC</w:t>
      </w:r>
      <w:r w:rsidRPr="00F57250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F57250">
        <w:rPr>
          <w:rFonts w:ascii="Leelawadee" w:hAnsi="Leelawadee" w:cs="Leelawadee"/>
          <w:sz w:val="20"/>
          <w:szCs w:val="20"/>
        </w:rPr>
        <w:t>, HIPEX</w:t>
      </w:r>
      <w:r w:rsidRPr="00F57250">
        <w:rPr>
          <w:rFonts w:ascii="Leelawadee" w:hAnsi="Leelawadee" w:cs="Leelawadee"/>
          <w:sz w:val="20"/>
          <w:szCs w:val="20"/>
          <w:vertAlign w:val="superscript"/>
        </w:rPr>
        <w:t>®</w:t>
      </w:r>
      <w:r w:rsidRPr="00F57250">
        <w:rPr>
          <w:rFonts w:ascii="Leelawadee" w:hAnsi="Leelawadee" w:cs="Leelawadee"/>
          <w:sz w:val="20"/>
          <w:szCs w:val="20"/>
        </w:rPr>
        <w:t xml:space="preserve"> 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>และ</w:t>
      </w:r>
      <w:r w:rsidRPr="00F57250">
        <w:rPr>
          <w:rFonts w:ascii="Leelawadee" w:hAnsi="Leelawadee" w:cs="Leelawadee"/>
          <w:sz w:val="20"/>
          <w:szCs w:val="20"/>
        </w:rPr>
        <w:t>For Tec E</w:t>
      </w:r>
      <w:r w:rsidRPr="00F57250">
        <w:rPr>
          <w:rFonts w:ascii="Leelawadee" w:hAnsi="Leelawadee" w:cs="Leelawadee"/>
          <w:sz w:val="20"/>
          <w:szCs w:val="20"/>
          <w:vertAlign w:val="superscript"/>
        </w:rPr>
        <w:t xml:space="preserve">® 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 xml:space="preserve">สามารถทำการขึ้นรูปได้โดยการฉีดขึ้นรูป การอัดรีดขึ้นรูป และให้ความได้เปรียบในด้านกระบวนการขึ้นรูปและออกแบบผลิตภัณฑ์ได้หลากหลายแก่ผู้ผลิต  </w:t>
      </w:r>
      <w:r w:rsidRPr="00F57250">
        <w:rPr>
          <w:rFonts w:ascii="Leelawadee" w:hAnsi="Leelawadee" w:cs="Leelawadee"/>
          <w:sz w:val="20"/>
          <w:szCs w:val="20"/>
        </w:rPr>
        <w:t>KRAIBURG TPE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>มีความสามารถด้านนวัตกรรม รวมทั้งมุ่งเน้นไปที่การช่วยเหลือลูกค้าที่มีอยู่ทั่วโลกเพื่อตอบสนองความต้องการของลูกค้า</w:t>
      </w:r>
      <w:r w:rsidRPr="00F57250">
        <w:rPr>
          <w:rFonts w:ascii="Leelawadee" w:hAnsi="Leelawadee" w:cs="Leelawadee"/>
          <w:sz w:val="20"/>
          <w:szCs w:val="20"/>
          <w:lang w:bidi="th-TH"/>
        </w:rPr>
        <w:t xml:space="preserve"> 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 xml:space="preserve">การออกแบบและแก้ปัญหาสำหรับผลิตภัณฑ์เพื่อให้ได้ตามความต้องการของลูกค้าและบริการที่เชื่อถือได้ บริษัทได้รับการรับรองมาตรฐาน </w:t>
      </w:r>
      <w:r w:rsidRPr="00F57250">
        <w:rPr>
          <w:rFonts w:ascii="Leelawadee" w:hAnsi="Leelawadee" w:cs="Leelawadee"/>
          <w:sz w:val="20"/>
          <w:szCs w:val="20"/>
          <w:lang w:bidi="th-TH"/>
        </w:rPr>
        <w:t xml:space="preserve">ISO 50001 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F57250">
        <w:rPr>
          <w:rFonts w:ascii="Leelawadee" w:hAnsi="Leelawadee" w:cs="Leelawadee"/>
          <w:sz w:val="20"/>
          <w:szCs w:val="20"/>
          <w:lang w:bidi="th-TH"/>
        </w:rPr>
        <w:t xml:space="preserve">ISO 9001 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 xml:space="preserve">และ </w:t>
      </w:r>
      <w:r w:rsidRPr="00F57250">
        <w:rPr>
          <w:rFonts w:ascii="Leelawadee" w:hAnsi="Leelawadee" w:cs="Leelawadee"/>
          <w:sz w:val="20"/>
          <w:szCs w:val="20"/>
          <w:lang w:bidi="th-TH"/>
        </w:rPr>
        <w:t>ISO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F57250">
        <w:rPr>
          <w:rFonts w:ascii="Leelawadee" w:hAnsi="Leelawadee" w:cs="Leelawadee"/>
          <w:sz w:val="20"/>
          <w:szCs w:val="20"/>
          <w:lang w:bidi="th-TH"/>
        </w:rPr>
        <w:t>14001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 xml:space="preserve"> ของทุกสำนักงานที่มีอยู่ทั่วโลก ในปี</w:t>
      </w:r>
      <w:r w:rsidRPr="00F57250">
        <w:rPr>
          <w:rFonts w:ascii="Leelawadee" w:hAnsi="Leelawadee" w:cs="Leelawadee"/>
          <w:sz w:val="20"/>
          <w:szCs w:val="20"/>
          <w:lang w:bidi="th-TH"/>
        </w:rPr>
        <w:t xml:space="preserve">2019 </w:t>
      </w:r>
      <w:r w:rsidRPr="00F57250">
        <w:rPr>
          <w:rFonts w:ascii="Leelawadee" w:hAnsi="Leelawadee" w:cs="Leelawadee"/>
          <w:sz w:val="20"/>
          <w:szCs w:val="20"/>
        </w:rPr>
        <w:t>KRAIBURG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 xml:space="preserve"> </w:t>
      </w:r>
      <w:r w:rsidRPr="00F57250">
        <w:rPr>
          <w:rFonts w:ascii="Leelawadee" w:hAnsi="Leelawadee" w:cs="Leelawadee"/>
          <w:sz w:val="20"/>
          <w:szCs w:val="20"/>
        </w:rPr>
        <w:t xml:space="preserve">TPE </w:t>
      </w:r>
      <w:r w:rsidRPr="00F57250">
        <w:rPr>
          <w:rFonts w:ascii="Leelawadee" w:hAnsi="Leelawadee" w:cs="Leelawadee"/>
          <w:sz w:val="20"/>
          <w:szCs w:val="20"/>
          <w:cs/>
          <w:lang w:val="en-GB" w:bidi="th-TH"/>
        </w:rPr>
        <w:t xml:space="preserve">มีพนักงาน </w:t>
      </w:r>
      <w:r w:rsidRPr="00F57250">
        <w:rPr>
          <w:rFonts w:ascii="Leelawadee" w:hAnsi="Leelawadee" w:cs="Leelawadee"/>
          <w:sz w:val="20"/>
          <w:szCs w:val="20"/>
          <w:lang w:bidi="th-TH"/>
        </w:rPr>
        <w:t xml:space="preserve">645 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 xml:space="preserve">คนทั่วโลกและมีรายได้ </w:t>
      </w:r>
      <w:r w:rsidRPr="00F57250">
        <w:rPr>
          <w:rFonts w:ascii="Leelawadee" w:hAnsi="Leelawadee" w:cs="Leelawadee"/>
          <w:sz w:val="20"/>
          <w:szCs w:val="20"/>
          <w:lang w:bidi="th-TH"/>
        </w:rPr>
        <w:t xml:space="preserve">190 </w:t>
      </w:r>
      <w:r w:rsidRPr="00F57250">
        <w:rPr>
          <w:rFonts w:ascii="Leelawadee" w:hAnsi="Leelawadee" w:cs="Leelawadee"/>
          <w:sz w:val="20"/>
          <w:szCs w:val="20"/>
          <w:cs/>
          <w:lang w:bidi="th-TH"/>
        </w:rPr>
        <w:t>ล้านยูโร</w:t>
      </w:r>
    </w:p>
    <w:p w14:paraId="62CC9A54" w14:textId="77777777" w:rsidR="001C2242" w:rsidRPr="00F57250" w:rsidRDefault="001C2242" w:rsidP="00F57250">
      <w:pPr>
        <w:spacing w:after="0" w:line="360" w:lineRule="auto"/>
        <w:ind w:right="1699"/>
        <w:rPr>
          <w:rFonts w:ascii="Leelawadee" w:hAnsi="Leelawadee" w:cs="Leelawadee"/>
          <w:sz w:val="20"/>
          <w:szCs w:val="20"/>
        </w:rPr>
      </w:pPr>
    </w:p>
    <w:p w14:paraId="4837FE41" w14:textId="77777777" w:rsidR="00DC32CA" w:rsidRPr="00F57250" w:rsidRDefault="00DC32CA" w:rsidP="00F57250">
      <w:pPr>
        <w:keepNext/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</w:p>
    <w:sectPr w:rsidR="00DC32CA" w:rsidRPr="00F57250" w:rsidSect="00CC1296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734148" w14:textId="77777777" w:rsidR="00821AE9" w:rsidRDefault="00821AE9" w:rsidP="00784C57">
      <w:pPr>
        <w:spacing w:after="0" w:line="240" w:lineRule="auto"/>
      </w:pPr>
      <w:r>
        <w:separator/>
      </w:r>
    </w:p>
  </w:endnote>
  <w:endnote w:type="continuationSeparator" w:id="0">
    <w:p w14:paraId="7DB3281F" w14:textId="77777777" w:rsidR="00821AE9" w:rsidRDefault="00821AE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3AF7CC09" w14:textId="2C3539AC" w:rsidR="00FC1245" w:rsidRPr="00FC1245" w:rsidRDefault="00F57250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FC1245" w:rsidRPr="00FC1245">
                              <w:rPr>
                                <w:rStyle w:val="Hyperlink"/>
                                <w:i w:val="0"/>
                                <w:iCs w:val="0"/>
                                <w:sz w:val="16"/>
                                <w:szCs w:val="16"/>
                                <w:lang w:val="en-GB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F57250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3AF7CC09" w14:textId="2C3539AC" w:rsidR="00FC1245" w:rsidRPr="00FC1245" w:rsidRDefault="00B20A1D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FC1245" w:rsidRPr="00FC1245">
                        <w:rPr>
                          <w:rStyle w:val="Hyperlink"/>
                          <w:i w:val="0"/>
                          <w:iCs w:val="0"/>
                          <w:sz w:val="16"/>
                          <w:szCs w:val="16"/>
                          <w:lang w:val="en-GB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B20A1D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CDAE59" w14:textId="77777777" w:rsidR="00821AE9" w:rsidRDefault="00821AE9" w:rsidP="00784C57">
      <w:pPr>
        <w:spacing w:after="0" w:line="240" w:lineRule="auto"/>
      </w:pPr>
      <w:r>
        <w:separator/>
      </w:r>
    </w:p>
  </w:footnote>
  <w:footnote w:type="continuationSeparator" w:id="0">
    <w:p w14:paraId="1D7FDC21" w14:textId="77777777" w:rsidR="00821AE9" w:rsidRDefault="00821AE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206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3AF92489" w14:textId="77777777" w:rsidR="00F57250" w:rsidRDefault="00F57250" w:rsidP="00F5725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02FB7503" w14:textId="77777777" w:rsidR="00F57250" w:rsidRDefault="00F57250" w:rsidP="00F57250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F57250">
            <w:rPr>
              <w:rFonts w:ascii="Arial" w:hAnsi="Arial" w:cs="Arial"/>
              <w:b/>
              <w:bCs/>
              <w:sz w:val="16"/>
              <w:szCs w:val="16"/>
            </w:rPr>
            <w:t xml:space="preserve">TPE THERMOLAST® H </w:t>
          </w:r>
          <w:proofErr w:type="spellStart"/>
          <w:r w:rsidRPr="00F57250">
            <w:rPr>
              <w:rFonts w:ascii="Browallia New" w:hAnsi="Browallia New" w:cs="Browallia New"/>
              <w:b/>
              <w:bCs/>
              <w:sz w:val="16"/>
              <w:szCs w:val="16"/>
            </w:rPr>
            <w:t>สำหรับนำไปใช้กับคอนเนคเตอร์สำหรับสายสวน</w:t>
          </w:r>
          <w:proofErr w:type="spellEnd"/>
        </w:p>
        <w:p w14:paraId="03C4B462" w14:textId="77777777" w:rsidR="00F57250" w:rsidRPr="00114538" w:rsidRDefault="00F57250" w:rsidP="00F5725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</w:rPr>
            <w:t>October 2021</w:t>
          </w:r>
        </w:p>
        <w:p w14:paraId="1A56E795" w14:textId="2C48C13D" w:rsidR="00502615" w:rsidRPr="00073D11" w:rsidRDefault="00F57250" w:rsidP="00F5725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6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710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3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33EB005D" w14:textId="77777777" w:rsidR="00114538" w:rsidRDefault="003C4170" w:rsidP="0011453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 w:rsidRPr="00073D11">
            <w:rPr>
              <w:rFonts w:ascii="Arial" w:hAnsi="Arial" w:cs="Arial"/>
              <w:b/>
              <w:bCs/>
              <w:color w:val="365F91"/>
              <w:sz w:val="40"/>
              <w:szCs w:val="40"/>
            </w:rPr>
            <w:t>Press Release</w:t>
          </w:r>
        </w:p>
        <w:p w14:paraId="7F1BB09E" w14:textId="77777777" w:rsidR="00F57250" w:rsidRDefault="00F57250" w:rsidP="00114538">
          <w:pPr>
            <w:spacing w:after="0" w:line="360" w:lineRule="auto"/>
            <w:ind w:left="-105"/>
            <w:jc w:val="both"/>
            <w:rPr>
              <w:rFonts w:ascii="Browallia New" w:hAnsi="Browallia New" w:cs="Browallia New"/>
              <w:b/>
              <w:bCs/>
              <w:sz w:val="16"/>
              <w:szCs w:val="16"/>
            </w:rPr>
          </w:pPr>
          <w:r w:rsidRPr="00F57250">
            <w:rPr>
              <w:rFonts w:ascii="Arial" w:hAnsi="Arial" w:cs="Arial"/>
              <w:b/>
              <w:bCs/>
              <w:sz w:val="16"/>
              <w:szCs w:val="16"/>
            </w:rPr>
            <w:t xml:space="preserve">TPE THERMOLAST® H </w:t>
          </w:r>
          <w:proofErr w:type="spellStart"/>
          <w:r w:rsidRPr="00F57250">
            <w:rPr>
              <w:rFonts w:ascii="Browallia New" w:hAnsi="Browallia New" w:cs="Browallia New"/>
              <w:b/>
              <w:bCs/>
              <w:sz w:val="16"/>
              <w:szCs w:val="16"/>
            </w:rPr>
            <w:t>สำหรับนำไปใช้กับคอนเนคเตอร์สำหรับสายสวน</w:t>
          </w:r>
          <w:proofErr w:type="spellEnd"/>
        </w:p>
        <w:p w14:paraId="765F9503" w14:textId="7E0ACB06" w:rsidR="003C4170" w:rsidRPr="00114538" w:rsidRDefault="003C4170" w:rsidP="0011453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sz w:val="16"/>
              <w:szCs w:val="16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, </w:t>
          </w:r>
          <w:r w:rsidR="00CC1296">
            <w:rPr>
              <w:rFonts w:ascii="Arial" w:hAnsi="Arial"/>
              <w:b/>
              <w:sz w:val="16"/>
              <w:szCs w:val="16"/>
            </w:rPr>
            <w:t>October</w:t>
          </w:r>
          <w:r w:rsidR="00FC1245">
            <w:rPr>
              <w:rFonts w:ascii="Arial" w:hAnsi="Arial"/>
              <w:b/>
              <w:sz w:val="16"/>
              <w:szCs w:val="16"/>
            </w:rPr>
            <w:t xml:space="preserve"> 2021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1E1888">
            <w:rPr>
              <w:rFonts w:ascii="Arial" w:hAnsi="Arial"/>
              <w:b/>
              <w:sz w:val="16"/>
              <w:szCs w:val="16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B86B96">
            <w:rPr>
              <w:rFonts w:ascii="Arial" w:hAnsi="Arial" w:cs="Arial"/>
              <w:b/>
              <w:bCs/>
              <w:noProof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B86B96"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022F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05D8"/>
    <w:rsid w:val="000D12E7"/>
    <w:rsid w:val="000D178A"/>
    <w:rsid w:val="000D54C6"/>
    <w:rsid w:val="000F0D5B"/>
    <w:rsid w:val="000F2DAE"/>
    <w:rsid w:val="000F32CD"/>
    <w:rsid w:val="000F7C99"/>
    <w:rsid w:val="00114538"/>
    <w:rsid w:val="00120B15"/>
    <w:rsid w:val="00121D30"/>
    <w:rsid w:val="00122C56"/>
    <w:rsid w:val="001246FA"/>
    <w:rsid w:val="00126302"/>
    <w:rsid w:val="00133856"/>
    <w:rsid w:val="00144072"/>
    <w:rsid w:val="00146E7E"/>
    <w:rsid w:val="001507B4"/>
    <w:rsid w:val="00156BDE"/>
    <w:rsid w:val="00163E63"/>
    <w:rsid w:val="00166892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A7CDC"/>
    <w:rsid w:val="001B400F"/>
    <w:rsid w:val="001C2242"/>
    <w:rsid w:val="001C4EAE"/>
    <w:rsid w:val="001C701E"/>
    <w:rsid w:val="001D41F8"/>
    <w:rsid w:val="001E1888"/>
    <w:rsid w:val="001E72E7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0E5E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F2061"/>
    <w:rsid w:val="002F4492"/>
    <w:rsid w:val="002F563D"/>
    <w:rsid w:val="003013C2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DEF"/>
    <w:rsid w:val="003C78DA"/>
    <w:rsid w:val="003E334E"/>
    <w:rsid w:val="003E3D8B"/>
    <w:rsid w:val="004002A2"/>
    <w:rsid w:val="00406C85"/>
    <w:rsid w:val="00410B91"/>
    <w:rsid w:val="0044562F"/>
    <w:rsid w:val="0045042F"/>
    <w:rsid w:val="004560BB"/>
    <w:rsid w:val="004562AC"/>
    <w:rsid w:val="00456843"/>
    <w:rsid w:val="00456A3B"/>
    <w:rsid w:val="00461D5A"/>
    <w:rsid w:val="00471A94"/>
    <w:rsid w:val="00480ADC"/>
    <w:rsid w:val="00481947"/>
    <w:rsid w:val="00482B9C"/>
    <w:rsid w:val="004919AE"/>
    <w:rsid w:val="00493BFC"/>
    <w:rsid w:val="00497405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1652"/>
    <w:rsid w:val="00502615"/>
    <w:rsid w:val="0050419E"/>
    <w:rsid w:val="00505509"/>
    <w:rsid w:val="00505735"/>
    <w:rsid w:val="0050712F"/>
    <w:rsid w:val="005146C9"/>
    <w:rsid w:val="00517446"/>
    <w:rsid w:val="00520B6A"/>
    <w:rsid w:val="00521113"/>
    <w:rsid w:val="00527D82"/>
    <w:rsid w:val="00530A45"/>
    <w:rsid w:val="005320D5"/>
    <w:rsid w:val="00540E9A"/>
    <w:rsid w:val="00541D34"/>
    <w:rsid w:val="0054392A"/>
    <w:rsid w:val="00545127"/>
    <w:rsid w:val="00550355"/>
    <w:rsid w:val="00550C61"/>
    <w:rsid w:val="00552AA1"/>
    <w:rsid w:val="00555589"/>
    <w:rsid w:val="00556BDB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709AB"/>
    <w:rsid w:val="006739FD"/>
    <w:rsid w:val="00681427"/>
    <w:rsid w:val="00682BD9"/>
    <w:rsid w:val="006875DD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55B31"/>
    <w:rsid w:val="0076179D"/>
    <w:rsid w:val="00762555"/>
    <w:rsid w:val="007649A6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C5B6D"/>
    <w:rsid w:val="007D5A24"/>
    <w:rsid w:val="007D7444"/>
    <w:rsid w:val="007E535B"/>
    <w:rsid w:val="007F1877"/>
    <w:rsid w:val="007F3DBF"/>
    <w:rsid w:val="00801E68"/>
    <w:rsid w:val="00821AE9"/>
    <w:rsid w:val="00823B61"/>
    <w:rsid w:val="0082753C"/>
    <w:rsid w:val="00835B9C"/>
    <w:rsid w:val="00843FE7"/>
    <w:rsid w:val="00863230"/>
    <w:rsid w:val="008725D0"/>
    <w:rsid w:val="00885E31"/>
    <w:rsid w:val="008868FE"/>
    <w:rsid w:val="00887A45"/>
    <w:rsid w:val="00893ECA"/>
    <w:rsid w:val="00896B32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4988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64C40"/>
    <w:rsid w:val="0098002D"/>
    <w:rsid w:val="00980DBB"/>
    <w:rsid w:val="009927D5"/>
    <w:rsid w:val="009B1C7C"/>
    <w:rsid w:val="009B5422"/>
    <w:rsid w:val="009C48F1"/>
    <w:rsid w:val="009D61E9"/>
    <w:rsid w:val="009D70E1"/>
    <w:rsid w:val="009E74A0"/>
    <w:rsid w:val="009F499B"/>
    <w:rsid w:val="009F619F"/>
    <w:rsid w:val="009F61CE"/>
    <w:rsid w:val="00A034FB"/>
    <w:rsid w:val="00A1552E"/>
    <w:rsid w:val="00A20F10"/>
    <w:rsid w:val="00A27D3B"/>
    <w:rsid w:val="00A30CF5"/>
    <w:rsid w:val="00A34C3E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706E"/>
    <w:rsid w:val="00AF73F9"/>
    <w:rsid w:val="00B11451"/>
    <w:rsid w:val="00B140E7"/>
    <w:rsid w:val="00B20A1D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6B96"/>
    <w:rsid w:val="00B9507E"/>
    <w:rsid w:val="00BA0E90"/>
    <w:rsid w:val="00BA383C"/>
    <w:rsid w:val="00BA664D"/>
    <w:rsid w:val="00BA6F4E"/>
    <w:rsid w:val="00BC1253"/>
    <w:rsid w:val="00BC1A81"/>
    <w:rsid w:val="00BC43F8"/>
    <w:rsid w:val="00BD33C9"/>
    <w:rsid w:val="00BD4F26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5205"/>
    <w:rsid w:val="00C765FC"/>
    <w:rsid w:val="00C8056E"/>
    <w:rsid w:val="00C93FEA"/>
    <w:rsid w:val="00C95294"/>
    <w:rsid w:val="00C97AAF"/>
    <w:rsid w:val="00CA04C3"/>
    <w:rsid w:val="00CA22FB"/>
    <w:rsid w:val="00CA265C"/>
    <w:rsid w:val="00CB5C4A"/>
    <w:rsid w:val="00CC1296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7ACF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0EC8"/>
    <w:rsid w:val="00E72840"/>
    <w:rsid w:val="00E75CF3"/>
    <w:rsid w:val="00E812C0"/>
    <w:rsid w:val="00E908C9"/>
    <w:rsid w:val="00E96037"/>
    <w:rsid w:val="00EB2B0B"/>
    <w:rsid w:val="00EB447E"/>
    <w:rsid w:val="00EC492E"/>
    <w:rsid w:val="00EC6D87"/>
    <w:rsid w:val="00EC7126"/>
    <w:rsid w:val="00EC7FC8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57250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1245"/>
    <w:rsid w:val="00FC5673"/>
    <w:rsid w:val="00FD1CD6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BD33C9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raiburg-tpe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A3859-8E7C-4C10-B253-01485FF4B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2818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2021-09-15T05:36:00Z</dcterms:created>
  <dcterms:modified xsi:type="dcterms:W3CDTF">2021-10-14T03:31:00Z</dcterms:modified>
</cp:coreProperties>
</file>