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8957B" w14:textId="5CF2E172" w:rsidR="006E290D" w:rsidRPr="006E290D" w:rsidRDefault="006E290D" w:rsidP="00F34334">
      <w:pPr>
        <w:spacing w:after="160" w:line="360" w:lineRule="auto"/>
        <w:jc w:val="both"/>
        <w:rPr>
          <w:rFonts w:ascii="Arial" w:hAnsi="Arial" w:cs="Arial"/>
          <w:b/>
          <w:bCs/>
          <w:sz w:val="24"/>
          <w:szCs w:val="24"/>
          <w:lang w:val="en-MY" w:eastAsia="zh-CN" w:bidi="ar-SA"/>
        </w:rPr>
      </w:pPr>
      <w:r w:rsidRPr="006E290D">
        <w:rPr>
          <w:rFonts w:ascii="Arial" w:hAnsi="Arial" w:cs="Arial"/>
          <w:b/>
          <w:bCs/>
          <w:sz w:val="24"/>
          <w:szCs w:val="24"/>
          <w:lang w:val="en-MY" w:eastAsia="zh-CN" w:bidi="ar-SA"/>
        </w:rPr>
        <w:t>TPE makes a neat solution for cleaning devices</w:t>
      </w:r>
    </w:p>
    <w:p w14:paraId="6BD6AA1F" w14:textId="77777777" w:rsidR="00F34334" w:rsidRPr="00F34334" w:rsidRDefault="00F34334" w:rsidP="00F34334">
      <w:pPr>
        <w:spacing w:after="160" w:line="360" w:lineRule="auto"/>
        <w:jc w:val="both"/>
        <w:rPr>
          <w:rFonts w:ascii="Arial" w:hAnsi="Arial" w:cs="Arial"/>
          <w:sz w:val="20"/>
          <w:szCs w:val="20"/>
          <w:lang w:val="en-MY" w:eastAsia="zh-CN" w:bidi="ar-SA"/>
        </w:rPr>
      </w:pPr>
      <w:r w:rsidRPr="00F34334">
        <w:rPr>
          <w:rFonts w:ascii="Arial" w:hAnsi="Arial" w:cs="Arial"/>
          <w:sz w:val="20"/>
          <w:szCs w:val="20"/>
          <w:lang w:val="en-MY" w:eastAsia="zh-CN" w:bidi="ar-SA"/>
        </w:rPr>
        <w:t xml:space="preserve">To avoid looking at domestic chores as a chore and doing manual cleaning, using cleaning appliances and tools can help clean more efficiently, thereby halving cleaning time and reducing fatigue from physical over-exertion. </w:t>
      </w:r>
    </w:p>
    <w:p w14:paraId="2549533C" w14:textId="77777777" w:rsidR="00F34334" w:rsidRPr="00F34334" w:rsidRDefault="00F34334" w:rsidP="00F34334">
      <w:pPr>
        <w:spacing w:after="160" w:line="360" w:lineRule="auto"/>
        <w:jc w:val="both"/>
        <w:rPr>
          <w:rFonts w:ascii="Arial" w:hAnsi="Arial" w:cs="Arial"/>
          <w:sz w:val="20"/>
          <w:szCs w:val="20"/>
          <w:lang w:val="en-MY" w:eastAsia="zh-CN" w:bidi="ar-SA"/>
        </w:rPr>
      </w:pPr>
      <w:r w:rsidRPr="00F34334">
        <w:rPr>
          <w:rFonts w:ascii="Arial" w:hAnsi="Arial" w:cs="Arial"/>
          <w:sz w:val="20"/>
          <w:szCs w:val="20"/>
          <w:lang w:val="en-MY" w:eastAsia="zh-CN" w:bidi="ar-SA"/>
        </w:rPr>
        <w:t xml:space="preserve">Furthermore, lifestyles have gradually altered, necessitating the usage of cleaning devices that are simple to use, compact and lightweight, as well as energy efficient. </w:t>
      </w:r>
    </w:p>
    <w:p w14:paraId="090AF4E6" w14:textId="77777777" w:rsidR="00F34334" w:rsidRPr="00F34334" w:rsidRDefault="00F34334" w:rsidP="00F34334">
      <w:pPr>
        <w:spacing w:after="160" w:line="360" w:lineRule="auto"/>
        <w:jc w:val="both"/>
        <w:rPr>
          <w:rFonts w:ascii="Arial" w:hAnsi="Arial" w:cs="Arial"/>
          <w:sz w:val="20"/>
          <w:szCs w:val="20"/>
          <w:lang w:val="en-MY" w:eastAsia="zh-CN" w:bidi="ar-SA"/>
        </w:rPr>
      </w:pPr>
      <w:proofErr w:type="gramStart"/>
      <w:r w:rsidRPr="00F34334">
        <w:rPr>
          <w:rFonts w:ascii="Arial" w:hAnsi="Arial" w:cs="Arial"/>
          <w:sz w:val="20"/>
          <w:szCs w:val="20"/>
          <w:lang w:val="en-MY" w:eastAsia="zh-CN" w:bidi="ar-SA"/>
        </w:rPr>
        <w:t>In order to</w:t>
      </w:r>
      <w:proofErr w:type="gramEnd"/>
      <w:r w:rsidRPr="00F34334">
        <w:rPr>
          <w:rFonts w:ascii="Arial" w:hAnsi="Arial" w:cs="Arial"/>
          <w:sz w:val="20"/>
          <w:szCs w:val="20"/>
          <w:lang w:val="en-MY" w:eastAsia="zh-CN" w:bidi="ar-SA"/>
        </w:rPr>
        <w:t xml:space="preserve"> match the theme and </w:t>
      </w:r>
      <w:proofErr w:type="spellStart"/>
      <w:r w:rsidRPr="00F34334">
        <w:rPr>
          <w:rFonts w:ascii="Arial" w:hAnsi="Arial" w:cs="Arial"/>
          <w:sz w:val="20"/>
          <w:szCs w:val="20"/>
          <w:lang w:val="en-MY" w:eastAsia="zh-CN" w:bidi="ar-SA"/>
        </w:rPr>
        <w:t>color</w:t>
      </w:r>
      <w:proofErr w:type="spellEnd"/>
      <w:r w:rsidRPr="00F34334">
        <w:rPr>
          <w:rFonts w:ascii="Arial" w:hAnsi="Arial" w:cs="Arial"/>
          <w:sz w:val="20"/>
          <w:szCs w:val="20"/>
          <w:lang w:val="en-MY" w:eastAsia="zh-CN" w:bidi="ar-SA"/>
        </w:rPr>
        <w:t xml:space="preserve"> palette of homes, device manufacturers guarantee that their items are visually appealing.</w:t>
      </w:r>
    </w:p>
    <w:p w14:paraId="0461D5B4" w14:textId="77777777" w:rsidR="00F34334" w:rsidRPr="00F34334" w:rsidRDefault="00F34334" w:rsidP="00F34334">
      <w:pPr>
        <w:spacing w:after="160" w:line="360" w:lineRule="auto"/>
        <w:jc w:val="both"/>
        <w:rPr>
          <w:rFonts w:ascii="Arial" w:hAnsi="Arial" w:cs="Arial"/>
          <w:sz w:val="20"/>
          <w:szCs w:val="20"/>
          <w:lang w:val="en-MY" w:eastAsia="zh-CN" w:bidi="ar-SA"/>
        </w:rPr>
      </w:pPr>
      <w:r w:rsidRPr="00F34334">
        <w:rPr>
          <w:rFonts w:ascii="Arial" w:hAnsi="Arial" w:cs="Arial"/>
          <w:sz w:val="20"/>
          <w:szCs w:val="20"/>
          <w:lang w:val="en-MY" w:eastAsia="zh-CN" w:bidi="ar-SA"/>
        </w:rPr>
        <w:t xml:space="preserve">The development of advanced engineering materials like thermoplastic elastomers has enabled this transformation.  </w:t>
      </w:r>
    </w:p>
    <w:p w14:paraId="38500C12" w14:textId="48A3778D" w:rsidR="00F34334" w:rsidRDefault="00F34334" w:rsidP="00F34334">
      <w:pPr>
        <w:spacing w:after="160" w:line="360" w:lineRule="auto"/>
        <w:jc w:val="both"/>
        <w:rPr>
          <w:rFonts w:ascii="Arial" w:hAnsi="Arial" w:cs="Arial"/>
          <w:sz w:val="20"/>
          <w:szCs w:val="20"/>
          <w:lang w:val="en-MY" w:eastAsia="zh-CN" w:bidi="ar-SA"/>
        </w:rPr>
      </w:pPr>
      <w:r w:rsidRPr="00F34334">
        <w:rPr>
          <w:rFonts w:ascii="Arial" w:hAnsi="Arial" w:cs="Arial"/>
          <w:sz w:val="20"/>
          <w:szCs w:val="20"/>
          <w:lang w:val="en-MY" w:eastAsia="zh-CN" w:bidi="ar-SA"/>
        </w:rPr>
        <w:t>KRAIBURG TPE, a global TPE manufacturer of a diverse range of thermoplastic elastomer products and custom solutions for a variety of industries, provides the THERMOLAST® K series that is known for its outstanding surface quality, flowability, and durability for use in cleaning equipment applications.</w:t>
      </w:r>
    </w:p>
    <w:p w14:paraId="422E3BAE" w14:textId="77777777" w:rsidR="00F34334" w:rsidRPr="00F34334" w:rsidRDefault="00F34334" w:rsidP="00F34334">
      <w:pPr>
        <w:spacing w:after="160" w:line="360" w:lineRule="auto"/>
        <w:jc w:val="both"/>
        <w:rPr>
          <w:rFonts w:ascii="Arial" w:hAnsi="Arial" w:cs="Arial"/>
          <w:sz w:val="20"/>
          <w:szCs w:val="20"/>
          <w:lang w:val="en-MY" w:eastAsia="zh-CN" w:bidi="ar-SA"/>
        </w:rPr>
      </w:pPr>
    </w:p>
    <w:p w14:paraId="71EBD26C" w14:textId="77777777" w:rsidR="00F34334" w:rsidRPr="00F34334" w:rsidRDefault="00F34334" w:rsidP="00F34334">
      <w:pPr>
        <w:spacing w:after="160" w:line="360" w:lineRule="auto"/>
        <w:jc w:val="both"/>
        <w:rPr>
          <w:rFonts w:ascii="Arial" w:hAnsi="Arial" w:cs="Arial"/>
          <w:b/>
          <w:bCs/>
          <w:strike/>
          <w:color w:val="FF0000"/>
          <w:sz w:val="20"/>
          <w:szCs w:val="20"/>
          <w:lang w:val="en-MY" w:eastAsia="zh-CN" w:bidi="ar-SA"/>
        </w:rPr>
      </w:pPr>
      <w:bookmarkStart w:id="0" w:name="_Hlk85623555"/>
      <w:r w:rsidRPr="00F34334">
        <w:rPr>
          <w:rFonts w:ascii="Arial" w:hAnsi="Arial" w:cs="Arial"/>
          <w:b/>
          <w:bCs/>
          <w:sz w:val="20"/>
          <w:szCs w:val="20"/>
          <w:lang w:val="en-MY" w:eastAsia="zh-CN" w:bidi="ar-SA"/>
        </w:rPr>
        <w:t xml:space="preserve">LW/CS/UV series: Lightweight TPE  </w:t>
      </w:r>
    </w:p>
    <w:p w14:paraId="7EF468CD" w14:textId="77777777" w:rsidR="00F34334" w:rsidRPr="00F34334" w:rsidRDefault="00F34334" w:rsidP="00F34334">
      <w:pPr>
        <w:spacing w:after="160" w:line="360" w:lineRule="auto"/>
        <w:jc w:val="both"/>
        <w:rPr>
          <w:rFonts w:ascii="Arial" w:hAnsi="Arial" w:cs="Arial"/>
          <w:sz w:val="20"/>
          <w:szCs w:val="20"/>
          <w:lang w:val="en-MY" w:eastAsia="zh-CN" w:bidi="ar-SA"/>
        </w:rPr>
      </w:pPr>
      <w:r w:rsidRPr="00F34334">
        <w:rPr>
          <w:rFonts w:ascii="Arial" w:hAnsi="Arial" w:cs="Arial"/>
          <w:sz w:val="20"/>
          <w:szCs w:val="20"/>
          <w:lang w:val="en-MY" w:eastAsia="zh-CN" w:bidi="ar-SA"/>
        </w:rPr>
        <w:t>In KRAIBURG TPE’s LW/CS/UV series, the compounds feature a low density of up to 0.7g/</w:t>
      </w:r>
      <w:r w:rsidRPr="00F34334">
        <w:rPr>
          <w:rFonts w:ascii="Arial" w:hAnsi="Arial" w:cs="Arial"/>
          <w:sz w:val="20"/>
          <w:szCs w:val="20"/>
          <w:shd w:val="clear" w:color="auto" w:fill="FFFFFF"/>
          <w:lang w:val="en-MY" w:eastAsia="zh-CN" w:bidi="ar-SA"/>
        </w:rPr>
        <w:t>cm³</w:t>
      </w:r>
      <w:r w:rsidRPr="00F34334">
        <w:rPr>
          <w:rFonts w:ascii="Arial" w:hAnsi="Arial" w:cs="Arial"/>
          <w:sz w:val="20"/>
          <w:szCs w:val="20"/>
          <w:lang w:val="en-MY" w:eastAsia="zh-CN" w:bidi="ar-SA"/>
        </w:rPr>
        <w:t xml:space="preserve">. With lower weight and increased mobility of cleaning devices, innovation and development of the devices is made flexible. </w:t>
      </w:r>
    </w:p>
    <w:p w14:paraId="01656C26" w14:textId="77777777" w:rsidR="00F34334" w:rsidRPr="00F34334" w:rsidRDefault="00F34334" w:rsidP="00F34334">
      <w:pPr>
        <w:spacing w:after="160" w:line="360" w:lineRule="auto"/>
        <w:jc w:val="both"/>
        <w:rPr>
          <w:rFonts w:ascii="Arial" w:hAnsi="Arial" w:cs="Arial"/>
          <w:sz w:val="20"/>
          <w:szCs w:val="20"/>
          <w:lang w:val="en-MY" w:eastAsia="zh-CN" w:bidi="ar-SA"/>
        </w:rPr>
      </w:pPr>
      <w:r w:rsidRPr="00F34334">
        <w:rPr>
          <w:rFonts w:ascii="Arial" w:hAnsi="Arial" w:cs="Arial"/>
          <w:sz w:val="20"/>
          <w:szCs w:val="20"/>
          <w:lang w:val="en-MY" w:eastAsia="zh-CN" w:bidi="ar-SA"/>
        </w:rPr>
        <w:t>Besides the significant weight saving, the compounds provide optimized compression set performance, with high temperature stability up to 100</w:t>
      </w:r>
      <w:r w:rsidRPr="00F34334">
        <w:rPr>
          <w:rFonts w:ascii="Arial" w:hAnsi="Arial" w:cs="Arial"/>
          <w:sz w:val="20"/>
          <w:szCs w:val="20"/>
          <w:shd w:val="clear" w:color="auto" w:fill="FFFFFF"/>
          <w:lang w:val="en-MY" w:eastAsia="zh-CN" w:bidi="ar-SA"/>
        </w:rPr>
        <w:t>°C</w:t>
      </w:r>
      <w:r w:rsidRPr="00F34334">
        <w:rPr>
          <w:rFonts w:ascii="Arial" w:hAnsi="Arial" w:cs="Arial"/>
          <w:sz w:val="20"/>
          <w:szCs w:val="20"/>
          <w:lang w:val="en-MY" w:eastAsia="zh-CN" w:bidi="ar-SA"/>
        </w:rPr>
        <w:t xml:space="preserve">, making them ideal for seals for housings. </w:t>
      </w:r>
    </w:p>
    <w:p w14:paraId="2AF2A208" w14:textId="77777777" w:rsidR="00F34334" w:rsidRPr="00F34334" w:rsidRDefault="00F34334" w:rsidP="00F34334">
      <w:pPr>
        <w:spacing w:after="160" w:line="360" w:lineRule="auto"/>
        <w:jc w:val="both"/>
        <w:rPr>
          <w:rFonts w:ascii="Arial" w:hAnsi="Arial" w:cs="Arial"/>
          <w:sz w:val="20"/>
          <w:szCs w:val="20"/>
          <w:lang w:val="en-MY" w:eastAsia="zh-CN" w:bidi="ar-SA"/>
        </w:rPr>
      </w:pPr>
      <w:r w:rsidRPr="00F34334">
        <w:rPr>
          <w:rFonts w:ascii="Arial" w:hAnsi="Arial" w:cs="Arial"/>
          <w:sz w:val="20"/>
          <w:szCs w:val="20"/>
          <w:lang w:val="en-MY" w:eastAsia="zh-CN" w:bidi="ar-SA"/>
        </w:rPr>
        <w:t xml:space="preserve">The additional characteristics, like non sticky surface, </w:t>
      </w:r>
      <w:proofErr w:type="gramStart"/>
      <w:r w:rsidRPr="00F34334">
        <w:rPr>
          <w:rFonts w:ascii="Arial" w:hAnsi="Arial" w:cs="Arial"/>
          <w:sz w:val="20"/>
          <w:szCs w:val="20"/>
          <w:lang w:val="en-MY" w:eastAsia="zh-CN" w:bidi="ar-SA"/>
        </w:rPr>
        <w:t>UV</w:t>
      </w:r>
      <w:proofErr w:type="gramEnd"/>
      <w:r w:rsidRPr="00F34334">
        <w:rPr>
          <w:rFonts w:ascii="Arial" w:hAnsi="Arial" w:cs="Arial"/>
          <w:sz w:val="20"/>
          <w:szCs w:val="20"/>
          <w:lang w:val="en-MY" w:eastAsia="zh-CN" w:bidi="ar-SA"/>
        </w:rPr>
        <w:t xml:space="preserve"> and weathering resistance, make the LW/CS/UV series of compounds a suitable fit for outdoor cleaning devices.</w:t>
      </w:r>
    </w:p>
    <w:p w14:paraId="393ED789" w14:textId="77777777" w:rsidR="00F34334" w:rsidRPr="00F34334" w:rsidRDefault="00F34334" w:rsidP="00F34334">
      <w:pPr>
        <w:spacing w:after="160" w:line="360" w:lineRule="auto"/>
        <w:jc w:val="both"/>
        <w:rPr>
          <w:rFonts w:ascii="Arial" w:hAnsi="Arial" w:cs="Arial"/>
          <w:strike/>
          <w:color w:val="FF0000"/>
          <w:sz w:val="20"/>
          <w:szCs w:val="20"/>
          <w:lang w:val="en-MY" w:eastAsia="zh-CN" w:bidi="ar-SA"/>
        </w:rPr>
      </w:pPr>
      <w:r w:rsidRPr="00F34334">
        <w:rPr>
          <w:rFonts w:ascii="Arial" w:hAnsi="Arial" w:cs="Arial"/>
          <w:sz w:val="20"/>
          <w:szCs w:val="20"/>
          <w:lang w:val="en-MY" w:eastAsia="zh-CN" w:bidi="ar-SA"/>
        </w:rPr>
        <w:lastRenderedPageBreak/>
        <w:t xml:space="preserve">Furthermore, the LW/CS/UV series has good adhesion with PP. Processing of products using the TPE materials is made easy via injection </w:t>
      </w:r>
      <w:proofErr w:type="spellStart"/>
      <w:r w:rsidRPr="00F34334">
        <w:rPr>
          <w:rFonts w:ascii="Arial" w:hAnsi="Arial" w:cs="Arial"/>
          <w:sz w:val="20"/>
          <w:szCs w:val="20"/>
          <w:lang w:val="en-MY" w:eastAsia="zh-CN" w:bidi="ar-SA"/>
        </w:rPr>
        <w:t>molding</w:t>
      </w:r>
      <w:proofErr w:type="spellEnd"/>
      <w:r w:rsidRPr="00F34334">
        <w:rPr>
          <w:rFonts w:ascii="Arial" w:hAnsi="Arial" w:cs="Arial"/>
          <w:sz w:val="20"/>
          <w:szCs w:val="20"/>
          <w:lang w:val="en-MY" w:eastAsia="zh-CN" w:bidi="ar-SA"/>
        </w:rPr>
        <w:t xml:space="preserve"> and extrusion. </w:t>
      </w:r>
    </w:p>
    <w:p w14:paraId="2BF70039" w14:textId="00B210B9" w:rsidR="00F34334" w:rsidRDefault="00F34334" w:rsidP="00F34334">
      <w:pPr>
        <w:spacing w:after="160" w:line="360" w:lineRule="auto"/>
        <w:jc w:val="both"/>
        <w:rPr>
          <w:rFonts w:ascii="Arial" w:hAnsi="Arial" w:cs="Arial"/>
          <w:sz w:val="20"/>
          <w:szCs w:val="20"/>
          <w:lang w:val="en-MY" w:eastAsia="zh-CN" w:bidi="ar-SA"/>
        </w:rPr>
      </w:pPr>
      <w:r w:rsidRPr="00F34334">
        <w:rPr>
          <w:rFonts w:ascii="Arial" w:hAnsi="Arial" w:cs="Arial"/>
          <w:sz w:val="20"/>
          <w:szCs w:val="20"/>
          <w:lang w:val="en-MY" w:eastAsia="zh-CN" w:bidi="ar-SA"/>
        </w:rPr>
        <w:t>Other possible applications include grommets, window cleaners, pool robot brushes, blower and lawn mower handle or casings, etc.</w:t>
      </w:r>
    </w:p>
    <w:p w14:paraId="4A383A5C" w14:textId="77777777" w:rsidR="00F34334" w:rsidRPr="00F34334" w:rsidRDefault="00F34334" w:rsidP="00F34334">
      <w:pPr>
        <w:spacing w:after="160" w:line="360" w:lineRule="auto"/>
        <w:jc w:val="both"/>
        <w:rPr>
          <w:rFonts w:ascii="Arial" w:hAnsi="Arial" w:cs="Arial"/>
          <w:sz w:val="20"/>
          <w:szCs w:val="20"/>
          <w:lang w:val="en-MY" w:eastAsia="zh-CN" w:bidi="ar-SA"/>
        </w:rPr>
      </w:pPr>
    </w:p>
    <w:bookmarkEnd w:id="0"/>
    <w:p w14:paraId="3DD04A52" w14:textId="77777777" w:rsidR="00F34334" w:rsidRPr="00F34334" w:rsidRDefault="00F34334" w:rsidP="00F34334">
      <w:pPr>
        <w:spacing w:after="160" w:line="360" w:lineRule="auto"/>
        <w:jc w:val="both"/>
        <w:rPr>
          <w:rFonts w:ascii="Arial" w:hAnsi="Arial" w:cs="Arial"/>
          <w:b/>
          <w:bCs/>
          <w:sz w:val="20"/>
          <w:szCs w:val="20"/>
          <w:lang w:val="en-MY" w:eastAsia="zh-CN" w:bidi="ar-SA"/>
        </w:rPr>
      </w:pPr>
      <w:r w:rsidRPr="00F34334">
        <w:rPr>
          <w:rFonts w:ascii="Arial" w:hAnsi="Arial" w:cs="Arial"/>
          <w:b/>
          <w:bCs/>
          <w:sz w:val="20"/>
          <w:szCs w:val="20"/>
          <w:lang w:val="en-MY" w:eastAsia="zh-CN" w:bidi="ar-SA"/>
        </w:rPr>
        <w:t>AD/PA/CS series: Sealing performance</w:t>
      </w:r>
    </w:p>
    <w:p w14:paraId="7AC00DCB" w14:textId="77777777" w:rsidR="00F34334" w:rsidRPr="00F34334" w:rsidRDefault="00F34334" w:rsidP="00F34334">
      <w:pPr>
        <w:spacing w:after="160" w:line="360" w:lineRule="auto"/>
        <w:jc w:val="both"/>
        <w:rPr>
          <w:rFonts w:ascii="Arial" w:hAnsi="Arial" w:cs="Arial"/>
          <w:sz w:val="20"/>
          <w:szCs w:val="20"/>
          <w:lang w:val="en-MY" w:eastAsia="zh-CN" w:bidi="ar-SA"/>
        </w:rPr>
      </w:pPr>
      <w:r w:rsidRPr="00F34334">
        <w:rPr>
          <w:rFonts w:ascii="Arial" w:hAnsi="Arial" w:cs="Arial"/>
          <w:sz w:val="20"/>
          <w:szCs w:val="20"/>
          <w:lang w:val="en-MY" w:eastAsia="zh-CN" w:bidi="ar-SA"/>
        </w:rPr>
        <w:t xml:space="preserve">KRAIBURG TPE’s AD/PA/CS series adheres well to PA6 and PA6.6, with up to 50% glass </w:t>
      </w:r>
      <w:proofErr w:type="spellStart"/>
      <w:r w:rsidRPr="00F34334">
        <w:rPr>
          <w:rFonts w:ascii="Arial" w:hAnsi="Arial" w:cs="Arial"/>
          <w:sz w:val="20"/>
          <w:szCs w:val="20"/>
          <w:lang w:val="en-MY" w:eastAsia="zh-CN" w:bidi="ar-SA"/>
        </w:rPr>
        <w:t>fiber</w:t>
      </w:r>
      <w:proofErr w:type="spellEnd"/>
      <w:r w:rsidRPr="00F34334">
        <w:rPr>
          <w:rFonts w:ascii="Arial" w:hAnsi="Arial" w:cs="Arial"/>
          <w:sz w:val="20"/>
          <w:szCs w:val="20"/>
          <w:lang w:val="en-MY" w:eastAsia="zh-CN" w:bidi="ar-SA"/>
        </w:rPr>
        <w:t xml:space="preserve"> content, thus making it applicable for two-component injection </w:t>
      </w:r>
      <w:proofErr w:type="spellStart"/>
      <w:r w:rsidRPr="00F34334">
        <w:rPr>
          <w:rFonts w:ascii="Arial" w:hAnsi="Arial" w:cs="Arial"/>
          <w:sz w:val="20"/>
          <w:szCs w:val="20"/>
          <w:lang w:val="en-MY" w:eastAsia="zh-CN" w:bidi="ar-SA"/>
        </w:rPr>
        <w:t>molding</w:t>
      </w:r>
      <w:proofErr w:type="spellEnd"/>
      <w:r w:rsidRPr="00F34334">
        <w:rPr>
          <w:rFonts w:ascii="Arial" w:hAnsi="Arial" w:cs="Arial"/>
          <w:sz w:val="20"/>
          <w:szCs w:val="20"/>
          <w:lang w:val="en-MY" w:eastAsia="zh-CN" w:bidi="ar-SA"/>
        </w:rPr>
        <w:t xml:space="preserve"> and allowing for flexibility in production. </w:t>
      </w:r>
    </w:p>
    <w:p w14:paraId="34DE1511" w14:textId="77777777" w:rsidR="00F34334" w:rsidRPr="00F34334" w:rsidRDefault="00F34334" w:rsidP="00F34334">
      <w:pPr>
        <w:spacing w:after="160" w:line="360" w:lineRule="auto"/>
        <w:jc w:val="both"/>
        <w:rPr>
          <w:rFonts w:ascii="Arial" w:hAnsi="Arial" w:cs="Arial"/>
          <w:sz w:val="20"/>
          <w:szCs w:val="20"/>
          <w:lang w:val="en-MY" w:eastAsia="zh-CN" w:bidi="ar-SA"/>
        </w:rPr>
      </w:pPr>
      <w:r w:rsidRPr="00F34334">
        <w:rPr>
          <w:rFonts w:ascii="Arial" w:hAnsi="Arial" w:cs="Arial"/>
          <w:sz w:val="20"/>
          <w:szCs w:val="20"/>
          <w:lang w:val="en-MY" w:eastAsia="zh-CN" w:bidi="ar-SA"/>
        </w:rPr>
        <w:t xml:space="preserve">Furthermore, the compound series' superior sealing performance makes it suitable for use in the bottom sealing of swimming pool cleaning devices. </w:t>
      </w:r>
    </w:p>
    <w:p w14:paraId="46DAEB71" w14:textId="77777777" w:rsidR="00F34334" w:rsidRPr="00F34334" w:rsidRDefault="00F34334" w:rsidP="00F34334">
      <w:pPr>
        <w:spacing w:after="160" w:line="360" w:lineRule="auto"/>
        <w:jc w:val="both"/>
        <w:rPr>
          <w:rFonts w:ascii="Arial" w:hAnsi="Arial" w:cs="Arial"/>
          <w:color w:val="FF0000"/>
          <w:sz w:val="20"/>
          <w:szCs w:val="20"/>
          <w:lang w:val="en-MY" w:eastAsia="zh-CN" w:bidi="ar-SA"/>
        </w:rPr>
      </w:pPr>
      <w:r w:rsidRPr="00F34334">
        <w:rPr>
          <w:rFonts w:ascii="Arial" w:hAnsi="Arial" w:cs="Arial"/>
          <w:sz w:val="20"/>
          <w:szCs w:val="20"/>
          <w:lang w:val="en-MY" w:eastAsia="zh-CN" w:bidi="ar-SA"/>
        </w:rPr>
        <w:t xml:space="preserve">The compounds are available in natural </w:t>
      </w:r>
      <w:proofErr w:type="spellStart"/>
      <w:r w:rsidRPr="00F34334">
        <w:rPr>
          <w:rFonts w:ascii="Arial" w:hAnsi="Arial" w:cs="Arial"/>
          <w:sz w:val="20"/>
          <w:szCs w:val="20"/>
          <w:lang w:val="en-MY" w:eastAsia="zh-CN" w:bidi="ar-SA"/>
        </w:rPr>
        <w:t>color</w:t>
      </w:r>
      <w:proofErr w:type="spellEnd"/>
      <w:r w:rsidRPr="00F34334">
        <w:rPr>
          <w:rFonts w:ascii="Arial" w:hAnsi="Arial" w:cs="Arial"/>
          <w:sz w:val="20"/>
          <w:szCs w:val="20"/>
          <w:lang w:val="en-MY" w:eastAsia="zh-CN" w:bidi="ar-SA"/>
        </w:rPr>
        <w:t xml:space="preserve"> and can be </w:t>
      </w:r>
      <w:proofErr w:type="spellStart"/>
      <w:r w:rsidRPr="00F34334">
        <w:rPr>
          <w:rFonts w:ascii="Arial" w:hAnsi="Arial" w:cs="Arial"/>
          <w:sz w:val="20"/>
          <w:szCs w:val="20"/>
          <w:lang w:val="en-MY" w:eastAsia="zh-CN" w:bidi="ar-SA"/>
        </w:rPr>
        <w:t>colored</w:t>
      </w:r>
      <w:proofErr w:type="spellEnd"/>
      <w:r w:rsidRPr="00F34334">
        <w:rPr>
          <w:rFonts w:ascii="Arial" w:hAnsi="Arial" w:cs="Arial"/>
          <w:sz w:val="20"/>
          <w:szCs w:val="20"/>
          <w:lang w:val="en-MY" w:eastAsia="zh-CN" w:bidi="ar-SA"/>
        </w:rPr>
        <w:t xml:space="preserve"> in various </w:t>
      </w:r>
      <w:proofErr w:type="spellStart"/>
      <w:r w:rsidRPr="00F34334">
        <w:rPr>
          <w:rFonts w:ascii="Arial" w:hAnsi="Arial" w:cs="Arial"/>
          <w:sz w:val="20"/>
          <w:szCs w:val="20"/>
          <w:lang w:val="en-MY" w:eastAsia="zh-CN" w:bidi="ar-SA"/>
        </w:rPr>
        <w:t>colors</w:t>
      </w:r>
      <w:proofErr w:type="spellEnd"/>
      <w:r w:rsidRPr="00F34334">
        <w:rPr>
          <w:rFonts w:ascii="Arial" w:hAnsi="Arial" w:cs="Arial"/>
          <w:sz w:val="20"/>
          <w:szCs w:val="20"/>
          <w:lang w:val="en-MY" w:eastAsia="zh-CN" w:bidi="ar-SA"/>
        </w:rPr>
        <w:t xml:space="preserve"> and effects for functional and design aesthetics applications. </w:t>
      </w:r>
    </w:p>
    <w:p w14:paraId="578725B7" w14:textId="776126A3" w:rsidR="00F34334" w:rsidRDefault="00F34334" w:rsidP="00F34334">
      <w:pPr>
        <w:spacing w:after="160" w:line="360" w:lineRule="auto"/>
        <w:jc w:val="both"/>
        <w:rPr>
          <w:rFonts w:ascii="Arial" w:hAnsi="Arial" w:cs="Arial"/>
          <w:sz w:val="20"/>
          <w:szCs w:val="20"/>
          <w:lang w:val="en-MY" w:eastAsia="zh-CN" w:bidi="ar-SA"/>
        </w:rPr>
      </w:pPr>
      <w:r w:rsidRPr="00F34334">
        <w:rPr>
          <w:rFonts w:ascii="Arial" w:hAnsi="Arial" w:cs="Arial"/>
          <w:sz w:val="20"/>
          <w:szCs w:val="20"/>
          <w:lang w:val="en-MY" w:eastAsia="zh-CN" w:bidi="ar-SA"/>
        </w:rPr>
        <w:t>Other applications like water tank inlet seals, power switch buttons, water jet cleaning handles and tool handles are all feasible using the AD/PA/CS series of compounds.</w:t>
      </w:r>
    </w:p>
    <w:p w14:paraId="6514341C" w14:textId="77777777" w:rsidR="00B72D23" w:rsidRDefault="00B72D23" w:rsidP="00F34334">
      <w:pPr>
        <w:spacing w:after="160" w:line="360" w:lineRule="auto"/>
        <w:jc w:val="both"/>
        <w:rPr>
          <w:rFonts w:ascii="Arial" w:hAnsi="Arial" w:cs="Arial"/>
          <w:sz w:val="20"/>
          <w:szCs w:val="20"/>
          <w:lang w:val="en-MY" w:eastAsia="zh-CN" w:bidi="ar-SA"/>
        </w:rPr>
      </w:pPr>
    </w:p>
    <w:p w14:paraId="3D38D0DC" w14:textId="463F2F80" w:rsidR="00B72D23" w:rsidRPr="00F34334" w:rsidRDefault="00B72D23" w:rsidP="00F34334">
      <w:pPr>
        <w:spacing w:after="160" w:line="360" w:lineRule="auto"/>
        <w:jc w:val="both"/>
        <w:rPr>
          <w:rFonts w:ascii="Arial" w:hAnsi="Arial" w:cs="Arial"/>
          <w:sz w:val="20"/>
          <w:szCs w:val="20"/>
          <w:lang w:val="en-MY" w:eastAsia="zh-CN" w:bidi="ar-SA"/>
        </w:rPr>
      </w:pPr>
      <w:r>
        <w:rPr>
          <w:noProof/>
        </w:rPr>
        <w:lastRenderedPageBreak/>
        <w:drawing>
          <wp:inline distT="0" distB="0" distL="0" distR="0" wp14:anchorId="7F0ABFC6" wp14:editId="2E89CBEE">
            <wp:extent cx="4320540" cy="2391410"/>
            <wp:effectExtent l="0" t="0" r="3810" b="8890"/>
            <wp:docPr id="1" name="Picture 1" descr="A picture containing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ndoor&#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540" cy="2391410"/>
                    </a:xfrm>
                    <a:prstGeom prst="rect">
                      <a:avLst/>
                    </a:prstGeom>
                    <a:noFill/>
                    <a:ln>
                      <a:noFill/>
                    </a:ln>
                  </pic:spPr>
                </pic:pic>
              </a:graphicData>
            </a:graphic>
          </wp:inline>
        </w:drawing>
      </w:r>
    </w:p>
    <w:p w14:paraId="72541C6C" w14:textId="328F3857" w:rsidR="004562AC" w:rsidRDefault="00D201C4" w:rsidP="00D201C4">
      <w:pPr>
        <w:keepNext/>
        <w:keepLines/>
        <w:tabs>
          <w:tab w:val="left" w:pos="5385"/>
        </w:tabs>
        <w:spacing w:after="0" w:line="360" w:lineRule="auto"/>
        <w:ind w:right="1701"/>
        <w:rPr>
          <w:rFonts w:ascii="Arial" w:hAnsi="Arial" w:cs="Arial"/>
          <w:b/>
          <w:bCs/>
          <w:sz w:val="20"/>
          <w:szCs w:val="20"/>
          <w:lang w:bidi="ar-SA"/>
        </w:rPr>
      </w:pPr>
      <w:r>
        <w:rPr>
          <w:noProof/>
        </w:rPr>
        <w:tab/>
      </w:r>
    </w:p>
    <w:p w14:paraId="448950E1" w14:textId="6C632679"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CC1296">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09783AC2" w14:textId="77777777" w:rsidR="00A20F10" w:rsidRDefault="00A20F10" w:rsidP="003955E2">
      <w:pPr>
        <w:spacing w:after="0" w:line="360" w:lineRule="auto"/>
        <w:ind w:right="1163"/>
        <w:jc w:val="both"/>
        <w:rPr>
          <w:rFonts w:ascii="Arial" w:hAnsi="Arial" w:cs="Arial"/>
          <w:b/>
          <w:bCs/>
          <w:sz w:val="20"/>
          <w:szCs w:val="20"/>
        </w:rPr>
      </w:pPr>
    </w:p>
    <w:p w14:paraId="224F9A49" w14:textId="77777777" w:rsidR="00A20F10" w:rsidRDefault="00A20F10" w:rsidP="003955E2">
      <w:pPr>
        <w:spacing w:after="0" w:line="360" w:lineRule="auto"/>
        <w:ind w:right="1163"/>
        <w:jc w:val="both"/>
        <w:rPr>
          <w:rFonts w:ascii="Arial" w:hAnsi="Arial" w:cs="Arial"/>
          <w:b/>
          <w:bCs/>
          <w:sz w:val="20"/>
          <w:szCs w:val="20"/>
        </w:rPr>
      </w:pPr>
    </w:p>
    <w:p w14:paraId="1077E5F3" w14:textId="77777777" w:rsidR="00A20F10" w:rsidRDefault="00A20F10" w:rsidP="003955E2">
      <w:pPr>
        <w:spacing w:after="0" w:line="360" w:lineRule="auto"/>
        <w:ind w:right="1163"/>
        <w:jc w:val="both"/>
        <w:rPr>
          <w:rFonts w:ascii="Arial" w:hAnsi="Arial" w:cs="Arial"/>
          <w:b/>
          <w:bCs/>
          <w:sz w:val="20"/>
          <w:szCs w:val="20"/>
        </w:rPr>
      </w:pPr>
    </w:p>
    <w:p w14:paraId="14A286DB" w14:textId="77777777" w:rsidR="00A20F10" w:rsidRDefault="00A20F10" w:rsidP="003955E2">
      <w:pPr>
        <w:spacing w:after="0" w:line="360" w:lineRule="auto"/>
        <w:ind w:right="1163"/>
        <w:jc w:val="both"/>
        <w:rPr>
          <w:rFonts w:ascii="Arial" w:hAnsi="Arial" w:cs="Arial"/>
          <w:b/>
          <w:bCs/>
          <w:sz w:val="20"/>
          <w:szCs w:val="20"/>
        </w:rPr>
      </w:pPr>
    </w:p>
    <w:p w14:paraId="6848E1A5" w14:textId="77777777" w:rsidR="00A20F10" w:rsidRDefault="00A20F10" w:rsidP="003955E2">
      <w:pPr>
        <w:spacing w:after="0" w:line="360" w:lineRule="auto"/>
        <w:ind w:right="1163"/>
        <w:jc w:val="both"/>
        <w:rPr>
          <w:rFonts w:ascii="Arial" w:hAnsi="Arial" w:cs="Arial"/>
          <w:b/>
          <w:bCs/>
          <w:sz w:val="20"/>
          <w:szCs w:val="20"/>
        </w:rPr>
      </w:pPr>
    </w:p>
    <w:p w14:paraId="1223A429" w14:textId="3A1C3C7A"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Default="00D201C4" w:rsidP="00D201C4">
      <w:pPr>
        <w:rPr>
          <w:rFonts w:ascii="Arial" w:hAnsi="Arial" w:cs="Arial"/>
          <w:b/>
          <w:color w:val="000000" w:themeColor="text1"/>
          <w:sz w:val="20"/>
          <w:szCs w:val="20"/>
        </w:rPr>
      </w:pPr>
    </w:p>
    <w:p w14:paraId="6E6C9844" w14:textId="27D4C2FC" w:rsidR="001C2242" w:rsidRPr="00325EA7" w:rsidRDefault="001C2242" w:rsidP="00986A54">
      <w:pPr>
        <w:rPr>
          <w:rFonts w:ascii="Arial" w:hAnsi="Arial" w:cs="Arial"/>
          <w:b/>
          <w:color w:val="000000" w:themeColor="text1"/>
          <w:sz w:val="20"/>
          <w:szCs w:val="20"/>
        </w:rPr>
      </w:pPr>
      <w:r w:rsidRPr="00325EA7">
        <w:rPr>
          <w:rFonts w:ascii="Arial" w:hAnsi="Arial" w:cs="Arial"/>
          <w:b/>
          <w:color w:val="000000" w:themeColor="text1"/>
          <w:sz w:val="20"/>
          <w:szCs w:val="20"/>
        </w:rPr>
        <w:lastRenderedPageBreak/>
        <w:t>About KRAIBURG TPE</w:t>
      </w:r>
    </w:p>
    <w:p w14:paraId="571A49E2" w14:textId="066C4C46" w:rsidR="001C2242" w:rsidRPr="00325EA7" w:rsidRDefault="001C2242" w:rsidP="00986A54">
      <w:pPr>
        <w:spacing w:after="0" w:line="360" w:lineRule="auto"/>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CC1296">
      <w:headerReference w:type="default" r:id="rId12"/>
      <w:headerReference w:type="first" r:id="rId13"/>
      <w:footerReference w:type="first" r:id="rId14"/>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EC7D5" w14:textId="77777777" w:rsidR="007C5B6D" w:rsidRDefault="007C5B6D" w:rsidP="00784C57">
      <w:pPr>
        <w:spacing w:after="0" w:line="240" w:lineRule="auto"/>
      </w:pPr>
      <w:r>
        <w:separator/>
      </w:r>
    </w:p>
  </w:endnote>
  <w:endnote w:type="continuationSeparator" w:id="0">
    <w:p w14:paraId="1E76EE2A" w14:textId="77777777" w:rsidR="007C5B6D" w:rsidRDefault="007C5B6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7208CDEE">
              <wp:simplePos x="0" y="0"/>
              <wp:positionH relativeFrom="column">
                <wp:posOffset>4330065</wp:posOffset>
              </wp:positionH>
              <wp:positionV relativeFrom="paragraph">
                <wp:posOffset>-2906396</wp:posOffset>
              </wp:positionV>
              <wp:extent cx="1885950" cy="2371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C32489" w:rsidP="00FC1245">
                          <w:pPr>
                            <w:pStyle w:val="BodyTextIndent"/>
                            <w:ind w:left="0"/>
                            <w:rPr>
                              <w:i w:val="0"/>
                              <w:iCs w:val="0"/>
                              <w:sz w:val="16"/>
                              <w:szCs w:val="16"/>
                            </w:rPr>
                          </w:pPr>
                          <w:hyperlink r:id="rId1"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C32489"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8.85pt;width:148.5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C32489" w:rsidP="00FC1245">
                    <w:pPr>
                      <w:pStyle w:val="BodyTextIndent"/>
                      <w:ind w:left="0"/>
                      <w:rPr>
                        <w:i w:val="0"/>
                        <w:iCs w:val="0"/>
                        <w:sz w:val="16"/>
                        <w:szCs w:val="16"/>
                      </w:rPr>
                    </w:pPr>
                    <w:hyperlink r:id="rId3"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C32489"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8BBDB" w14:textId="77777777" w:rsidR="007C5B6D" w:rsidRDefault="007C5B6D" w:rsidP="00784C57">
      <w:pPr>
        <w:spacing w:after="0" w:line="240" w:lineRule="auto"/>
      </w:pPr>
      <w:r>
        <w:separator/>
      </w:r>
    </w:p>
  </w:footnote>
  <w:footnote w:type="continuationSeparator" w:id="0">
    <w:p w14:paraId="5C98904A" w14:textId="77777777" w:rsidR="007C5B6D" w:rsidRDefault="007C5B6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720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0EE60742" w14:textId="77777777" w:rsidR="00C32489" w:rsidRDefault="00C32489" w:rsidP="00C32489">
          <w:pPr>
            <w:spacing w:after="0" w:line="360" w:lineRule="auto"/>
            <w:ind w:left="-105"/>
            <w:jc w:val="both"/>
            <w:rPr>
              <w:rFonts w:ascii="Arial" w:hAnsi="Arial" w:cs="Arial"/>
              <w:b/>
              <w:bCs/>
              <w:sz w:val="16"/>
              <w:szCs w:val="16"/>
              <w:lang w:eastAsia="zh-CN" w:bidi="ar-SA"/>
            </w:rPr>
          </w:pPr>
          <w:r w:rsidRPr="006E290D">
            <w:rPr>
              <w:rFonts w:ascii="Arial" w:hAnsi="Arial" w:cs="Arial"/>
              <w:b/>
              <w:bCs/>
              <w:sz w:val="16"/>
              <w:szCs w:val="16"/>
              <w:lang w:val="en-MY" w:eastAsia="zh-CN" w:bidi="ar-SA"/>
            </w:rPr>
            <w:t>TPE makes a neat solution for cleaning devices</w:t>
          </w:r>
        </w:p>
        <w:p w14:paraId="29B11D0F" w14:textId="77777777" w:rsidR="00C32489" w:rsidRPr="006E290D" w:rsidRDefault="00C32489" w:rsidP="00C32489">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December 2021</w:t>
          </w:r>
        </w:p>
        <w:p w14:paraId="1A56E795" w14:textId="0AB49721" w:rsidR="00502615" w:rsidRPr="00073D11" w:rsidRDefault="00C32489" w:rsidP="00C32489">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710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E14CAE7" w14:textId="77777777" w:rsidR="006E290D" w:rsidRDefault="003C4170" w:rsidP="006E290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DCB9F86" w14:textId="77777777" w:rsidR="006E290D" w:rsidRDefault="006E290D" w:rsidP="006E290D">
          <w:pPr>
            <w:spacing w:after="0" w:line="360" w:lineRule="auto"/>
            <w:ind w:left="-105"/>
            <w:jc w:val="both"/>
            <w:rPr>
              <w:rFonts w:ascii="Arial" w:hAnsi="Arial" w:cs="Arial"/>
              <w:b/>
              <w:bCs/>
              <w:sz w:val="16"/>
              <w:szCs w:val="16"/>
              <w:lang w:eastAsia="zh-CN" w:bidi="ar-SA"/>
            </w:rPr>
          </w:pPr>
          <w:r w:rsidRPr="006E290D">
            <w:rPr>
              <w:rFonts w:ascii="Arial" w:hAnsi="Arial" w:cs="Arial"/>
              <w:b/>
              <w:bCs/>
              <w:sz w:val="16"/>
              <w:szCs w:val="16"/>
              <w:lang w:val="en-MY" w:eastAsia="zh-CN" w:bidi="ar-SA"/>
            </w:rPr>
            <w:t>TPE makes a neat solution for cleaning devices</w:t>
          </w:r>
        </w:p>
        <w:p w14:paraId="765F9503" w14:textId="43863689" w:rsidR="003C4170" w:rsidRPr="006E290D" w:rsidRDefault="003C4170" w:rsidP="006E290D">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 xml:space="preserve">, </w:t>
          </w:r>
          <w:r w:rsidR="00C32489">
            <w:rPr>
              <w:rFonts w:ascii="Arial" w:hAnsi="Arial"/>
              <w:b/>
              <w:sz w:val="16"/>
              <w:szCs w:val="16"/>
            </w:rPr>
            <w:t>Dec</w:t>
          </w:r>
          <w:r w:rsidR="006E290D">
            <w:rPr>
              <w:rFonts w:ascii="Arial" w:hAnsi="Arial"/>
              <w:b/>
              <w:sz w:val="16"/>
              <w:szCs w:val="16"/>
            </w:rPr>
            <w:t>ember</w:t>
          </w:r>
          <w:r w:rsidR="00FC1245">
            <w:rPr>
              <w:rFonts w:ascii="Arial" w:hAnsi="Arial"/>
              <w:b/>
              <w:sz w:val="16"/>
              <w:szCs w:val="16"/>
            </w:rPr>
            <w:t xml:space="preserve"> 2021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6B9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6B96">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022F"/>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0D5B"/>
    <w:rsid w:val="000F2DAE"/>
    <w:rsid w:val="000F32CD"/>
    <w:rsid w:val="000F7C99"/>
    <w:rsid w:val="00114538"/>
    <w:rsid w:val="00120B15"/>
    <w:rsid w:val="00121D30"/>
    <w:rsid w:val="00122C56"/>
    <w:rsid w:val="001246FA"/>
    <w:rsid w:val="00126302"/>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A7CDC"/>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61D5A"/>
    <w:rsid w:val="00471A94"/>
    <w:rsid w:val="00480ADC"/>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0712F"/>
    <w:rsid w:val="005146C9"/>
    <w:rsid w:val="00517446"/>
    <w:rsid w:val="00527D82"/>
    <w:rsid w:val="00530A45"/>
    <w:rsid w:val="005320D5"/>
    <w:rsid w:val="00540E9A"/>
    <w:rsid w:val="00541D34"/>
    <w:rsid w:val="0054392A"/>
    <w:rsid w:val="00545127"/>
    <w:rsid w:val="00550355"/>
    <w:rsid w:val="00550C61"/>
    <w:rsid w:val="00552AA1"/>
    <w:rsid w:val="00555589"/>
    <w:rsid w:val="00556BDB"/>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875DD"/>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290D"/>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179D"/>
    <w:rsid w:val="00762555"/>
    <w:rsid w:val="007649A6"/>
    <w:rsid w:val="0078239C"/>
    <w:rsid w:val="007831E2"/>
    <w:rsid w:val="00784C57"/>
    <w:rsid w:val="00786798"/>
    <w:rsid w:val="007935B6"/>
    <w:rsid w:val="00793BF4"/>
    <w:rsid w:val="007974C7"/>
    <w:rsid w:val="007A5BF6"/>
    <w:rsid w:val="007B1D9F"/>
    <w:rsid w:val="007B3E50"/>
    <w:rsid w:val="007B4C2D"/>
    <w:rsid w:val="007C4364"/>
    <w:rsid w:val="007C5B6D"/>
    <w:rsid w:val="007D5A24"/>
    <w:rsid w:val="007D7444"/>
    <w:rsid w:val="007E535B"/>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8F4988"/>
    <w:rsid w:val="00901B23"/>
    <w:rsid w:val="00905FBF"/>
    <w:rsid w:val="00916950"/>
    <w:rsid w:val="00923D2E"/>
    <w:rsid w:val="009324CB"/>
    <w:rsid w:val="00935C50"/>
    <w:rsid w:val="00937972"/>
    <w:rsid w:val="009416C1"/>
    <w:rsid w:val="00945459"/>
    <w:rsid w:val="00947D55"/>
    <w:rsid w:val="00964C40"/>
    <w:rsid w:val="0098002D"/>
    <w:rsid w:val="00980DBB"/>
    <w:rsid w:val="00986A54"/>
    <w:rsid w:val="009927D5"/>
    <w:rsid w:val="009B1C7C"/>
    <w:rsid w:val="009B5422"/>
    <w:rsid w:val="009C48F1"/>
    <w:rsid w:val="009D61E9"/>
    <w:rsid w:val="009D70E1"/>
    <w:rsid w:val="009E74A0"/>
    <w:rsid w:val="009F499B"/>
    <w:rsid w:val="009F619F"/>
    <w:rsid w:val="009F61CE"/>
    <w:rsid w:val="00A034FB"/>
    <w:rsid w:val="00A20F10"/>
    <w:rsid w:val="00A27D3B"/>
    <w:rsid w:val="00A30CF5"/>
    <w:rsid w:val="00A34C3E"/>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2D23"/>
    <w:rsid w:val="00B73EDB"/>
    <w:rsid w:val="00B80B6F"/>
    <w:rsid w:val="00B81B58"/>
    <w:rsid w:val="00B86B96"/>
    <w:rsid w:val="00B9507E"/>
    <w:rsid w:val="00BA0E90"/>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2489"/>
    <w:rsid w:val="00C33B05"/>
    <w:rsid w:val="00C44B97"/>
    <w:rsid w:val="00C55745"/>
    <w:rsid w:val="00C566EF"/>
    <w:rsid w:val="00C70EBC"/>
    <w:rsid w:val="00C765FC"/>
    <w:rsid w:val="00C8056E"/>
    <w:rsid w:val="00C95294"/>
    <w:rsid w:val="00C97AAF"/>
    <w:rsid w:val="00CA04C3"/>
    <w:rsid w:val="00CA22FB"/>
    <w:rsid w:val="00CA265C"/>
    <w:rsid w:val="00CB5C4A"/>
    <w:rsid w:val="00CC1296"/>
    <w:rsid w:val="00CC1988"/>
    <w:rsid w:val="00CC1D3B"/>
    <w:rsid w:val="00CC42B7"/>
    <w:rsid w:val="00CD0E68"/>
    <w:rsid w:val="00CD2B5E"/>
    <w:rsid w:val="00CD7C16"/>
    <w:rsid w:val="00CE3169"/>
    <w:rsid w:val="00CE6C93"/>
    <w:rsid w:val="00CF1F82"/>
    <w:rsid w:val="00D14EDD"/>
    <w:rsid w:val="00D14F71"/>
    <w:rsid w:val="00D17ACF"/>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34334"/>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A3859-8E7C-4C10-B253-01485FF4B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588</Words>
  <Characters>3355</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2021-10-21T06:55:00Z</dcterms:created>
  <dcterms:modified xsi:type="dcterms:W3CDTF">2021-11-30T06:14:00Z</dcterms:modified>
</cp:coreProperties>
</file>