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A61D" w14:textId="156B292C" w:rsidR="001F4135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r w:rsidRPr="000D273B">
        <w:rPr>
          <w:rFonts w:ascii="Arial" w:eastAsia="SimHei" w:hAnsi="Arial" w:cs="Arial"/>
          <w:b/>
          <w:sz w:val="24"/>
        </w:rPr>
        <w:t xml:space="preserve">TPE </w:t>
      </w:r>
      <w:r w:rsidRPr="000D273B">
        <w:rPr>
          <w:rFonts w:ascii="Arial" w:eastAsia="SimHei" w:hAnsi="Arial" w:cs="Arial"/>
          <w:b/>
          <w:sz w:val="24"/>
        </w:rPr>
        <w:t>带您聆听优美音乐</w:t>
      </w:r>
    </w:p>
    <w:p w14:paraId="6981B8AD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>音乐</w:t>
      </w:r>
      <w:proofErr w:type="gramStart"/>
      <w:r w:rsidRPr="000D273B">
        <w:rPr>
          <w:rFonts w:ascii="Arial" w:eastAsia="SimHei" w:hAnsi="Arial" w:cs="Arial"/>
          <w:sz w:val="20"/>
        </w:rPr>
        <w:t>不</w:t>
      </w:r>
      <w:proofErr w:type="gramEnd"/>
      <w:r w:rsidRPr="000D273B">
        <w:rPr>
          <w:rFonts w:ascii="Arial" w:eastAsia="SimHei" w:hAnsi="Arial" w:cs="Arial"/>
          <w:sz w:val="20"/>
        </w:rPr>
        <w:t>仅只具备娱乐功能，还具有舒缓神经的效果。众所周知，音乐有助于缓解压力，甚至还可以调节我们的心率和血压。</w:t>
      </w:r>
      <w:r w:rsidRPr="000D273B">
        <w:rPr>
          <w:rFonts w:ascii="Arial" w:eastAsia="SimHei" w:hAnsi="Arial" w:cs="Arial"/>
          <w:sz w:val="20"/>
        </w:rPr>
        <w:t xml:space="preserve"> </w:t>
      </w:r>
    </w:p>
    <w:p w14:paraId="3096A91A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1EE225A3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>创作音乐和演奏乐器可对人类内心产生强大的影响，可以激发和强化美好的情感，因此音乐也被称为</w:t>
      </w:r>
      <w:r w:rsidRPr="000D273B">
        <w:rPr>
          <w:rFonts w:ascii="Arial" w:eastAsia="SimHei" w:hAnsi="Arial" w:cs="Arial"/>
          <w:sz w:val="20"/>
        </w:rPr>
        <w:t>“</w:t>
      </w:r>
      <w:r w:rsidRPr="000D273B">
        <w:rPr>
          <w:rFonts w:ascii="Arial" w:eastAsia="SimHei" w:hAnsi="Arial" w:cs="Arial"/>
          <w:sz w:val="20"/>
        </w:rPr>
        <w:t>精神食粮</w:t>
      </w:r>
      <w:r w:rsidRPr="000D273B">
        <w:rPr>
          <w:rFonts w:ascii="Arial" w:eastAsia="SimHei" w:hAnsi="Arial" w:cs="Arial"/>
          <w:sz w:val="20"/>
        </w:rPr>
        <w:t>”</w:t>
      </w:r>
      <w:r w:rsidRPr="000D273B">
        <w:rPr>
          <w:rFonts w:ascii="Arial" w:eastAsia="SimHei" w:hAnsi="Arial" w:cs="Arial"/>
          <w:sz w:val="20"/>
        </w:rPr>
        <w:t>。</w:t>
      </w:r>
    </w:p>
    <w:p w14:paraId="64CA93DD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4A976139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>但想要呈现美好的音乐，乐器和配件的质量非常重要，必须能够经得住时间的考验，在长时间使用后依旧可以发出优美声音。过去乐器通常都会使用木材和金属等材料，如今制造商为了让乐器更轻盈，更易于使用，会在其中加入高品质的先进材料，例如热塑性弹性体</w:t>
      </w:r>
      <w:r w:rsidRPr="000D273B">
        <w:rPr>
          <w:rFonts w:ascii="Arial" w:eastAsia="SimHei" w:hAnsi="Arial" w:cs="Arial"/>
          <w:sz w:val="20"/>
        </w:rPr>
        <w:t xml:space="preserve"> (TPE)</w:t>
      </w:r>
      <w:r w:rsidRPr="000D273B">
        <w:rPr>
          <w:rFonts w:ascii="Arial" w:eastAsia="SimHei" w:hAnsi="Arial" w:cs="Arial"/>
          <w:sz w:val="20"/>
        </w:rPr>
        <w:t>。</w:t>
      </w:r>
    </w:p>
    <w:p w14:paraId="2C799CAD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4B17346E" w14:textId="59C866EF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凯柏胶宝</w:t>
      </w:r>
      <w:proofErr w:type="gramEnd"/>
      <w:r w:rsidR="000D273B">
        <w:rPr>
          <w:rFonts w:ascii="Arial" w:eastAsia="SimHei" w:hAnsi="Arial" w:cs="Arial"/>
          <w:sz w:val="20"/>
        </w:rPr>
        <w:t>®</w:t>
      </w:r>
      <w:r w:rsidRPr="000D273B">
        <w:rPr>
          <w:rFonts w:ascii="Arial" w:eastAsia="SimHei" w:hAnsi="Arial" w:cs="Arial"/>
          <w:sz w:val="20"/>
        </w:rPr>
        <w:t>是全球领先</w:t>
      </w:r>
      <w:r w:rsidRPr="000D273B">
        <w:rPr>
          <w:rFonts w:ascii="Arial" w:eastAsia="SimHei" w:hAnsi="Arial" w:cs="Arial"/>
          <w:sz w:val="20"/>
        </w:rPr>
        <w:t xml:space="preserve"> TPE </w:t>
      </w:r>
      <w:r w:rsidRPr="000D273B">
        <w:rPr>
          <w:rFonts w:ascii="Arial" w:eastAsia="SimHei" w:hAnsi="Arial" w:cs="Arial"/>
          <w:sz w:val="20"/>
        </w:rPr>
        <w:t>制造商，针对各行各业提供各类热塑性弹性体产品和定制解决方案，致力于为乐器和配件听过高品质</w:t>
      </w:r>
      <w:r w:rsidRPr="000D273B">
        <w:rPr>
          <w:rFonts w:ascii="Arial" w:eastAsia="SimHei" w:hAnsi="Arial" w:cs="Arial"/>
          <w:sz w:val="20"/>
        </w:rPr>
        <w:t xml:space="preserve"> TPE </w:t>
      </w:r>
      <w:r w:rsidRPr="000D273B">
        <w:rPr>
          <w:rFonts w:ascii="Arial" w:eastAsia="SimHei" w:hAnsi="Arial" w:cs="Arial"/>
          <w:sz w:val="20"/>
        </w:rPr>
        <w:t>化合物原料。</w:t>
      </w:r>
      <w:r w:rsidRPr="000D273B">
        <w:rPr>
          <w:rFonts w:ascii="Arial" w:eastAsia="SimHei" w:hAnsi="Arial" w:cs="Arial"/>
          <w:sz w:val="20"/>
        </w:rPr>
        <w:t xml:space="preserve">TPE </w:t>
      </w:r>
      <w:r w:rsidRPr="000D273B">
        <w:rPr>
          <w:rFonts w:ascii="Arial" w:eastAsia="SimHei" w:hAnsi="Arial" w:cs="Arial"/>
          <w:sz w:val="20"/>
        </w:rPr>
        <w:t>具有触感柔软、</w:t>
      </w:r>
      <w:proofErr w:type="gramStart"/>
      <w:r w:rsidRPr="000D273B">
        <w:rPr>
          <w:rFonts w:ascii="Arial" w:eastAsia="SimHei" w:hAnsi="Arial" w:cs="Arial"/>
          <w:sz w:val="20"/>
        </w:rPr>
        <w:t>耐刮擦</w:t>
      </w:r>
      <w:proofErr w:type="gramEnd"/>
      <w:r w:rsidRPr="000D273B">
        <w:rPr>
          <w:rFonts w:ascii="Arial" w:eastAsia="SimHei" w:hAnsi="Arial" w:cs="Arial"/>
          <w:sz w:val="20"/>
        </w:rPr>
        <w:t>和硬度范围广等特点，已被广泛用作制作乐器和配件的首选材料。</w:t>
      </w:r>
    </w:p>
    <w:p w14:paraId="5E00F2FF" w14:textId="53CA56B2" w:rsidR="004562AC" w:rsidRPr="000D273B" w:rsidRDefault="004562AC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</w:p>
    <w:p w14:paraId="173AA108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  <w:r w:rsidRPr="000D273B">
        <w:rPr>
          <w:rFonts w:ascii="Arial" w:eastAsia="SimHei" w:hAnsi="Arial" w:cs="Arial"/>
          <w:b/>
          <w:sz w:val="20"/>
        </w:rPr>
        <w:t>TPE</w:t>
      </w:r>
      <w:r w:rsidRPr="000D273B">
        <w:rPr>
          <w:rFonts w:ascii="Arial" w:eastAsia="SimHei" w:hAnsi="Arial" w:cs="Arial"/>
          <w:b/>
          <w:sz w:val="20"/>
        </w:rPr>
        <w:t>：更惬意地聆听音乐</w:t>
      </w:r>
    </w:p>
    <w:p w14:paraId="3F406388" w14:textId="755E9C9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凯柏胶宝</w:t>
      </w:r>
      <w:proofErr w:type="gramEnd"/>
      <w:r w:rsidRPr="000D273B">
        <w:rPr>
          <w:rFonts w:ascii="Arial" w:eastAsia="SimHei" w:hAnsi="Arial" w:cs="Arial"/>
          <w:sz w:val="20"/>
        </w:rPr>
        <w:t>®</w:t>
      </w:r>
      <w:r w:rsidRPr="000D273B">
        <w:rPr>
          <w:rFonts w:ascii="Arial" w:eastAsia="SimHei" w:hAnsi="Arial" w:cs="Arial"/>
          <w:sz w:val="20"/>
        </w:rPr>
        <w:t>化合物具有出色的抗皮脂和抗油性特征，尤其适合制作入耳式耳机、头戴式耳机和耳塞等</w:t>
      </w:r>
      <w:r w:rsidR="000D273B">
        <w:rPr>
          <w:rFonts w:ascii="Arial" w:eastAsia="SimHei" w:hAnsi="Arial" w:cs="Arial" w:hint="eastAsia"/>
          <w:sz w:val="20"/>
        </w:rPr>
        <w:t>长时间</w:t>
      </w:r>
      <w:r w:rsidRPr="000D273B">
        <w:rPr>
          <w:rFonts w:ascii="Arial" w:eastAsia="SimHei" w:hAnsi="Arial" w:cs="Arial"/>
          <w:sz w:val="20"/>
        </w:rPr>
        <w:t>接触人体的产品或组件。</w:t>
      </w:r>
      <w:r w:rsidRPr="000D273B">
        <w:rPr>
          <w:rFonts w:ascii="Arial" w:eastAsia="SimHei" w:hAnsi="Arial" w:cs="Arial"/>
          <w:sz w:val="20"/>
        </w:rPr>
        <w:t xml:space="preserve"> </w:t>
      </w:r>
    </w:p>
    <w:p w14:paraId="24373804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</w:p>
    <w:p w14:paraId="68725CEB" w14:textId="5A6F98C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凯柏胶宝</w:t>
      </w:r>
      <w:proofErr w:type="gramEnd"/>
      <w:r w:rsidRPr="000D273B">
        <w:rPr>
          <w:rFonts w:ascii="Arial" w:eastAsia="SimHei" w:hAnsi="Arial" w:cs="Arial"/>
          <w:sz w:val="20"/>
        </w:rPr>
        <w:t>®</w:t>
      </w:r>
      <w:r w:rsidRPr="000D273B">
        <w:rPr>
          <w:rFonts w:ascii="Arial" w:eastAsia="SimHei" w:hAnsi="Arial" w:cs="Arial"/>
          <w:sz w:val="20"/>
        </w:rPr>
        <w:t>化合物的柔软触感，可以提高这些产品的舒适度，是制作可穿戴电子设备的首选材料。</w:t>
      </w:r>
      <w:r w:rsidRPr="000D273B">
        <w:rPr>
          <w:rFonts w:ascii="Arial" w:eastAsia="SimHei" w:hAnsi="Arial" w:cs="Arial"/>
          <w:sz w:val="20"/>
        </w:rPr>
        <w:cr/>
      </w:r>
    </w:p>
    <w:p w14:paraId="06638E99" w14:textId="2746A505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 xml:space="preserve">TPE </w:t>
      </w:r>
      <w:r w:rsidRPr="000D273B">
        <w:rPr>
          <w:rFonts w:ascii="Arial" w:eastAsia="SimHei" w:hAnsi="Arial" w:cs="Arial"/>
          <w:sz w:val="20"/>
        </w:rPr>
        <w:t>化合物还可提高音乐设备的降噪功能。由于这些化合物具有极佳的消音性能，可保证扬声器、</w:t>
      </w:r>
      <w:r w:rsidR="000D273B">
        <w:rPr>
          <w:rFonts w:ascii="Arial" w:eastAsia="SimHei" w:hAnsi="Arial" w:cs="Arial" w:hint="eastAsia"/>
          <w:sz w:val="20"/>
        </w:rPr>
        <w:t>扩音</w:t>
      </w:r>
      <w:r w:rsidRPr="000D273B">
        <w:rPr>
          <w:rFonts w:ascii="Arial" w:eastAsia="SimHei" w:hAnsi="Arial" w:cs="Arial"/>
          <w:sz w:val="20"/>
        </w:rPr>
        <w:t>器和唱机等设备的声音的稳定性和降噪表现。</w:t>
      </w:r>
      <w:r w:rsidRPr="000D273B">
        <w:rPr>
          <w:rFonts w:ascii="Arial" w:eastAsia="SimHei" w:hAnsi="Arial" w:cs="Arial"/>
          <w:sz w:val="20"/>
        </w:rPr>
        <w:t xml:space="preserve"> </w:t>
      </w:r>
    </w:p>
    <w:p w14:paraId="0EF06770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</w:p>
    <w:p w14:paraId="1DD3A84D" w14:textId="77777777" w:rsidR="000D273B" w:rsidRDefault="000D273B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</w:rPr>
      </w:pPr>
    </w:p>
    <w:p w14:paraId="11DAE255" w14:textId="77777777" w:rsidR="000D273B" w:rsidRDefault="000D273B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</w:rPr>
      </w:pPr>
    </w:p>
    <w:p w14:paraId="34623449" w14:textId="5BEC4333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  <w:r w:rsidRPr="000D273B">
        <w:rPr>
          <w:rFonts w:ascii="Arial" w:eastAsia="SimHei" w:hAnsi="Arial" w:cs="Arial"/>
          <w:b/>
          <w:sz w:val="20"/>
        </w:rPr>
        <w:lastRenderedPageBreak/>
        <w:t>提高音乐设备的操作体验</w:t>
      </w:r>
    </w:p>
    <w:p w14:paraId="689B8CB2" w14:textId="25310984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凯柏胶宝</w:t>
      </w:r>
      <w:proofErr w:type="gramEnd"/>
      <w:r w:rsidRPr="000D273B">
        <w:rPr>
          <w:rFonts w:ascii="Arial" w:eastAsia="SimHei" w:hAnsi="Arial" w:cs="Arial"/>
          <w:sz w:val="20"/>
        </w:rPr>
        <w:t>®</w:t>
      </w:r>
      <w:r w:rsidRPr="000D273B">
        <w:rPr>
          <w:rFonts w:ascii="Arial" w:eastAsia="SimHei" w:hAnsi="Arial" w:cs="Arial"/>
          <w:sz w:val="20"/>
        </w:rPr>
        <w:t>化合物具有广受好评的高耐磨性，可用于制作脚踏板、保护垫和便携式键盘支架等乐器配件。</w:t>
      </w:r>
      <w:r w:rsidRPr="000D273B">
        <w:rPr>
          <w:rFonts w:ascii="Arial" w:eastAsia="SimHei" w:hAnsi="Arial" w:cs="Arial"/>
          <w:sz w:val="20"/>
        </w:rPr>
        <w:cr/>
      </w:r>
    </w:p>
    <w:p w14:paraId="32716F64" w14:textId="6656927A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 xml:space="preserve">TPE </w:t>
      </w:r>
      <w:r w:rsidRPr="000D273B">
        <w:rPr>
          <w:rFonts w:ascii="Arial" w:eastAsia="SimHei" w:hAnsi="Arial" w:cs="Arial"/>
          <w:sz w:val="20"/>
        </w:rPr>
        <w:t>的</w:t>
      </w:r>
      <w:proofErr w:type="gramStart"/>
      <w:r w:rsidRPr="000D273B">
        <w:rPr>
          <w:rFonts w:ascii="Arial" w:eastAsia="SimHei" w:hAnsi="Arial" w:cs="Arial"/>
          <w:sz w:val="20"/>
        </w:rPr>
        <w:t>耐刮擦</w:t>
      </w:r>
      <w:r w:rsidR="000D273B">
        <w:rPr>
          <w:rFonts w:ascii="Arial" w:eastAsia="SimHei" w:hAnsi="Arial" w:cs="Arial" w:hint="eastAsia"/>
          <w:sz w:val="20"/>
        </w:rPr>
        <w:t>性</w:t>
      </w:r>
      <w:proofErr w:type="gramEnd"/>
      <w:r w:rsidRPr="000D273B">
        <w:rPr>
          <w:rFonts w:ascii="Arial" w:eastAsia="SimHei" w:hAnsi="Arial" w:cs="Arial"/>
          <w:sz w:val="20"/>
        </w:rPr>
        <w:t>和耐磨性，也让这种化合物成为音乐配件的理想原料，比如</w:t>
      </w:r>
      <w:r w:rsidR="000D273B">
        <w:rPr>
          <w:rFonts w:ascii="Arial" w:eastAsia="SimHei" w:hAnsi="Arial" w:cs="Arial" w:hint="eastAsia"/>
          <w:sz w:val="20"/>
        </w:rPr>
        <w:t>电子</w:t>
      </w:r>
      <w:r w:rsidRPr="000D273B">
        <w:rPr>
          <w:rFonts w:ascii="Arial" w:eastAsia="SimHei" w:hAnsi="Arial" w:cs="Arial"/>
          <w:sz w:val="20"/>
        </w:rPr>
        <w:t>调谐器和节拍器上的按钮、密封件和开关。</w:t>
      </w:r>
    </w:p>
    <w:p w14:paraId="44CB2A4B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</w:p>
    <w:p w14:paraId="4122465A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凯柏胶宝</w:t>
      </w:r>
      <w:proofErr w:type="gramEnd"/>
      <w:r w:rsidRPr="000D273B">
        <w:rPr>
          <w:rFonts w:ascii="Arial" w:eastAsia="SimHei" w:hAnsi="Arial" w:cs="Arial"/>
          <w:sz w:val="20"/>
        </w:rPr>
        <w:t>®</w:t>
      </w:r>
      <w:r w:rsidRPr="000D273B">
        <w:rPr>
          <w:rFonts w:ascii="Arial" w:eastAsia="SimHei" w:hAnsi="Arial" w:cs="Arial"/>
          <w:sz w:val="20"/>
        </w:rPr>
        <w:t>的材料还凭借其硬度范围广、无毒环保的特点，广泛应用于乐器制造领域。</w:t>
      </w:r>
      <w:r w:rsidRPr="000D273B">
        <w:rPr>
          <w:rFonts w:ascii="Arial" w:eastAsia="SimHei" w:hAnsi="Arial" w:cs="Arial"/>
          <w:sz w:val="20"/>
        </w:rPr>
        <w:t xml:space="preserve"> </w:t>
      </w:r>
    </w:p>
    <w:p w14:paraId="5AF1D2FF" w14:textId="77777777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</w:p>
    <w:p w14:paraId="146CC4E1" w14:textId="0A38547C" w:rsidR="006B2C4A" w:rsidRPr="000D273B" w:rsidRDefault="006B2C4A" w:rsidP="006B2C4A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</w:rPr>
      </w:pPr>
      <w:r w:rsidRPr="000D273B">
        <w:rPr>
          <w:rFonts w:ascii="Arial" w:eastAsia="SimHei" w:hAnsi="Arial" w:cs="Arial"/>
          <w:sz w:val="20"/>
        </w:rPr>
        <w:t>此外，可根据客户要求对</w:t>
      </w:r>
      <w:r w:rsidRPr="000D273B">
        <w:rPr>
          <w:rFonts w:ascii="Arial" w:eastAsia="SimHei" w:hAnsi="Arial" w:cs="Arial"/>
          <w:sz w:val="20"/>
        </w:rPr>
        <w:t xml:space="preserve"> TPE </w:t>
      </w:r>
      <w:r w:rsidRPr="000D273B">
        <w:rPr>
          <w:rFonts w:ascii="Arial" w:eastAsia="SimHei" w:hAnsi="Arial" w:cs="Arial"/>
          <w:sz w:val="20"/>
        </w:rPr>
        <w:t>进行预着色，实现更丰富、更激发灵感的乐器和配件设计效果。</w:t>
      </w:r>
    </w:p>
    <w:bookmarkEnd w:id="0"/>
    <w:p w14:paraId="72541C6C" w14:textId="1107BFFB" w:rsidR="004562AC" w:rsidRPr="000D273B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0D273B">
        <w:rPr>
          <w:rFonts w:ascii="Arial" w:eastAsia="SimHei" w:hAnsi="Arial" w:cs="Arial"/>
        </w:rPr>
        <w:br/>
      </w:r>
      <w:r w:rsidR="000D273B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147BBB27" wp14:editId="556598E3">
            <wp:extent cx="4518660" cy="25031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148" cy="250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0D273B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0D273B">
        <w:rPr>
          <w:rFonts w:ascii="Arial" w:eastAsia="SimHei" w:hAnsi="Arial" w:cs="Arial"/>
          <w:b/>
          <w:sz w:val="20"/>
        </w:rPr>
        <w:t>（图片：</w:t>
      </w:r>
      <w:r w:rsidRPr="000D273B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0D273B">
        <w:rPr>
          <w:rFonts w:ascii="Arial" w:eastAsia="SimHei" w:hAnsi="Arial" w:cs="Arial"/>
          <w:b/>
          <w:sz w:val="20"/>
        </w:rPr>
        <w:t>凯柏胶宝</w:t>
      </w:r>
      <w:proofErr w:type="gramEnd"/>
      <w:r w:rsidRPr="000D273B">
        <w:rPr>
          <w:rFonts w:ascii="Arial" w:eastAsia="SimHei" w:hAnsi="Arial" w:cs="Arial"/>
          <w:b/>
          <w:sz w:val="20"/>
        </w:rPr>
        <w:t xml:space="preserve">® </w:t>
      </w:r>
      <w:r w:rsidRPr="000D273B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0D273B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2E9A4323" w:rsidR="00EC7126" w:rsidRPr="000D273B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0D273B">
        <w:rPr>
          <w:rFonts w:ascii="Arial" w:eastAsia="SimHei" w:hAnsi="Arial" w:cs="Arial"/>
          <w:sz w:val="20"/>
        </w:rPr>
        <w:t>如需高清</w:t>
      </w:r>
      <w:proofErr w:type="gramEnd"/>
      <w:r w:rsidRPr="000D273B">
        <w:rPr>
          <w:rFonts w:ascii="Arial" w:eastAsia="SimHei" w:hAnsi="Arial" w:cs="Arial"/>
          <w:sz w:val="20"/>
        </w:rPr>
        <w:t>图片，请联系</w:t>
      </w:r>
      <w:r w:rsidRPr="000D273B">
        <w:rPr>
          <w:rFonts w:ascii="Arial" w:eastAsia="SimHei" w:hAnsi="Arial" w:cs="Arial"/>
          <w:sz w:val="20"/>
        </w:rPr>
        <w:t xml:space="preserve"> Bridget Ngang</w:t>
      </w:r>
      <w:r w:rsidRPr="000D273B">
        <w:rPr>
          <w:rFonts w:ascii="Arial" w:eastAsia="SimHei" w:hAnsi="Arial" w:cs="Arial"/>
          <w:sz w:val="20"/>
        </w:rPr>
        <w:t>（</w:t>
      </w:r>
      <w:hyperlink r:id="rId9" w:history="1">
        <w:r w:rsidRPr="000D273B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0D273B">
        <w:rPr>
          <w:rFonts w:ascii="Arial" w:eastAsia="SimHei" w:hAnsi="Arial" w:cs="Arial"/>
          <w:sz w:val="20"/>
        </w:rPr>
        <w:t>，</w:t>
      </w:r>
      <w:r w:rsidRPr="000D273B">
        <w:rPr>
          <w:rFonts w:ascii="Arial" w:eastAsia="SimHei" w:hAnsi="Arial" w:cs="Arial"/>
          <w:sz w:val="20"/>
        </w:rPr>
        <w:t>+6 03 9545 6301</w:t>
      </w:r>
      <w:r w:rsidRPr="000D273B">
        <w:rPr>
          <w:rFonts w:ascii="Arial" w:eastAsia="SimHei" w:hAnsi="Arial" w:cs="Arial"/>
          <w:sz w:val="20"/>
        </w:rPr>
        <w:t>）。</w:t>
      </w:r>
      <w:r w:rsidRPr="000D273B">
        <w:rPr>
          <w:rFonts w:ascii="Arial" w:eastAsia="SimHei" w:hAnsi="Arial" w:cs="Arial"/>
          <w:sz w:val="20"/>
        </w:rPr>
        <w:t xml:space="preserve"> </w:t>
      </w:r>
    </w:p>
    <w:p w14:paraId="053987E0" w14:textId="77777777" w:rsidR="00EC7126" w:rsidRPr="000D273B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2F346D8C" w14:textId="77777777" w:rsidR="000D273B" w:rsidRPr="00331783" w:rsidRDefault="000D273B" w:rsidP="000D273B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095B5D84" w14:textId="77777777" w:rsidR="000D273B" w:rsidRPr="00331783" w:rsidRDefault="000D273B" w:rsidP="000D273B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4D462B22" wp14:editId="17F18402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1F59A3" w14:textId="77777777" w:rsidR="000D273B" w:rsidRPr="00331783" w:rsidRDefault="000D273B" w:rsidP="000D273B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7ABE7D08" w14:textId="77777777" w:rsidR="000D273B" w:rsidRPr="00B51823" w:rsidRDefault="000D273B" w:rsidP="000D273B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78CF8C4C" w14:textId="77777777" w:rsidR="000D273B" w:rsidRPr="00B51823" w:rsidRDefault="000D273B" w:rsidP="000D273B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79B18251" w14:textId="77777777" w:rsidR="004562AC" w:rsidRPr="000D273B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2CC9A54" w14:textId="498E19A5" w:rsidR="001C2242" w:rsidRPr="000D273B" w:rsidRDefault="001C2242" w:rsidP="001C6355">
      <w:pPr>
        <w:rPr>
          <w:rFonts w:ascii="Arial" w:eastAsia="SimHei" w:hAnsi="Arial" w:cs="Arial"/>
          <w:b/>
          <w:bCs/>
          <w:sz w:val="20"/>
          <w:szCs w:val="20"/>
        </w:rPr>
      </w:pPr>
    </w:p>
    <w:p w14:paraId="4837FE41" w14:textId="77777777" w:rsidR="00DC32CA" w:rsidRPr="000D273B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0D273B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58A5" w14:textId="77777777" w:rsidR="00D562AB" w:rsidRDefault="00D562AB" w:rsidP="00784C57">
      <w:pPr>
        <w:spacing w:after="0" w:line="240" w:lineRule="auto"/>
      </w:pPr>
      <w:r>
        <w:separator/>
      </w:r>
    </w:p>
  </w:endnote>
  <w:endnote w:type="continuationSeparator" w:id="0">
    <w:p w14:paraId="47BB7C15" w14:textId="77777777" w:rsidR="00D562AB" w:rsidRDefault="00D562A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732B3AD3" w14:textId="6F0E594C" w:rsidR="009F4320" w:rsidRPr="00395377" w:rsidRDefault="00713DA7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C63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1484B2AC" w:rsidR="001E1888" w:rsidRPr="00607EE4" w:rsidRDefault="00713DA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C635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732B3AD3" w14:textId="6F0E594C" w:rsidR="009F4320" w:rsidRPr="00395377" w:rsidRDefault="00713DA7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1C63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1484B2AC" w:rsidR="001E1888" w:rsidRPr="00607EE4" w:rsidRDefault="00713DA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C635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FCABA" w14:textId="77777777" w:rsidR="00D562AB" w:rsidRDefault="00D562AB" w:rsidP="00784C57">
      <w:pPr>
        <w:spacing w:after="0" w:line="240" w:lineRule="auto"/>
      </w:pPr>
      <w:r>
        <w:separator/>
      </w:r>
    </w:p>
  </w:footnote>
  <w:footnote w:type="continuationSeparator" w:id="0">
    <w:p w14:paraId="7F2E72BA" w14:textId="77777777" w:rsidR="00D562AB" w:rsidRDefault="00D562A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5976289" w14:textId="77777777" w:rsidR="006B2C4A" w:rsidRPr="000D273B" w:rsidRDefault="006B2C4A" w:rsidP="006B2C4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27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BAC0892" w14:textId="77777777" w:rsidR="006B2C4A" w:rsidRPr="000D273B" w:rsidRDefault="006B2C4A" w:rsidP="006B2C4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D273B">
            <w:rPr>
              <w:rFonts w:ascii="Arial" w:eastAsia="SimHei" w:hAnsi="Arial" w:cs="Arial"/>
              <w:b/>
              <w:sz w:val="16"/>
            </w:rPr>
            <w:t>带您聆听优美音乐</w:t>
          </w:r>
        </w:p>
        <w:p w14:paraId="71D1AAF8" w14:textId="3A827AEA" w:rsidR="006B2C4A" w:rsidRPr="000D273B" w:rsidRDefault="006B2C4A" w:rsidP="006B2C4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>202</w:t>
          </w:r>
          <w:r w:rsidR="000D273B" w:rsidRPr="000D273B">
            <w:rPr>
              <w:rFonts w:ascii="Arial" w:eastAsia="SimHei" w:hAnsi="Arial" w:cs="Arial"/>
              <w:b/>
              <w:sz w:val="16"/>
            </w:rPr>
            <w:t>2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t>年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0D273B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1398D572" w:rsidR="00502615" w:rsidRPr="00073D11" w:rsidRDefault="006B2C4A" w:rsidP="006B2C4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>第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27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0D273B">
            <w:rPr>
              <w:rFonts w:ascii="Arial" w:eastAsia="SimHei" w:hAnsi="Arial" w:cs="Arial"/>
              <w:b/>
              <w:sz w:val="16"/>
            </w:rPr>
            <w:t>1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t>页，共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27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0D273B">
            <w:rPr>
              <w:rFonts w:ascii="Arial" w:eastAsia="SimHei" w:hAnsi="Arial" w:cs="Arial"/>
              <w:b/>
              <w:sz w:val="16"/>
            </w:rPr>
            <w:t>2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273B">
            <w:rPr>
              <w:rFonts w:ascii="Arial" w:eastAsia="SimHei" w:hAnsi="Arial" w:cs="Arial"/>
            </w:rPr>
            <w:t xml:space="preserve"> </w:t>
          </w:r>
          <w:r w:rsidRPr="000D27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542EF" w14:textId="77777777" w:rsidR="000D273B" w:rsidRPr="000D273B" w:rsidRDefault="000D273B" w:rsidP="000D27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27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AB59EBF" w14:textId="77777777" w:rsidR="000D273B" w:rsidRPr="000D273B" w:rsidRDefault="000D273B" w:rsidP="000D27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D273B">
            <w:rPr>
              <w:rFonts w:ascii="Arial" w:eastAsia="SimHei" w:hAnsi="Arial" w:cs="Arial"/>
              <w:b/>
              <w:sz w:val="16"/>
            </w:rPr>
            <w:t>带您聆听优美音乐</w:t>
          </w:r>
        </w:p>
        <w:p w14:paraId="6497C9A5" w14:textId="77777777" w:rsidR="000D273B" w:rsidRPr="000D273B" w:rsidRDefault="000D273B" w:rsidP="000D27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0D273B">
            <w:rPr>
              <w:rFonts w:ascii="Arial" w:eastAsia="SimHei" w:hAnsi="Arial" w:cs="Arial"/>
              <w:b/>
              <w:sz w:val="16"/>
            </w:rPr>
            <w:t>年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0D273B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2E1FAAFD" w:rsidR="003C4170" w:rsidRPr="00073D11" w:rsidRDefault="000D273B" w:rsidP="000D273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D273B">
            <w:rPr>
              <w:rFonts w:ascii="Arial" w:eastAsia="SimHei" w:hAnsi="Arial" w:cs="Arial"/>
              <w:b/>
              <w:sz w:val="16"/>
            </w:rPr>
            <w:t>第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27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t>页，共</w:t>
          </w:r>
          <w:r w:rsidRPr="000D27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D27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0D27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D273B">
            <w:rPr>
              <w:rFonts w:ascii="Arial" w:eastAsia="SimHei" w:hAnsi="Arial" w:cs="Arial"/>
            </w:rPr>
            <w:t xml:space="preserve"> </w:t>
          </w:r>
          <w:r w:rsidRPr="000D27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273B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3DA7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2FE2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B63DF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62AB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2020-02-26T09:17:00Z</dcterms:created>
  <dcterms:modified xsi:type="dcterms:W3CDTF">2021-12-23T02:37:00Z</dcterms:modified>
</cp:coreProperties>
</file>