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E2790" w14:textId="77777777" w:rsidR="00494C5E" w:rsidRPr="00A57DB2" w:rsidRDefault="00494C5E" w:rsidP="00494C5E">
      <w:pPr>
        <w:spacing w:line="360" w:lineRule="auto"/>
        <w:rPr>
          <w:rFonts w:ascii="Arial" w:eastAsia="SimHei" w:hAnsi="Arial" w:cs="Arial"/>
          <w:b/>
          <w:bCs/>
          <w:sz w:val="24"/>
          <w:szCs w:val="24"/>
        </w:rPr>
      </w:pPr>
      <w:r w:rsidRPr="00A57DB2">
        <w:rPr>
          <w:rFonts w:ascii="Arial" w:eastAsia="SimHei" w:hAnsi="Arial" w:cs="Arial"/>
          <w:b/>
          <w:sz w:val="24"/>
        </w:rPr>
        <w:t xml:space="preserve">TPE </w:t>
      </w:r>
      <w:r w:rsidRPr="00A57DB2">
        <w:rPr>
          <w:rFonts w:ascii="Arial" w:eastAsia="SimHei" w:hAnsi="Arial" w:cs="Arial"/>
          <w:b/>
          <w:sz w:val="24"/>
        </w:rPr>
        <w:t>掀起冲浪设备创新的浪潮</w:t>
      </w:r>
    </w:p>
    <w:p w14:paraId="37833D26" w14:textId="1B4F2922" w:rsidR="005E6B80" w:rsidRPr="00A57DB2" w:rsidRDefault="0044520F" w:rsidP="0044520F">
      <w:pPr>
        <w:spacing w:after="0" w:line="360" w:lineRule="auto"/>
        <w:ind w:right="1559"/>
        <w:jc w:val="both"/>
        <w:rPr>
          <w:rFonts w:ascii="Arial" w:eastAsia="SimHei" w:hAnsi="Arial" w:cs="Arial"/>
          <w:sz w:val="20"/>
          <w:szCs w:val="20"/>
        </w:rPr>
      </w:pPr>
      <w:r w:rsidRPr="00A57DB2">
        <w:rPr>
          <w:rFonts w:ascii="Arial" w:eastAsia="SimHei" w:hAnsi="Arial" w:cs="Arial"/>
          <w:sz w:val="20"/>
        </w:rPr>
        <w:t>对冲浪爱好者来说，温暖的阳光、平静的海水、海风习习，又是完美的一天。冲浪可以带给人们不可思议的体验，为此它大受欢迎。但是，所有的冲浪爱好者都会强调，选择一块合适的冲浪板至关重要。</w:t>
      </w:r>
      <w:r w:rsidRPr="00A57DB2">
        <w:rPr>
          <w:rFonts w:ascii="Arial" w:eastAsia="SimHei" w:hAnsi="Arial" w:cs="Arial"/>
          <w:sz w:val="20"/>
        </w:rPr>
        <w:t xml:space="preserve"> </w:t>
      </w:r>
    </w:p>
    <w:p w14:paraId="46E9CCDA" w14:textId="77777777" w:rsidR="00051E11" w:rsidRPr="00A57DB2" w:rsidRDefault="00051E11" w:rsidP="0044520F">
      <w:pPr>
        <w:spacing w:after="0" w:line="360" w:lineRule="auto"/>
        <w:ind w:right="1559"/>
        <w:jc w:val="both"/>
        <w:rPr>
          <w:rFonts w:ascii="Arial" w:eastAsia="SimHei" w:hAnsi="Arial" w:cs="Arial"/>
          <w:sz w:val="20"/>
          <w:szCs w:val="20"/>
        </w:rPr>
      </w:pPr>
    </w:p>
    <w:p w14:paraId="563665F2" w14:textId="27203730" w:rsidR="0044520F" w:rsidRPr="00A57DB2" w:rsidRDefault="0044520F" w:rsidP="0044520F">
      <w:pPr>
        <w:spacing w:after="0" w:line="360" w:lineRule="auto"/>
        <w:ind w:right="1559"/>
        <w:jc w:val="both"/>
        <w:rPr>
          <w:rFonts w:ascii="Arial" w:eastAsia="SimHei" w:hAnsi="Arial" w:cs="Arial"/>
          <w:sz w:val="20"/>
          <w:szCs w:val="20"/>
        </w:rPr>
      </w:pPr>
      <w:r w:rsidRPr="00A57DB2">
        <w:rPr>
          <w:rFonts w:ascii="Arial" w:eastAsia="SimHei" w:hAnsi="Arial" w:cs="Arial"/>
          <w:sz w:val="20"/>
        </w:rPr>
        <w:t>多年来，冲浪板运动设备所用的材料发生了显著的变化，</w:t>
      </w:r>
      <w:proofErr w:type="gramStart"/>
      <w:r w:rsidRPr="00A57DB2">
        <w:rPr>
          <w:rFonts w:ascii="Arial" w:eastAsia="SimHei" w:hAnsi="Arial" w:cs="Arial"/>
          <w:sz w:val="20"/>
        </w:rPr>
        <w:t>从实木到轻质</w:t>
      </w:r>
      <w:proofErr w:type="gramEnd"/>
      <w:r w:rsidRPr="00A57DB2">
        <w:rPr>
          <w:rFonts w:ascii="Arial" w:eastAsia="SimHei" w:hAnsi="Arial" w:cs="Arial"/>
          <w:sz w:val="20"/>
        </w:rPr>
        <w:t>的纤维玻璃和聚氨酯等。不断更新的设计使得冲浪板更易驾驭，轻松与海浪一决高下。</w:t>
      </w:r>
    </w:p>
    <w:p w14:paraId="041456B6" w14:textId="77777777" w:rsidR="00051E11" w:rsidRPr="00A57DB2" w:rsidRDefault="00051E11" w:rsidP="0044520F">
      <w:pPr>
        <w:spacing w:after="0" w:line="360" w:lineRule="auto"/>
        <w:ind w:right="1559"/>
        <w:jc w:val="both"/>
        <w:rPr>
          <w:rFonts w:ascii="Arial" w:eastAsia="SimHei" w:hAnsi="Arial" w:cs="Arial"/>
          <w:sz w:val="20"/>
          <w:szCs w:val="20"/>
        </w:rPr>
      </w:pPr>
    </w:p>
    <w:p w14:paraId="7FF1E4DA" w14:textId="78AF3E7F" w:rsidR="0044520F" w:rsidRPr="00A57DB2" w:rsidRDefault="0044520F" w:rsidP="0044520F">
      <w:pPr>
        <w:spacing w:after="0" w:line="360" w:lineRule="auto"/>
        <w:ind w:right="1559"/>
        <w:jc w:val="both"/>
        <w:rPr>
          <w:rFonts w:ascii="Arial" w:eastAsia="SimHei" w:hAnsi="Arial" w:cs="Arial"/>
          <w:sz w:val="20"/>
          <w:szCs w:val="20"/>
        </w:rPr>
      </w:pPr>
      <w:r w:rsidRPr="00A57DB2">
        <w:rPr>
          <w:rFonts w:ascii="Arial" w:eastAsia="SimHei" w:hAnsi="Arial" w:cs="Arial"/>
          <w:sz w:val="20"/>
        </w:rPr>
        <w:t>如热塑性弹性体</w:t>
      </w:r>
      <w:r w:rsidRPr="00A57DB2">
        <w:rPr>
          <w:rFonts w:ascii="Arial" w:eastAsia="SimHei" w:hAnsi="Arial" w:cs="Arial"/>
          <w:sz w:val="20"/>
        </w:rPr>
        <w:t xml:space="preserve"> (TPE) </w:t>
      </w:r>
      <w:r w:rsidRPr="00A57DB2">
        <w:rPr>
          <w:rFonts w:ascii="Arial" w:eastAsia="SimHei" w:hAnsi="Arial" w:cs="Arial"/>
          <w:sz w:val="20"/>
        </w:rPr>
        <w:t>等工程塑料具有多种特性，使其成为运动和休闲设备的理想之选，并随着冲浪板结构的变化而被采用。从初学者到冲浪高手，都在寻求完美的冲浪板重量，而</w:t>
      </w:r>
      <w:r w:rsidRPr="00A57DB2">
        <w:rPr>
          <w:rFonts w:ascii="Arial" w:eastAsia="SimHei" w:hAnsi="Arial" w:cs="Arial"/>
          <w:sz w:val="20"/>
        </w:rPr>
        <w:t xml:space="preserve"> TPE </w:t>
      </w:r>
      <w:r w:rsidRPr="00A57DB2">
        <w:rPr>
          <w:rFonts w:ascii="Arial" w:eastAsia="SimHei" w:hAnsi="Arial" w:cs="Arial"/>
          <w:sz w:val="20"/>
        </w:rPr>
        <w:t>就是极好的选择。用它制作的冲浪板柔韧耐用，并符合冲浪板的其他设计标准，适合任何驾驭风格。</w:t>
      </w:r>
    </w:p>
    <w:p w14:paraId="7DE58DA1" w14:textId="77777777" w:rsidR="0044520F" w:rsidRPr="00A57DB2" w:rsidRDefault="0044520F" w:rsidP="0044520F">
      <w:pPr>
        <w:spacing w:after="0" w:line="360" w:lineRule="auto"/>
        <w:ind w:right="1559"/>
        <w:jc w:val="both"/>
        <w:rPr>
          <w:rFonts w:ascii="Arial" w:eastAsia="SimHei" w:hAnsi="Arial" w:cs="Arial"/>
          <w:sz w:val="20"/>
          <w:szCs w:val="20"/>
        </w:rPr>
      </w:pPr>
    </w:p>
    <w:p w14:paraId="6A77653A" w14:textId="34815415" w:rsidR="0044520F" w:rsidRPr="00A57DB2" w:rsidRDefault="0044520F" w:rsidP="0044520F">
      <w:pPr>
        <w:spacing w:after="0" w:line="360" w:lineRule="auto"/>
        <w:ind w:right="1559"/>
        <w:jc w:val="both"/>
        <w:rPr>
          <w:rFonts w:ascii="Arial" w:eastAsia="SimHei" w:hAnsi="Arial" w:cs="Arial"/>
          <w:sz w:val="20"/>
          <w:szCs w:val="20"/>
        </w:rPr>
      </w:pPr>
      <w:r w:rsidRPr="00A57DB2">
        <w:rPr>
          <w:rFonts w:ascii="Arial" w:eastAsia="SimHei" w:hAnsi="Arial" w:cs="Arial"/>
          <w:sz w:val="20"/>
        </w:rPr>
        <w:t>全球知名</w:t>
      </w:r>
      <w:r w:rsidRPr="00A57DB2">
        <w:rPr>
          <w:rFonts w:ascii="Arial" w:eastAsia="SimHei" w:hAnsi="Arial" w:cs="Arial"/>
          <w:sz w:val="20"/>
        </w:rPr>
        <w:t xml:space="preserve"> TPE </w:t>
      </w:r>
      <w:r w:rsidRPr="00A57DB2">
        <w:rPr>
          <w:rFonts w:ascii="Arial" w:eastAsia="SimHei" w:hAnsi="Arial" w:cs="Arial"/>
          <w:sz w:val="20"/>
        </w:rPr>
        <w:t>制造商凯柏胶宝</w:t>
      </w:r>
      <w:r w:rsidRPr="00A57DB2">
        <w:rPr>
          <w:rFonts w:ascii="Arial" w:eastAsia="SimHei" w:hAnsi="Arial" w:cs="Arial"/>
          <w:sz w:val="20"/>
        </w:rPr>
        <w:t xml:space="preserve">® </w:t>
      </w:r>
      <w:r w:rsidRPr="00A57DB2">
        <w:rPr>
          <w:rFonts w:ascii="Arial" w:eastAsia="SimHei" w:hAnsi="Arial" w:cs="Arial"/>
          <w:sz w:val="20"/>
        </w:rPr>
        <w:t>为多个行业提供广泛的</w:t>
      </w:r>
      <w:r w:rsidRPr="00A57DB2">
        <w:rPr>
          <w:rFonts w:ascii="Arial" w:eastAsia="SimHei" w:hAnsi="Arial" w:cs="Arial"/>
          <w:sz w:val="20"/>
        </w:rPr>
        <w:t xml:space="preserve"> TPE </w:t>
      </w:r>
      <w:r w:rsidRPr="00A57DB2">
        <w:rPr>
          <w:rFonts w:ascii="Arial" w:eastAsia="SimHei" w:hAnsi="Arial" w:cs="Arial"/>
          <w:sz w:val="20"/>
        </w:rPr>
        <w:t>产品和定制解决方案，也包括冲浪设备</w:t>
      </w:r>
      <w:r w:rsidR="00BE2D09">
        <w:rPr>
          <w:rFonts w:ascii="Arial" w:eastAsia="SimHei" w:hAnsi="Arial" w:cs="Arial" w:hint="eastAsia"/>
          <w:sz w:val="20"/>
        </w:rPr>
        <w:t>市场</w:t>
      </w:r>
      <w:r w:rsidRPr="00A57DB2">
        <w:rPr>
          <w:rFonts w:ascii="Arial" w:eastAsia="SimHei" w:hAnsi="Arial" w:cs="Arial"/>
          <w:sz w:val="20"/>
        </w:rPr>
        <w:t>。</w:t>
      </w:r>
    </w:p>
    <w:p w14:paraId="01735923" w14:textId="77777777" w:rsidR="0044520F" w:rsidRPr="00A57DB2" w:rsidRDefault="0044520F" w:rsidP="0044520F">
      <w:pPr>
        <w:spacing w:after="0" w:line="360" w:lineRule="auto"/>
        <w:ind w:right="1559"/>
        <w:jc w:val="both"/>
        <w:rPr>
          <w:rFonts w:ascii="Arial" w:eastAsia="SimHei" w:hAnsi="Arial" w:cs="Arial"/>
          <w:sz w:val="20"/>
          <w:szCs w:val="20"/>
        </w:rPr>
      </w:pPr>
    </w:p>
    <w:p w14:paraId="412F38E1" w14:textId="6B3CDB4E" w:rsidR="0044520F" w:rsidRPr="00A57DB2" w:rsidRDefault="0044520F" w:rsidP="0044520F">
      <w:pPr>
        <w:spacing w:after="0" w:line="360" w:lineRule="auto"/>
        <w:ind w:right="1559"/>
        <w:jc w:val="both"/>
        <w:rPr>
          <w:rFonts w:ascii="Arial" w:eastAsia="SimHei" w:hAnsi="Arial" w:cs="Arial"/>
          <w:sz w:val="20"/>
          <w:szCs w:val="20"/>
        </w:rPr>
      </w:pPr>
      <w:r w:rsidRPr="00A57DB2">
        <w:rPr>
          <w:rFonts w:ascii="Arial" w:eastAsia="SimHei" w:hAnsi="Arial" w:cs="Arial"/>
          <w:sz w:val="20"/>
        </w:rPr>
        <w:t xml:space="preserve">TPE </w:t>
      </w:r>
      <w:r w:rsidRPr="00A57DB2">
        <w:rPr>
          <w:rFonts w:ascii="Arial" w:eastAsia="SimHei" w:hAnsi="Arial" w:cs="Arial"/>
          <w:sz w:val="20"/>
        </w:rPr>
        <w:t>具有各种硬度和机械性能，如耐磨、</w:t>
      </w:r>
      <w:proofErr w:type="gramStart"/>
      <w:r w:rsidRPr="00A57DB2">
        <w:rPr>
          <w:rFonts w:ascii="Arial" w:eastAsia="SimHei" w:hAnsi="Arial" w:cs="Arial"/>
          <w:sz w:val="20"/>
        </w:rPr>
        <w:t>耐刮擦</w:t>
      </w:r>
      <w:proofErr w:type="gramEnd"/>
      <w:r w:rsidRPr="00A57DB2">
        <w:rPr>
          <w:rFonts w:ascii="Arial" w:eastAsia="SimHei" w:hAnsi="Arial" w:cs="Arial"/>
          <w:sz w:val="20"/>
        </w:rPr>
        <w:t>、耐皮脂，更有天鹅绒般的柔软触感</w:t>
      </w:r>
      <w:r w:rsidR="00BE2D09" w:rsidRPr="00A57DB2">
        <w:rPr>
          <w:rFonts w:ascii="Arial" w:eastAsia="SimHei" w:hAnsi="Arial" w:cs="Arial"/>
          <w:sz w:val="20"/>
        </w:rPr>
        <w:t>表面</w:t>
      </w:r>
      <w:r w:rsidRPr="00A57DB2">
        <w:rPr>
          <w:rFonts w:ascii="Arial" w:eastAsia="SimHei" w:hAnsi="Arial" w:cs="Arial"/>
          <w:sz w:val="20"/>
        </w:rPr>
        <w:t>，赋予设计师广泛的应用选择。</w:t>
      </w:r>
      <w:r w:rsidRPr="00A57DB2">
        <w:rPr>
          <w:rFonts w:ascii="Arial" w:eastAsia="SimHei" w:hAnsi="Arial" w:cs="Arial"/>
          <w:sz w:val="20"/>
        </w:rPr>
        <w:t xml:space="preserve">TPE </w:t>
      </w:r>
      <w:r w:rsidRPr="00A57DB2">
        <w:rPr>
          <w:rFonts w:ascii="Arial" w:eastAsia="SimHei" w:hAnsi="Arial" w:cs="Arial"/>
          <w:sz w:val="20"/>
        </w:rPr>
        <w:t>通常应用于的冲浪设备包括止滑垫、板体、防水耳塞、可收缩拉手、脚蹬、尾鳍，以及其他部件。</w:t>
      </w:r>
    </w:p>
    <w:p w14:paraId="4BA5ED2D" w14:textId="77777777" w:rsidR="0044520F" w:rsidRPr="00A57DB2" w:rsidRDefault="0044520F" w:rsidP="0044520F">
      <w:pPr>
        <w:spacing w:after="0" w:line="360" w:lineRule="auto"/>
        <w:ind w:right="1559"/>
        <w:jc w:val="both"/>
        <w:rPr>
          <w:rFonts w:ascii="Arial" w:eastAsia="SimHei" w:hAnsi="Arial" w:cs="Arial"/>
          <w:sz w:val="20"/>
          <w:szCs w:val="20"/>
        </w:rPr>
      </w:pPr>
    </w:p>
    <w:p w14:paraId="3788A9B2" w14:textId="37E79A70" w:rsidR="0044520F" w:rsidRPr="00A57DB2" w:rsidRDefault="0044520F" w:rsidP="0044520F">
      <w:pPr>
        <w:spacing w:after="0" w:line="360" w:lineRule="auto"/>
        <w:ind w:right="1559"/>
        <w:jc w:val="both"/>
        <w:rPr>
          <w:rFonts w:ascii="Arial" w:eastAsia="SimHei" w:hAnsi="Arial" w:cs="Arial"/>
          <w:b/>
          <w:bCs/>
          <w:sz w:val="20"/>
          <w:szCs w:val="20"/>
        </w:rPr>
      </w:pPr>
      <w:r w:rsidRPr="00A57DB2">
        <w:rPr>
          <w:rFonts w:ascii="Arial" w:eastAsia="SimHei" w:hAnsi="Arial" w:cs="Arial"/>
          <w:b/>
          <w:sz w:val="20"/>
        </w:rPr>
        <w:t>耐油性，抓握更有力</w:t>
      </w:r>
    </w:p>
    <w:p w14:paraId="10E2DD0C" w14:textId="77777777" w:rsidR="0044520F" w:rsidRPr="00A57DB2" w:rsidRDefault="0044520F" w:rsidP="0044520F">
      <w:pPr>
        <w:spacing w:after="0" w:line="360" w:lineRule="auto"/>
        <w:ind w:right="1559"/>
        <w:jc w:val="both"/>
        <w:rPr>
          <w:rFonts w:ascii="Arial" w:eastAsia="SimHei" w:hAnsi="Arial" w:cs="Arial"/>
          <w:sz w:val="20"/>
          <w:szCs w:val="20"/>
        </w:rPr>
      </w:pPr>
      <w:proofErr w:type="gramStart"/>
      <w:r w:rsidRPr="00A57DB2">
        <w:rPr>
          <w:rFonts w:ascii="Arial" w:eastAsia="SimHei" w:hAnsi="Arial" w:cs="Arial"/>
          <w:sz w:val="20"/>
        </w:rPr>
        <w:t>凯柏胶宝</w:t>
      </w:r>
      <w:proofErr w:type="gramEnd"/>
      <w:r w:rsidRPr="00A57DB2">
        <w:rPr>
          <w:rFonts w:ascii="Arial" w:eastAsia="SimHei" w:hAnsi="Arial" w:cs="Arial"/>
          <w:sz w:val="20"/>
        </w:rPr>
        <w:t xml:space="preserve">® </w:t>
      </w:r>
      <w:r w:rsidRPr="00A57DB2">
        <w:rPr>
          <w:rFonts w:ascii="Arial" w:eastAsia="SimHei" w:hAnsi="Arial" w:cs="Arial"/>
          <w:sz w:val="20"/>
        </w:rPr>
        <w:t>的</w:t>
      </w:r>
      <w:r w:rsidRPr="00A57DB2">
        <w:rPr>
          <w:rFonts w:ascii="Arial" w:eastAsia="SimHei" w:hAnsi="Arial" w:cs="Arial"/>
          <w:sz w:val="20"/>
        </w:rPr>
        <w:t xml:space="preserve"> AD/PAX/CR </w:t>
      </w:r>
      <w:r w:rsidRPr="00A57DB2">
        <w:rPr>
          <w:rFonts w:ascii="Arial" w:eastAsia="SimHei" w:hAnsi="Arial" w:cs="Arial"/>
          <w:sz w:val="20"/>
        </w:rPr>
        <w:t>系列具有</w:t>
      </w:r>
      <w:proofErr w:type="gramStart"/>
      <w:r w:rsidRPr="00A57DB2">
        <w:rPr>
          <w:rFonts w:ascii="Arial" w:eastAsia="SimHei" w:hAnsi="Arial" w:cs="Arial"/>
          <w:sz w:val="20"/>
        </w:rPr>
        <w:t>耐皮肤</w:t>
      </w:r>
      <w:proofErr w:type="gramEnd"/>
      <w:r w:rsidRPr="00A57DB2">
        <w:rPr>
          <w:rFonts w:ascii="Arial" w:eastAsia="SimHei" w:hAnsi="Arial" w:cs="Arial"/>
          <w:sz w:val="20"/>
        </w:rPr>
        <w:t>油脂、防晒霜和橄榄油性能，使其成为制作冲浪板、拉手、脚蹬、尾鳍、密封件和其他运动设备部件的理想之选。</w:t>
      </w:r>
    </w:p>
    <w:p w14:paraId="6A46BE7E" w14:textId="77777777" w:rsidR="0044520F" w:rsidRPr="00A57DB2" w:rsidRDefault="0044520F" w:rsidP="0044520F">
      <w:pPr>
        <w:spacing w:after="0" w:line="360" w:lineRule="auto"/>
        <w:ind w:right="1559"/>
        <w:jc w:val="both"/>
        <w:rPr>
          <w:rFonts w:ascii="Arial" w:eastAsia="SimHei" w:hAnsi="Arial" w:cs="Arial"/>
          <w:sz w:val="20"/>
          <w:szCs w:val="20"/>
        </w:rPr>
      </w:pPr>
    </w:p>
    <w:p w14:paraId="3706DD43" w14:textId="237D596D" w:rsidR="0044520F" w:rsidRPr="00A57DB2" w:rsidRDefault="0044520F" w:rsidP="0044520F">
      <w:pPr>
        <w:spacing w:after="0" w:line="360" w:lineRule="auto"/>
        <w:ind w:right="1559"/>
        <w:jc w:val="both"/>
        <w:rPr>
          <w:rFonts w:ascii="Arial" w:eastAsia="SimHei" w:hAnsi="Arial" w:cs="Arial"/>
          <w:sz w:val="20"/>
          <w:szCs w:val="20"/>
        </w:rPr>
      </w:pPr>
      <w:r w:rsidRPr="00A57DB2">
        <w:rPr>
          <w:rFonts w:ascii="Arial" w:eastAsia="SimHei" w:hAnsi="Arial" w:cs="Arial"/>
          <w:sz w:val="20"/>
        </w:rPr>
        <w:t>该化合物是一种双组分密封解决方案，经过注塑加工，对</w:t>
      </w:r>
      <w:r w:rsidRPr="00A57DB2">
        <w:rPr>
          <w:rFonts w:ascii="Arial" w:eastAsia="SimHei" w:hAnsi="Arial" w:cs="Arial"/>
          <w:sz w:val="20"/>
        </w:rPr>
        <w:t xml:space="preserve"> PA12</w:t>
      </w:r>
      <w:r w:rsidRPr="00A57DB2">
        <w:rPr>
          <w:rFonts w:ascii="Arial" w:eastAsia="SimHei" w:hAnsi="Arial" w:cs="Arial"/>
          <w:sz w:val="20"/>
        </w:rPr>
        <w:t>、</w:t>
      </w:r>
      <w:r w:rsidRPr="00A57DB2">
        <w:rPr>
          <w:rFonts w:ascii="Arial" w:eastAsia="SimHei" w:hAnsi="Arial" w:cs="Arial"/>
          <w:sz w:val="20"/>
        </w:rPr>
        <w:t xml:space="preserve">PA6 </w:t>
      </w:r>
      <w:r w:rsidRPr="00A57DB2">
        <w:rPr>
          <w:rFonts w:ascii="Arial" w:eastAsia="SimHei" w:hAnsi="Arial" w:cs="Arial"/>
          <w:sz w:val="20"/>
        </w:rPr>
        <w:t>和</w:t>
      </w:r>
      <w:r w:rsidRPr="00A57DB2">
        <w:rPr>
          <w:rFonts w:ascii="Arial" w:eastAsia="SimHei" w:hAnsi="Arial" w:cs="Arial"/>
          <w:sz w:val="20"/>
        </w:rPr>
        <w:t xml:space="preserve"> PA6.6</w:t>
      </w:r>
      <w:r w:rsidRPr="00A57DB2">
        <w:rPr>
          <w:rFonts w:ascii="Arial" w:eastAsia="SimHei" w:hAnsi="Arial" w:cs="Arial"/>
          <w:sz w:val="20"/>
        </w:rPr>
        <w:t>、部分聚芳酰胺</w:t>
      </w:r>
      <w:r w:rsidRPr="00A57DB2">
        <w:rPr>
          <w:rFonts w:ascii="Arial" w:eastAsia="SimHei" w:hAnsi="Arial" w:cs="Arial"/>
          <w:sz w:val="20"/>
        </w:rPr>
        <w:t xml:space="preserve"> (PAX) </w:t>
      </w:r>
      <w:r w:rsidRPr="00A57DB2">
        <w:rPr>
          <w:rFonts w:ascii="Arial" w:eastAsia="SimHei" w:hAnsi="Arial" w:cs="Arial"/>
          <w:sz w:val="20"/>
        </w:rPr>
        <w:t>和聚丙烯酰胺</w:t>
      </w:r>
      <w:r w:rsidRPr="00A57DB2">
        <w:rPr>
          <w:rFonts w:ascii="Arial" w:eastAsia="SimHei" w:hAnsi="Arial" w:cs="Arial"/>
          <w:sz w:val="20"/>
        </w:rPr>
        <w:t xml:space="preserve"> (PARA) </w:t>
      </w:r>
      <w:r w:rsidRPr="00A57DB2">
        <w:rPr>
          <w:rFonts w:ascii="Arial" w:eastAsia="SimHei" w:hAnsi="Arial" w:cs="Arial"/>
          <w:sz w:val="20"/>
        </w:rPr>
        <w:t>等具有良好的包胶性。</w:t>
      </w:r>
    </w:p>
    <w:p w14:paraId="1D6325FD" w14:textId="77777777" w:rsidR="0044520F" w:rsidRPr="00A57DB2" w:rsidRDefault="0044520F" w:rsidP="0044520F">
      <w:pPr>
        <w:spacing w:after="0" w:line="360" w:lineRule="auto"/>
        <w:ind w:right="1559"/>
        <w:jc w:val="both"/>
        <w:rPr>
          <w:rFonts w:ascii="Arial" w:eastAsia="SimHei" w:hAnsi="Arial" w:cs="Arial"/>
          <w:sz w:val="20"/>
          <w:szCs w:val="20"/>
        </w:rPr>
      </w:pPr>
    </w:p>
    <w:p w14:paraId="735AF54F" w14:textId="77777777" w:rsidR="00506E90" w:rsidRDefault="00506E90" w:rsidP="0044520F">
      <w:pPr>
        <w:spacing w:after="0" w:line="360" w:lineRule="auto"/>
        <w:ind w:right="1559"/>
        <w:jc w:val="both"/>
        <w:rPr>
          <w:rFonts w:ascii="Arial" w:eastAsia="SimHei" w:hAnsi="Arial" w:cs="Arial"/>
          <w:b/>
          <w:sz w:val="20"/>
        </w:rPr>
      </w:pPr>
    </w:p>
    <w:p w14:paraId="7FB51BCB" w14:textId="19F1FBF0" w:rsidR="0044520F" w:rsidRPr="00A57DB2" w:rsidRDefault="0044520F" w:rsidP="0044520F">
      <w:pPr>
        <w:spacing w:after="0" w:line="360" w:lineRule="auto"/>
        <w:ind w:right="1559"/>
        <w:jc w:val="both"/>
        <w:rPr>
          <w:rFonts w:ascii="Arial" w:eastAsia="SimHei" w:hAnsi="Arial" w:cs="Arial"/>
          <w:b/>
          <w:bCs/>
          <w:sz w:val="20"/>
          <w:szCs w:val="20"/>
        </w:rPr>
      </w:pPr>
      <w:r w:rsidRPr="00A57DB2">
        <w:rPr>
          <w:rFonts w:ascii="Arial" w:eastAsia="SimHei" w:hAnsi="Arial" w:cs="Arial"/>
          <w:b/>
          <w:sz w:val="20"/>
        </w:rPr>
        <w:lastRenderedPageBreak/>
        <w:t>海面般柔软</w:t>
      </w:r>
    </w:p>
    <w:p w14:paraId="61F8467C" w14:textId="6F76E005" w:rsidR="0044520F" w:rsidRPr="00A57DB2" w:rsidRDefault="0044520F" w:rsidP="0044520F">
      <w:pPr>
        <w:spacing w:after="0" w:line="360" w:lineRule="auto"/>
        <w:ind w:right="1559"/>
        <w:jc w:val="both"/>
        <w:rPr>
          <w:rFonts w:ascii="Arial" w:eastAsia="SimHei" w:hAnsi="Arial" w:cs="Arial"/>
          <w:sz w:val="20"/>
        </w:rPr>
      </w:pPr>
      <w:r w:rsidRPr="00A57DB2">
        <w:rPr>
          <w:rFonts w:ascii="Arial" w:eastAsia="SimHei" w:hAnsi="Arial" w:cs="Arial"/>
          <w:sz w:val="20"/>
        </w:rPr>
        <w:t xml:space="preserve">VS/AD/HM </w:t>
      </w:r>
      <w:r w:rsidRPr="00A57DB2">
        <w:rPr>
          <w:rFonts w:ascii="Arial" w:eastAsia="SimHei" w:hAnsi="Arial" w:cs="Arial"/>
          <w:sz w:val="20"/>
        </w:rPr>
        <w:t>系列</w:t>
      </w:r>
      <w:r w:rsidR="00BE2D09" w:rsidRPr="00A57DB2">
        <w:rPr>
          <w:rFonts w:ascii="Arial" w:eastAsia="SimHei" w:hAnsi="Arial" w:cs="Arial"/>
          <w:sz w:val="20"/>
        </w:rPr>
        <w:t>不受划痕或油脂的卡顿，</w:t>
      </w:r>
      <w:r w:rsidRPr="00A57DB2">
        <w:rPr>
          <w:rFonts w:ascii="Arial" w:eastAsia="SimHei" w:hAnsi="Arial" w:cs="Arial"/>
          <w:sz w:val="20"/>
        </w:rPr>
        <w:t>让驾驭更加平稳。该化合物系列表面柔软，满足耐磨需求，可应用于冲浪板止滑垫、板体、防水耳塞、</w:t>
      </w:r>
      <w:r w:rsidRPr="00A57DB2">
        <w:rPr>
          <w:rFonts w:ascii="Arial" w:eastAsia="SimHei" w:hAnsi="Arial" w:cs="Arial"/>
          <w:sz w:val="20"/>
        </w:rPr>
        <w:t xml:space="preserve">GPS </w:t>
      </w:r>
      <w:r w:rsidRPr="00A57DB2">
        <w:rPr>
          <w:rFonts w:ascii="Arial" w:eastAsia="SimHei" w:hAnsi="Arial" w:cs="Arial"/>
          <w:sz w:val="20"/>
        </w:rPr>
        <w:t>防水盖，以及其他部件。此外，它具有耐磨、</w:t>
      </w:r>
      <w:proofErr w:type="gramStart"/>
      <w:r w:rsidRPr="00A57DB2">
        <w:rPr>
          <w:rFonts w:ascii="Arial" w:eastAsia="SimHei" w:hAnsi="Arial" w:cs="Arial"/>
          <w:sz w:val="20"/>
        </w:rPr>
        <w:t>耐刮擦</w:t>
      </w:r>
      <w:proofErr w:type="gramEnd"/>
      <w:r w:rsidRPr="00A57DB2">
        <w:rPr>
          <w:rFonts w:ascii="Arial" w:eastAsia="SimHei" w:hAnsi="Arial" w:cs="Arial"/>
          <w:sz w:val="20"/>
        </w:rPr>
        <w:t>性，以及</w:t>
      </w:r>
      <w:proofErr w:type="gramStart"/>
      <w:r w:rsidRPr="00A57DB2">
        <w:rPr>
          <w:rFonts w:ascii="Arial" w:eastAsia="SimHei" w:hAnsi="Arial" w:cs="Arial"/>
          <w:sz w:val="20"/>
        </w:rPr>
        <w:t>耐皮肤</w:t>
      </w:r>
      <w:proofErr w:type="gramEnd"/>
      <w:r w:rsidRPr="00A57DB2">
        <w:rPr>
          <w:rFonts w:ascii="Arial" w:eastAsia="SimHei" w:hAnsi="Arial" w:cs="Arial"/>
          <w:sz w:val="20"/>
        </w:rPr>
        <w:t>油脂、防晒霜和橄榄油等性能，而这些对于必须承受恶劣的极端环境条件和海水等物质的冲浪设备来说，是非常重要的性能。</w:t>
      </w:r>
    </w:p>
    <w:p w14:paraId="18A40FE0" w14:textId="77777777" w:rsidR="00A57DB2" w:rsidRPr="00A57DB2" w:rsidRDefault="00A57DB2" w:rsidP="0044520F">
      <w:pPr>
        <w:spacing w:after="0" w:line="360" w:lineRule="auto"/>
        <w:ind w:right="1559"/>
        <w:jc w:val="both"/>
        <w:rPr>
          <w:rFonts w:ascii="Arial" w:eastAsia="SimHei" w:hAnsi="Arial" w:cs="Arial"/>
          <w:sz w:val="20"/>
          <w:szCs w:val="20"/>
        </w:rPr>
      </w:pPr>
    </w:p>
    <w:p w14:paraId="0CB4FA1D" w14:textId="4B4E3F4B" w:rsidR="0044520F" w:rsidRPr="00A57DB2" w:rsidRDefault="00BE2D09" w:rsidP="0044520F">
      <w:pPr>
        <w:spacing w:after="0" w:line="360" w:lineRule="auto"/>
        <w:ind w:right="1559"/>
        <w:jc w:val="both"/>
        <w:rPr>
          <w:rFonts w:ascii="Arial" w:eastAsia="SimHei" w:hAnsi="Arial" w:cs="Arial"/>
          <w:sz w:val="20"/>
          <w:szCs w:val="20"/>
        </w:rPr>
      </w:pPr>
      <w:r>
        <w:rPr>
          <w:rFonts w:ascii="Arial" w:eastAsia="SimHei" w:hAnsi="Arial" w:cs="Arial" w:hint="eastAsia"/>
          <w:sz w:val="20"/>
        </w:rPr>
        <w:t>另外，</w:t>
      </w:r>
      <w:r w:rsidR="0044520F" w:rsidRPr="00A57DB2">
        <w:rPr>
          <w:rFonts w:ascii="Arial" w:eastAsia="SimHei" w:hAnsi="Arial" w:cs="Arial"/>
          <w:sz w:val="20"/>
        </w:rPr>
        <w:t>该系列对</w:t>
      </w:r>
      <w:r w:rsidR="0044520F" w:rsidRPr="00A57DB2">
        <w:rPr>
          <w:rFonts w:ascii="Arial" w:eastAsia="SimHei" w:hAnsi="Arial" w:cs="Arial"/>
          <w:sz w:val="20"/>
        </w:rPr>
        <w:t xml:space="preserve"> PC</w:t>
      </w:r>
      <w:r w:rsidR="0044520F" w:rsidRPr="00A57DB2">
        <w:rPr>
          <w:rFonts w:ascii="Arial" w:eastAsia="SimHei" w:hAnsi="Arial" w:cs="Arial"/>
          <w:sz w:val="20"/>
        </w:rPr>
        <w:t>、</w:t>
      </w:r>
      <w:r w:rsidR="0044520F" w:rsidRPr="00A57DB2">
        <w:rPr>
          <w:rFonts w:ascii="Arial" w:eastAsia="SimHei" w:hAnsi="Arial" w:cs="Arial"/>
          <w:sz w:val="20"/>
        </w:rPr>
        <w:t>ABS</w:t>
      </w:r>
      <w:r w:rsidR="0044520F" w:rsidRPr="00A57DB2">
        <w:rPr>
          <w:rFonts w:ascii="Arial" w:eastAsia="SimHei" w:hAnsi="Arial" w:cs="Arial"/>
          <w:sz w:val="20"/>
        </w:rPr>
        <w:t>、</w:t>
      </w:r>
      <w:r w:rsidR="0044520F" w:rsidRPr="00A57DB2">
        <w:rPr>
          <w:rFonts w:ascii="Arial" w:eastAsia="SimHei" w:hAnsi="Arial" w:cs="Arial"/>
          <w:sz w:val="20"/>
        </w:rPr>
        <w:t>PC/ABS</w:t>
      </w:r>
      <w:r w:rsidR="0044520F" w:rsidRPr="00A57DB2">
        <w:rPr>
          <w:rFonts w:ascii="Arial" w:eastAsia="SimHei" w:hAnsi="Arial" w:cs="Arial"/>
          <w:sz w:val="20"/>
        </w:rPr>
        <w:t>、</w:t>
      </w:r>
      <w:r w:rsidR="0044520F" w:rsidRPr="00A57DB2">
        <w:rPr>
          <w:rFonts w:ascii="Arial" w:eastAsia="SimHei" w:hAnsi="Arial" w:cs="Arial"/>
          <w:sz w:val="20"/>
        </w:rPr>
        <w:t>ASA</w:t>
      </w:r>
      <w:r w:rsidR="0044520F" w:rsidRPr="00A57DB2">
        <w:rPr>
          <w:rFonts w:ascii="Arial" w:eastAsia="SimHei" w:hAnsi="Arial" w:cs="Arial"/>
          <w:sz w:val="20"/>
        </w:rPr>
        <w:t>、</w:t>
      </w:r>
      <w:r w:rsidR="0044520F" w:rsidRPr="00A57DB2">
        <w:rPr>
          <w:rFonts w:ascii="Arial" w:eastAsia="SimHei" w:hAnsi="Arial" w:cs="Arial"/>
          <w:sz w:val="20"/>
        </w:rPr>
        <w:t xml:space="preserve">SAN </w:t>
      </w:r>
      <w:r w:rsidR="0044520F" w:rsidRPr="00A57DB2">
        <w:rPr>
          <w:rFonts w:ascii="Arial" w:eastAsia="SimHei" w:hAnsi="Arial" w:cs="Arial"/>
          <w:sz w:val="20"/>
        </w:rPr>
        <w:t>以及</w:t>
      </w:r>
      <w:r w:rsidR="0044520F" w:rsidRPr="00A57DB2">
        <w:rPr>
          <w:rFonts w:ascii="Arial" w:eastAsia="SimHei" w:hAnsi="Arial" w:cs="Arial"/>
          <w:sz w:val="20"/>
        </w:rPr>
        <w:t xml:space="preserve"> PA6 </w:t>
      </w:r>
      <w:r w:rsidR="0044520F" w:rsidRPr="00A57DB2">
        <w:rPr>
          <w:rFonts w:ascii="Arial" w:eastAsia="SimHei" w:hAnsi="Arial" w:cs="Arial"/>
          <w:sz w:val="20"/>
        </w:rPr>
        <w:t>和</w:t>
      </w:r>
      <w:r w:rsidR="0044520F" w:rsidRPr="00A57DB2">
        <w:rPr>
          <w:rFonts w:ascii="Arial" w:eastAsia="SimHei" w:hAnsi="Arial" w:cs="Arial"/>
          <w:sz w:val="20"/>
        </w:rPr>
        <w:t xml:space="preserve"> PA12 </w:t>
      </w:r>
      <w:r w:rsidR="0044520F" w:rsidRPr="00A57DB2">
        <w:rPr>
          <w:rFonts w:ascii="Arial" w:eastAsia="SimHei" w:hAnsi="Arial" w:cs="Arial"/>
          <w:sz w:val="20"/>
        </w:rPr>
        <w:t>等聚酰胺具有良好的包胶性。</w:t>
      </w:r>
    </w:p>
    <w:p w14:paraId="15EBCFB4" w14:textId="77777777" w:rsidR="0044520F" w:rsidRPr="00A57DB2" w:rsidRDefault="0044520F" w:rsidP="0044520F">
      <w:pPr>
        <w:spacing w:after="0" w:line="360" w:lineRule="auto"/>
        <w:ind w:right="1559"/>
        <w:jc w:val="both"/>
        <w:rPr>
          <w:rFonts w:ascii="Arial" w:eastAsia="SimHei" w:hAnsi="Arial" w:cs="Arial"/>
          <w:sz w:val="20"/>
          <w:szCs w:val="20"/>
        </w:rPr>
      </w:pPr>
    </w:p>
    <w:p w14:paraId="128BE377" w14:textId="77777777" w:rsidR="0044520F" w:rsidRPr="00A57DB2" w:rsidRDefault="0044520F" w:rsidP="0044520F">
      <w:pPr>
        <w:spacing w:after="0" w:line="360" w:lineRule="auto"/>
        <w:ind w:right="1559"/>
        <w:jc w:val="both"/>
        <w:rPr>
          <w:rFonts w:ascii="Arial" w:eastAsia="SimHei" w:hAnsi="Arial" w:cs="Arial"/>
          <w:b/>
          <w:bCs/>
          <w:sz w:val="20"/>
          <w:szCs w:val="20"/>
        </w:rPr>
      </w:pPr>
      <w:r w:rsidRPr="00A57DB2">
        <w:rPr>
          <w:rFonts w:ascii="Arial" w:eastAsia="SimHei" w:hAnsi="Arial" w:cs="Arial"/>
          <w:b/>
          <w:sz w:val="20"/>
        </w:rPr>
        <w:t>活力色彩，安全可靠</w:t>
      </w:r>
    </w:p>
    <w:p w14:paraId="0160BADC" w14:textId="5676AAE3" w:rsidR="00A57DB2" w:rsidRPr="00A57DB2" w:rsidRDefault="0044520F" w:rsidP="00A57DB2">
      <w:pPr>
        <w:spacing w:after="0" w:line="360" w:lineRule="auto"/>
        <w:ind w:right="1559"/>
        <w:jc w:val="both"/>
        <w:rPr>
          <w:rFonts w:ascii="Arial" w:eastAsia="SimHei" w:hAnsi="Arial" w:cs="Arial"/>
          <w:sz w:val="20"/>
        </w:rPr>
      </w:pPr>
      <w:r w:rsidRPr="00A57DB2">
        <w:rPr>
          <w:rFonts w:ascii="Arial" w:eastAsia="SimHei" w:hAnsi="Arial" w:cs="Arial"/>
          <w:sz w:val="20"/>
        </w:rPr>
        <w:t>这两个系列均有各种活力色彩可供选择。</w:t>
      </w:r>
      <w:r w:rsidRPr="00A57DB2">
        <w:rPr>
          <w:rFonts w:ascii="Arial" w:eastAsia="SimHei" w:hAnsi="Arial" w:cs="Arial"/>
          <w:sz w:val="20"/>
        </w:rPr>
        <w:t xml:space="preserve">  </w:t>
      </w:r>
      <w:r w:rsidRPr="00A57DB2">
        <w:rPr>
          <w:rFonts w:ascii="Arial" w:eastAsia="SimHei" w:hAnsi="Arial" w:cs="Arial"/>
          <w:sz w:val="20"/>
        </w:rPr>
        <w:t>着色性能一致，有助于提高</w:t>
      </w:r>
      <w:r w:rsidRPr="00A57DB2">
        <w:rPr>
          <w:rFonts w:ascii="Arial" w:eastAsia="SimHei" w:hAnsi="Arial" w:cs="Arial"/>
          <w:sz w:val="20"/>
        </w:rPr>
        <w:t xml:space="preserve"> TPE </w:t>
      </w:r>
      <w:r w:rsidR="00BE2D09">
        <w:rPr>
          <w:rFonts w:ascii="Arial" w:eastAsia="SimHei" w:hAnsi="Arial" w:cs="Arial" w:hint="eastAsia"/>
          <w:sz w:val="20"/>
        </w:rPr>
        <w:t>着色</w:t>
      </w:r>
      <w:r w:rsidRPr="00A57DB2">
        <w:rPr>
          <w:rFonts w:ascii="Arial" w:eastAsia="SimHei" w:hAnsi="Arial" w:cs="Arial"/>
          <w:sz w:val="20"/>
        </w:rPr>
        <w:t>后成品外观。同时，这些</w:t>
      </w:r>
      <w:r w:rsidRPr="00A57DB2">
        <w:rPr>
          <w:rFonts w:ascii="Arial" w:eastAsia="SimHei" w:hAnsi="Arial" w:cs="Arial"/>
          <w:sz w:val="20"/>
        </w:rPr>
        <w:t xml:space="preserve"> TPE </w:t>
      </w:r>
      <w:r w:rsidRPr="00A57DB2">
        <w:rPr>
          <w:rFonts w:ascii="Arial" w:eastAsia="SimHei" w:hAnsi="Arial" w:cs="Arial"/>
          <w:sz w:val="20"/>
        </w:rPr>
        <w:t>化合物可回收，不含乳胶、</w:t>
      </w:r>
      <w:r w:rsidRPr="00A57DB2">
        <w:rPr>
          <w:rFonts w:ascii="Arial" w:eastAsia="SimHei" w:hAnsi="Arial" w:cs="Arial"/>
          <w:sz w:val="20"/>
        </w:rPr>
        <w:t>PVC</w:t>
      </w:r>
      <w:r w:rsidRPr="00A57DB2">
        <w:rPr>
          <w:rFonts w:ascii="Arial" w:eastAsia="SimHei" w:hAnsi="Arial" w:cs="Arial"/>
          <w:sz w:val="20"/>
        </w:rPr>
        <w:t>、邻苯二甲酸盐和重金属。其柔韧性和多功能性非常适合人体工学和复杂设计，特别是冲浪板运动设备。</w:t>
      </w:r>
    </w:p>
    <w:p w14:paraId="62F08EF9" w14:textId="1D308511" w:rsidR="005320D5" w:rsidRPr="00A57DB2" w:rsidRDefault="00A57DB2" w:rsidP="00A57DB2">
      <w:pPr>
        <w:spacing w:after="0" w:line="360" w:lineRule="auto"/>
        <w:ind w:right="1559"/>
        <w:jc w:val="both"/>
        <w:rPr>
          <w:rFonts w:ascii="Arial" w:eastAsia="SimHei" w:hAnsi="Arial" w:cs="Arial"/>
          <w:sz w:val="20"/>
          <w:szCs w:val="20"/>
          <w:lang w:bidi="ar-SA"/>
        </w:rPr>
      </w:pPr>
      <w:r>
        <w:rPr>
          <w:rFonts w:ascii="Arial" w:eastAsia="SimHei" w:hAnsi="Arial" w:cs="Arial"/>
          <w:noProof/>
          <w:sz w:val="20"/>
          <w:szCs w:val="20"/>
          <w:lang w:bidi="ar-SA"/>
        </w:rPr>
        <w:drawing>
          <wp:inline distT="0" distB="0" distL="0" distR="0" wp14:anchorId="5532D41A" wp14:editId="4FF24AE8">
            <wp:extent cx="4210050" cy="2811738"/>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5991" cy="2815706"/>
                    </a:xfrm>
                    <a:prstGeom prst="rect">
                      <a:avLst/>
                    </a:prstGeom>
                    <a:noFill/>
                    <a:ln>
                      <a:noFill/>
                    </a:ln>
                  </pic:spPr>
                </pic:pic>
              </a:graphicData>
            </a:graphic>
          </wp:inline>
        </w:drawing>
      </w:r>
      <w:r w:rsidR="005320D5" w:rsidRPr="00A57DB2">
        <w:rPr>
          <w:rFonts w:ascii="Arial" w:eastAsia="SimHei" w:hAnsi="Arial" w:cs="Arial"/>
          <w:b/>
          <w:sz w:val="20"/>
        </w:rPr>
        <w:t>（图片：</w:t>
      </w:r>
      <w:r w:rsidR="005320D5" w:rsidRPr="00A57DB2">
        <w:rPr>
          <w:rFonts w:ascii="Arial" w:eastAsia="SimHei" w:hAnsi="Arial" w:cs="Arial"/>
          <w:b/>
          <w:sz w:val="20"/>
        </w:rPr>
        <w:t xml:space="preserve">© 2022 </w:t>
      </w:r>
      <w:r w:rsidR="005320D5" w:rsidRPr="00A57DB2">
        <w:rPr>
          <w:rFonts w:ascii="Arial" w:eastAsia="SimHei" w:hAnsi="Arial" w:cs="Arial"/>
          <w:b/>
          <w:sz w:val="20"/>
        </w:rPr>
        <w:t>凯柏胶宝</w:t>
      </w:r>
      <w:r w:rsidR="005320D5" w:rsidRPr="00A57DB2">
        <w:rPr>
          <w:rFonts w:ascii="Arial" w:eastAsia="SimHei" w:hAnsi="Arial" w:cs="Arial"/>
          <w:b/>
          <w:sz w:val="20"/>
        </w:rPr>
        <w:t xml:space="preserve">® </w:t>
      </w:r>
      <w:r w:rsidR="005320D5" w:rsidRPr="00A57DB2">
        <w:rPr>
          <w:rFonts w:ascii="Arial" w:eastAsia="SimHei" w:hAnsi="Arial" w:cs="Arial"/>
          <w:b/>
          <w:sz w:val="20"/>
        </w:rPr>
        <w:t>版权所有）</w:t>
      </w:r>
    </w:p>
    <w:p w14:paraId="6FC6BFB4" w14:textId="75845E78" w:rsidR="00EC7126" w:rsidRPr="00A57DB2" w:rsidRDefault="005320D5" w:rsidP="00EC7126">
      <w:pPr>
        <w:spacing w:after="0" w:line="360" w:lineRule="auto"/>
        <w:ind w:right="1163"/>
        <w:rPr>
          <w:rFonts w:ascii="Arial" w:eastAsia="SimHei" w:hAnsi="Arial" w:cs="Arial"/>
          <w:sz w:val="20"/>
          <w:szCs w:val="20"/>
        </w:rPr>
      </w:pPr>
      <w:proofErr w:type="gramStart"/>
      <w:r w:rsidRPr="00A57DB2">
        <w:rPr>
          <w:rFonts w:ascii="Arial" w:eastAsia="SimHei" w:hAnsi="Arial" w:cs="Arial"/>
          <w:sz w:val="20"/>
        </w:rPr>
        <w:lastRenderedPageBreak/>
        <w:t>如需高清</w:t>
      </w:r>
      <w:proofErr w:type="gramEnd"/>
      <w:r w:rsidRPr="00A57DB2">
        <w:rPr>
          <w:rFonts w:ascii="Arial" w:eastAsia="SimHei" w:hAnsi="Arial" w:cs="Arial"/>
          <w:sz w:val="20"/>
        </w:rPr>
        <w:t>图片，请联系</w:t>
      </w:r>
      <w:r w:rsidRPr="00A57DB2">
        <w:rPr>
          <w:rFonts w:ascii="Arial" w:eastAsia="SimHei" w:hAnsi="Arial" w:cs="Arial"/>
          <w:sz w:val="20"/>
        </w:rPr>
        <w:t xml:space="preserve"> Bridget Ngang</w:t>
      </w:r>
      <w:r w:rsidRPr="00A57DB2">
        <w:rPr>
          <w:rFonts w:ascii="Arial" w:eastAsia="SimHei" w:hAnsi="Arial" w:cs="Arial"/>
          <w:sz w:val="20"/>
        </w:rPr>
        <w:t>（</w:t>
      </w:r>
      <w:hyperlink r:id="rId12" w:history="1">
        <w:r w:rsidRPr="00A57DB2">
          <w:rPr>
            <w:rStyle w:val="Hyperlink"/>
            <w:rFonts w:ascii="Arial" w:eastAsia="SimHei" w:hAnsi="Arial" w:cs="Arial"/>
            <w:color w:val="auto"/>
            <w:sz w:val="20"/>
          </w:rPr>
          <w:t>bridget.ngang@kraiburg-tpe.com</w:t>
        </w:r>
      </w:hyperlink>
      <w:r w:rsidRPr="00A57DB2">
        <w:rPr>
          <w:rFonts w:ascii="Arial" w:eastAsia="SimHei" w:hAnsi="Arial" w:cs="Arial"/>
          <w:sz w:val="20"/>
        </w:rPr>
        <w:t>，</w:t>
      </w:r>
      <w:r w:rsidRPr="00A57DB2">
        <w:rPr>
          <w:rFonts w:ascii="Arial" w:eastAsia="SimHei" w:hAnsi="Arial" w:cs="Arial"/>
          <w:sz w:val="20"/>
        </w:rPr>
        <w:t>+6 03 9545 6301</w:t>
      </w:r>
      <w:r w:rsidRPr="00A57DB2">
        <w:rPr>
          <w:rFonts w:ascii="Arial" w:eastAsia="SimHei" w:hAnsi="Arial" w:cs="Arial"/>
          <w:sz w:val="20"/>
        </w:rPr>
        <w:t>）。</w:t>
      </w:r>
      <w:r w:rsidRPr="00A57DB2">
        <w:rPr>
          <w:rFonts w:ascii="Arial" w:eastAsia="SimHei" w:hAnsi="Arial" w:cs="Arial"/>
          <w:sz w:val="20"/>
        </w:rPr>
        <w:t xml:space="preserve"> </w:t>
      </w:r>
    </w:p>
    <w:p w14:paraId="4837FE41" w14:textId="76ED32AE" w:rsidR="00DC32CA" w:rsidRDefault="00DC32CA" w:rsidP="00183B6F">
      <w:pPr>
        <w:rPr>
          <w:rFonts w:ascii="Arial" w:eastAsia="SimHei" w:hAnsi="Arial" w:cs="Arial"/>
          <w:sz w:val="20"/>
        </w:rPr>
      </w:pPr>
    </w:p>
    <w:p w14:paraId="06780CA2" w14:textId="77777777" w:rsidR="00A57DB2" w:rsidRPr="005F5B61" w:rsidRDefault="00A57DB2" w:rsidP="00A57DB2">
      <w:pPr>
        <w:rPr>
          <w:rFonts w:ascii="Arial" w:eastAsia="SimSun" w:hAnsi="Arial" w:cs="Arial"/>
          <w:b/>
          <w:color w:val="000000"/>
          <w:sz w:val="21"/>
          <w:szCs w:val="21"/>
        </w:rPr>
      </w:pPr>
      <w:r>
        <w:rPr>
          <w:rFonts w:ascii="Arial" w:eastAsia="SimSun" w:hAnsi="Arial" w:hint="eastAsia"/>
          <w:b/>
          <w:color w:val="000000"/>
          <w:sz w:val="21"/>
        </w:rPr>
        <w:t>媒体联系人信息：</w:t>
      </w:r>
      <w:r>
        <w:rPr>
          <w:rFonts w:hint="eastAsia"/>
          <w:noProof/>
        </w:rPr>
        <w:drawing>
          <wp:anchor distT="0" distB="0" distL="114300" distR="114300" simplePos="0" relativeHeight="251659264" behindDoc="0" locked="0" layoutInCell="1" allowOverlap="1" wp14:anchorId="58F6B422" wp14:editId="0B6962A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6"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9598D" w14:textId="77777777" w:rsidR="00A57DB2" w:rsidRPr="009B3638" w:rsidRDefault="00506E90" w:rsidP="00A57DB2">
      <w:pPr>
        <w:rPr>
          <w:rFonts w:ascii="Arial" w:eastAsia="SimSun" w:hAnsi="Arial" w:cs="Arial"/>
          <w:bCs/>
          <w:color w:val="000000"/>
          <w:sz w:val="21"/>
          <w:szCs w:val="21"/>
        </w:rPr>
      </w:pPr>
      <w:hyperlink r:id="rId15" w:history="1">
        <w:r w:rsidR="00A57DB2">
          <w:rPr>
            <w:rStyle w:val="Hyperlink"/>
            <w:rFonts w:ascii="Arial" w:eastAsia="SimSun" w:hAnsi="Arial" w:hint="eastAsia"/>
            <w:sz w:val="21"/>
          </w:rPr>
          <w:t>下载高</w:t>
        </w:r>
        <w:proofErr w:type="gramStart"/>
        <w:r w:rsidR="00A57DB2">
          <w:rPr>
            <w:rStyle w:val="Hyperlink"/>
            <w:rFonts w:ascii="Arial" w:eastAsia="SimSun" w:hAnsi="Arial" w:hint="eastAsia"/>
            <w:sz w:val="21"/>
          </w:rPr>
          <w:t>清图片</w:t>
        </w:r>
        <w:proofErr w:type="gramEnd"/>
      </w:hyperlink>
    </w:p>
    <w:p w14:paraId="1E3D40A1" w14:textId="77777777" w:rsidR="00A57DB2" w:rsidRDefault="00A57DB2" w:rsidP="00A57DB2">
      <w:pPr>
        <w:rPr>
          <w:rFonts w:ascii="Arial" w:eastAsia="SimSun" w:hAnsi="Arial" w:cs="Arial"/>
          <w:b/>
          <w:color w:val="000000"/>
          <w:sz w:val="21"/>
          <w:szCs w:val="21"/>
        </w:rPr>
      </w:pPr>
      <w:r>
        <w:rPr>
          <w:rFonts w:hint="eastAsia"/>
          <w:noProof/>
        </w:rPr>
        <w:drawing>
          <wp:anchor distT="0" distB="0" distL="114300" distR="114300" simplePos="0" relativeHeight="251660288" behindDoc="1" locked="0" layoutInCell="1" allowOverlap="1" wp14:anchorId="64F99201" wp14:editId="5563103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EE52220" w14:textId="3EF2F14D" w:rsidR="00A57DB2" w:rsidRPr="00A57DB2" w:rsidRDefault="00A57DB2" w:rsidP="00A57DB2">
      <w:pPr>
        <w:rPr>
          <w:rStyle w:val="Hyperlink"/>
          <w:rFonts w:ascii="Arial" w:eastAsia="SimSun" w:hAnsi="Arial" w:cs="Arial"/>
          <w:bCs/>
          <w:sz w:val="21"/>
          <w:szCs w:val="21"/>
        </w:rPr>
      </w:pPr>
      <w:r>
        <w:rPr>
          <w:rFonts w:ascii="Arial" w:eastAsia="SimSun" w:hAnsi="Arial"/>
          <w:sz w:val="21"/>
        </w:rPr>
        <w:fldChar w:fldCharType="begin"/>
      </w:r>
      <w:r>
        <w:rPr>
          <w:rFonts w:ascii="Arial" w:eastAsia="SimSun" w:hAnsi="Arial"/>
          <w:sz w:val="21"/>
        </w:rPr>
        <w:instrText xml:space="preserve"> </w:instrText>
      </w:r>
      <w:r>
        <w:rPr>
          <w:rFonts w:ascii="Arial" w:eastAsia="SimSun" w:hAnsi="Arial" w:hint="eastAsia"/>
          <w:sz w:val="21"/>
        </w:rPr>
        <w:instrText>HYPERLINK "https://www.kraiburg-tpe.com/zh-hans/%E6%96%B0%E9%97%BB"</w:instrText>
      </w:r>
      <w:r>
        <w:rPr>
          <w:rFonts w:ascii="Arial" w:eastAsia="SimSun" w:hAnsi="Arial"/>
          <w:sz w:val="21"/>
        </w:rPr>
        <w:instrText xml:space="preserve"> </w:instrText>
      </w:r>
      <w:r>
        <w:rPr>
          <w:rFonts w:ascii="Arial" w:eastAsia="SimSun" w:hAnsi="Arial"/>
          <w:sz w:val="21"/>
        </w:rPr>
        <w:fldChar w:fldCharType="separate"/>
      </w:r>
      <w:proofErr w:type="gramStart"/>
      <w:r w:rsidRPr="00A57DB2">
        <w:rPr>
          <w:rStyle w:val="Hyperlink"/>
          <w:rFonts w:ascii="Arial" w:eastAsia="SimSun" w:hAnsi="Arial" w:hint="eastAsia"/>
          <w:sz w:val="21"/>
        </w:rPr>
        <w:t>凯柏胶宝</w:t>
      </w:r>
      <w:proofErr w:type="gramEnd"/>
      <w:r w:rsidRPr="00A57DB2">
        <w:rPr>
          <w:rStyle w:val="Hyperlink"/>
          <w:rFonts w:ascii="Arial" w:eastAsia="SimSun" w:hAnsi="Arial" w:hint="eastAsia"/>
          <w:sz w:val="21"/>
        </w:rPr>
        <w:t>®</w:t>
      </w:r>
      <w:r w:rsidRPr="00A57DB2">
        <w:rPr>
          <w:rStyle w:val="Hyperlink"/>
          <w:rFonts w:ascii="Arial" w:eastAsia="SimSun" w:hAnsi="Arial" w:hint="eastAsia"/>
          <w:sz w:val="21"/>
        </w:rPr>
        <w:t>最新资讯</w:t>
      </w:r>
    </w:p>
    <w:p w14:paraId="275B03F6" w14:textId="529EE078" w:rsidR="00A57DB2" w:rsidRDefault="00A57DB2" w:rsidP="00A57DB2">
      <w:pPr>
        <w:rPr>
          <w:rFonts w:ascii="Arial" w:eastAsia="SimSun" w:hAnsi="Arial" w:cs="Arial"/>
          <w:b/>
          <w:color w:val="000000"/>
          <w:sz w:val="21"/>
          <w:szCs w:val="21"/>
        </w:rPr>
      </w:pPr>
      <w:r>
        <w:rPr>
          <w:rFonts w:ascii="Arial" w:eastAsia="SimSun" w:hAnsi="Arial"/>
          <w:sz w:val="21"/>
        </w:rPr>
        <w:fldChar w:fldCharType="end"/>
      </w:r>
    </w:p>
    <w:p w14:paraId="69B3C224" w14:textId="77777777" w:rsidR="00A57DB2" w:rsidRPr="00E96AB0" w:rsidRDefault="00A57DB2" w:rsidP="00A57DB2">
      <w:pPr>
        <w:rPr>
          <w:rFonts w:ascii="Arial" w:eastAsia="SimHei" w:hAnsi="Arial" w:cs="Arial"/>
          <w:b/>
          <w:color w:val="000000"/>
          <w:sz w:val="21"/>
          <w:szCs w:val="21"/>
        </w:rPr>
      </w:pPr>
      <w:r w:rsidRPr="00E96AB0">
        <w:rPr>
          <w:rFonts w:ascii="Arial" w:eastAsia="SimHei" w:hAnsi="Arial" w:cs="Arial"/>
          <w:b/>
          <w:color w:val="000000"/>
          <w:sz w:val="21"/>
        </w:rPr>
        <w:t>连接社交媒体：</w:t>
      </w:r>
    </w:p>
    <w:p w14:paraId="302BCDC0" w14:textId="77777777" w:rsidR="00A57DB2" w:rsidRPr="00E96AB0" w:rsidRDefault="00A57DB2" w:rsidP="00A57DB2">
      <w:pPr>
        <w:rPr>
          <w:rFonts w:ascii="Arial" w:eastAsia="SimHei" w:hAnsi="Arial" w:cs="Arial"/>
          <w:b/>
          <w:color w:val="000000"/>
          <w:sz w:val="21"/>
          <w:szCs w:val="21"/>
        </w:rPr>
      </w:pP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54713437" wp14:editId="15ED0AF5">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41CA1ED6" wp14:editId="020DDCAD">
            <wp:extent cx="335280" cy="291202"/>
            <wp:effectExtent l="0" t="0" r="7620" b="0"/>
            <wp:docPr id="28" name="Picture 28"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68D77FA9" wp14:editId="2E4953AF">
            <wp:extent cx="300990" cy="300990"/>
            <wp:effectExtent l="0" t="0" r="3810" b="3810"/>
            <wp:docPr id="29"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4E1C3086" wp14:editId="2A7E5741">
            <wp:extent cx="296266" cy="296266"/>
            <wp:effectExtent l="0" t="0" r="8890" b="8890"/>
            <wp:docPr id="30"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96AB0">
        <w:rPr>
          <w:rFonts w:ascii="Arial" w:eastAsia="SimHei" w:hAnsi="Arial" w:cs="Arial"/>
          <w:b/>
          <w:color w:val="000000"/>
          <w:sz w:val="21"/>
        </w:rPr>
        <w:t xml:space="preserve">  </w:t>
      </w:r>
      <w:r w:rsidRPr="00E96AB0">
        <w:rPr>
          <w:rFonts w:ascii="Arial" w:eastAsia="SimHei" w:hAnsi="Arial" w:cs="Arial"/>
          <w:noProof/>
        </w:rPr>
        <w:drawing>
          <wp:inline distT="0" distB="0" distL="0" distR="0" wp14:anchorId="4BE61288" wp14:editId="5461D4E8">
            <wp:extent cx="399648" cy="303965"/>
            <wp:effectExtent l="0" t="0" r="635" b="1270"/>
            <wp:docPr id="31" name="Picture 31"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B80FD18" w14:textId="77777777" w:rsidR="00A57DB2" w:rsidRPr="00E96AB0" w:rsidRDefault="00A57DB2" w:rsidP="00A57DB2">
      <w:pPr>
        <w:rPr>
          <w:rFonts w:ascii="Arial" w:eastAsia="SimHei" w:hAnsi="Arial" w:cs="Arial"/>
          <w:b/>
          <w:color w:val="000000"/>
          <w:sz w:val="21"/>
          <w:szCs w:val="21"/>
        </w:rPr>
      </w:pPr>
      <w:r w:rsidRPr="00E96AB0">
        <w:rPr>
          <w:rFonts w:ascii="Arial" w:eastAsia="SimHei" w:hAnsi="Arial" w:cs="Arial"/>
          <w:b/>
          <w:color w:val="000000"/>
          <w:sz w:val="21"/>
        </w:rPr>
        <w:t>关注我们的</w:t>
      </w:r>
      <w:proofErr w:type="gramStart"/>
      <w:r w:rsidRPr="00E96AB0">
        <w:rPr>
          <w:rFonts w:ascii="Arial" w:eastAsia="SimHei" w:hAnsi="Arial" w:cs="Arial"/>
          <w:b/>
          <w:color w:val="000000"/>
          <w:sz w:val="21"/>
        </w:rPr>
        <w:t>微信公众号</w:t>
      </w:r>
      <w:proofErr w:type="gramEnd"/>
    </w:p>
    <w:p w14:paraId="3E7A39FE" w14:textId="77777777" w:rsidR="00A57DB2" w:rsidRPr="00E96AB0" w:rsidRDefault="00A57DB2" w:rsidP="00A57DB2">
      <w:pPr>
        <w:rPr>
          <w:rFonts w:ascii="Arial" w:eastAsia="SimHei" w:hAnsi="Arial" w:cs="Arial"/>
          <w:b/>
          <w:color w:val="000000"/>
          <w:sz w:val="21"/>
          <w:szCs w:val="21"/>
        </w:rPr>
      </w:pPr>
      <w:r w:rsidRPr="00E96AB0">
        <w:rPr>
          <w:rFonts w:ascii="Arial" w:eastAsia="SimHei" w:hAnsi="Arial" w:cs="Arial"/>
          <w:noProof/>
          <w:sz w:val="20"/>
        </w:rPr>
        <w:drawing>
          <wp:inline distT="0" distB="0" distL="0" distR="0" wp14:anchorId="48319887" wp14:editId="31B5617D">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20F888E" w14:textId="77777777" w:rsidR="00A57DB2" w:rsidRPr="00E96AB0" w:rsidRDefault="00A57DB2" w:rsidP="00A57DB2">
      <w:pPr>
        <w:spacing w:line="360" w:lineRule="auto"/>
        <w:ind w:right="1559"/>
        <w:jc w:val="both"/>
        <w:rPr>
          <w:rFonts w:ascii="Arial" w:eastAsia="SimHei" w:hAnsi="Arial" w:cs="Arial"/>
          <w:color w:val="000000"/>
          <w:sz w:val="20"/>
          <w:szCs w:val="20"/>
        </w:rPr>
      </w:pPr>
      <w:r w:rsidRPr="00E96AB0">
        <w:rPr>
          <w:rFonts w:ascii="Arial" w:eastAsia="SimHei" w:hAnsi="Arial" w:cs="Arial"/>
          <w:color w:val="000000"/>
          <w:sz w:val="20"/>
        </w:rPr>
        <w:t>凯柏胶宝</w:t>
      </w:r>
      <w:r w:rsidRPr="00E96AB0">
        <w:rPr>
          <w:rFonts w:ascii="Arial" w:eastAsia="SimHei" w:hAnsi="Arial" w:cs="Arial"/>
          <w:color w:val="000000"/>
          <w:sz w:val="20"/>
        </w:rPr>
        <w:t>®</w:t>
      </w:r>
      <w:r w:rsidRPr="00E96AB0">
        <w:rPr>
          <w:rFonts w:ascii="Arial" w:eastAsia="SimHei" w:hAnsi="Arial" w:cs="Arial"/>
          <w:color w:val="000000"/>
          <w:sz w:val="20"/>
        </w:rPr>
        <w:t>（</w:t>
      </w:r>
      <w:hyperlink r:id="rId29" w:history="1">
        <w:r w:rsidRPr="00885B90">
          <w:rPr>
            <w:rStyle w:val="Hyperlink"/>
            <w:rFonts w:ascii="Arial" w:eastAsia="SimHei" w:hAnsi="Arial" w:cs="Arial"/>
            <w:sz w:val="20"/>
          </w:rPr>
          <w:t>www.kraiburg-tpe.cn</w:t>
        </w:r>
      </w:hyperlink>
      <w:r w:rsidRPr="00E96AB0">
        <w:rPr>
          <w:rFonts w:ascii="Arial" w:eastAsia="SimHei" w:hAnsi="Arial" w:cs="Arial"/>
          <w:color w:val="000000"/>
          <w:sz w:val="20"/>
        </w:rPr>
        <w:t>）是一家业务足迹遍布全球的热塑性弹性体制造商。公司</w:t>
      </w:r>
      <w:r w:rsidRPr="00E96AB0">
        <w:rPr>
          <w:rFonts w:ascii="Arial" w:eastAsia="SimHei" w:hAnsi="Arial" w:cs="Arial"/>
          <w:sz w:val="20"/>
        </w:rPr>
        <w:t>创建于</w:t>
      </w:r>
      <w:r w:rsidRPr="00E96AB0">
        <w:rPr>
          <w:rFonts w:ascii="Arial" w:eastAsia="SimHei" w:hAnsi="Arial" w:cs="Arial"/>
          <w:sz w:val="20"/>
        </w:rPr>
        <w:t xml:space="preserve"> 2001 </w:t>
      </w:r>
      <w:r w:rsidRPr="00E96AB0">
        <w:rPr>
          <w:rFonts w:ascii="Arial" w:eastAsia="SimHei" w:hAnsi="Arial" w:cs="Arial"/>
          <w:sz w:val="20"/>
        </w:rPr>
        <w:t>年，</w:t>
      </w:r>
      <w:r w:rsidRPr="00E96AB0">
        <w:rPr>
          <w:rFonts w:ascii="Arial" w:eastAsia="SimHei" w:hAnsi="Arial" w:cs="Arial"/>
          <w:color w:val="000000"/>
          <w:sz w:val="20"/>
        </w:rPr>
        <w:t>隶属于历史悠久的凯柏集团（</w:t>
      </w:r>
      <w:r w:rsidRPr="00E96AB0">
        <w:rPr>
          <w:rFonts w:ascii="Arial" w:eastAsia="SimHei" w:hAnsi="Arial" w:cs="Arial"/>
          <w:color w:val="000000"/>
          <w:sz w:val="20"/>
        </w:rPr>
        <w:t xml:space="preserve">1947 </w:t>
      </w:r>
      <w:r w:rsidRPr="00E96AB0">
        <w:rPr>
          <w:rFonts w:ascii="Arial" w:eastAsia="SimHei" w:hAnsi="Arial" w:cs="Arial"/>
          <w:color w:val="000000"/>
          <w:sz w:val="20"/>
        </w:rPr>
        <w:t>年创建），始终致力于推进</w:t>
      </w:r>
      <w:r w:rsidRPr="00E96AB0">
        <w:rPr>
          <w:rFonts w:ascii="Arial" w:eastAsia="SimHei" w:hAnsi="Arial" w:cs="Arial"/>
          <w:color w:val="000000"/>
          <w:sz w:val="20"/>
        </w:rPr>
        <w:t xml:space="preserve"> TPE </w:t>
      </w:r>
      <w:r w:rsidRPr="00E96AB0">
        <w:rPr>
          <w:rFonts w:ascii="Arial" w:eastAsia="SimHei" w:hAnsi="Arial" w:cs="Arial"/>
          <w:color w:val="000000"/>
          <w:sz w:val="20"/>
        </w:rPr>
        <w:t>的创新发展，如今已发展成为业内领先企业。公司的使命是通过提供安全、舒适以及更加可持续的塑料替代品</w:t>
      </w:r>
      <w:r w:rsidRPr="00E96AB0">
        <w:rPr>
          <w:rFonts w:ascii="Arial" w:eastAsia="SimHei" w:hAnsi="Arial" w:cs="Arial"/>
          <w:sz w:val="20"/>
        </w:rPr>
        <w:t>，来改善人们的日常生活。全球拥有超过</w:t>
      </w:r>
      <w:r w:rsidRPr="00E96AB0">
        <w:rPr>
          <w:rFonts w:ascii="Arial" w:eastAsia="SimHei" w:hAnsi="Arial" w:cs="Arial"/>
          <w:sz w:val="20"/>
        </w:rPr>
        <w:t xml:space="preserve"> 680 </w:t>
      </w:r>
      <w:r w:rsidRPr="00E96AB0">
        <w:rPr>
          <w:rFonts w:ascii="Arial" w:eastAsia="SimHei" w:hAnsi="Arial" w:cs="Arial"/>
          <w:sz w:val="20"/>
        </w:rPr>
        <w:t>名员工，凭借分布于德国、美国和马来西亚三地的生产基地，公司致力于面向</w:t>
      </w:r>
      <w:r w:rsidRPr="00E96AB0">
        <w:rPr>
          <w:rFonts w:ascii="Arial" w:eastAsia="SimHei" w:hAnsi="Arial" w:cs="Arial"/>
          <w:color w:val="000000"/>
          <w:sz w:val="20"/>
        </w:rPr>
        <w:t>汽车、工业、消费品和监管严格的医疗领域提供品类丰富的化合材料产品。公司旗下的几</w:t>
      </w:r>
      <w:proofErr w:type="gramStart"/>
      <w:r w:rsidRPr="00E96AB0">
        <w:rPr>
          <w:rFonts w:ascii="Arial" w:eastAsia="SimHei" w:hAnsi="Arial" w:cs="Arial"/>
          <w:color w:val="000000"/>
          <w:sz w:val="20"/>
        </w:rPr>
        <w:t>大成熟</w:t>
      </w:r>
      <w:proofErr w:type="gramEnd"/>
      <w:r w:rsidRPr="00E96AB0">
        <w:rPr>
          <w:rFonts w:ascii="Arial" w:eastAsia="SimHei" w:hAnsi="Arial" w:cs="Arial"/>
          <w:color w:val="000000"/>
          <w:sz w:val="20"/>
        </w:rPr>
        <w:t>产品线</w:t>
      </w:r>
      <w:r w:rsidRPr="00E96AB0">
        <w:rPr>
          <w:rFonts w:ascii="Arial" w:eastAsia="SimHei" w:hAnsi="Arial" w:cs="Arial"/>
          <w:color w:val="000000"/>
          <w:sz w:val="20"/>
        </w:rPr>
        <w:t>--</w:t>
      </w:r>
      <w:r w:rsidRPr="00E96AB0">
        <w:rPr>
          <w:rFonts w:ascii="Arial" w:eastAsia="SimHei" w:hAnsi="Arial" w:cs="Arial"/>
          <w:color w:val="000000"/>
          <w:sz w:val="20"/>
        </w:rPr>
        <w:t>热塑宝（</w:t>
      </w:r>
      <w:r w:rsidRPr="00E96AB0">
        <w:rPr>
          <w:rFonts w:ascii="Arial" w:eastAsia="SimHei" w:hAnsi="Arial" w:cs="Arial"/>
          <w:color w:val="000000"/>
          <w:sz w:val="20"/>
        </w:rPr>
        <w:t>THERMOLAST</w:t>
      </w:r>
      <w:r w:rsidRPr="00E96AB0">
        <w:rPr>
          <w:rFonts w:ascii="Arial" w:eastAsia="SimHei" w:hAnsi="Arial" w:cs="Arial"/>
          <w:color w:val="000000"/>
          <w:sz w:val="20"/>
          <w:vertAlign w:val="superscript"/>
        </w:rPr>
        <w:t>®</w:t>
      </w:r>
      <w:r w:rsidRPr="00E96AB0">
        <w:rPr>
          <w:rFonts w:ascii="Arial" w:eastAsia="SimHei" w:hAnsi="Arial" w:cs="Arial"/>
          <w:color w:val="000000"/>
          <w:sz w:val="20"/>
        </w:rPr>
        <w:t>）、</w:t>
      </w:r>
      <w:proofErr w:type="gramStart"/>
      <w:r w:rsidRPr="00E96AB0">
        <w:rPr>
          <w:rFonts w:ascii="Arial" w:eastAsia="SimHei" w:hAnsi="Arial" w:cs="Arial"/>
          <w:color w:val="000000"/>
          <w:sz w:val="20"/>
        </w:rPr>
        <w:t>科柔宝</w:t>
      </w:r>
      <w:proofErr w:type="gramEnd"/>
      <w:r w:rsidRPr="00E96AB0">
        <w:rPr>
          <w:rFonts w:ascii="Arial" w:eastAsia="SimHei" w:hAnsi="Arial" w:cs="Arial"/>
          <w:color w:val="000000"/>
          <w:sz w:val="20"/>
          <w:vertAlign w:val="superscript"/>
        </w:rPr>
        <w:t>®</w:t>
      </w:r>
      <w:r w:rsidRPr="00E96AB0">
        <w:rPr>
          <w:rFonts w:ascii="Arial" w:eastAsia="SimHei" w:hAnsi="Arial" w:cs="Arial"/>
          <w:color w:val="000000"/>
          <w:sz w:val="20"/>
        </w:rPr>
        <w:t>（</w:t>
      </w:r>
      <w:r w:rsidRPr="00E96AB0">
        <w:rPr>
          <w:rFonts w:ascii="Arial" w:eastAsia="SimHei" w:hAnsi="Arial" w:cs="Arial"/>
          <w:color w:val="000000"/>
          <w:sz w:val="20"/>
        </w:rPr>
        <w:t>COPEC®</w:t>
      </w:r>
      <w:r w:rsidRPr="00E96AB0">
        <w:rPr>
          <w:rFonts w:ascii="Arial" w:eastAsia="SimHei" w:hAnsi="Arial" w:cs="Arial"/>
          <w:color w:val="000000"/>
          <w:sz w:val="20"/>
        </w:rPr>
        <w:t>）、高温宝（</w:t>
      </w:r>
      <w:r w:rsidRPr="00E96AB0">
        <w:rPr>
          <w:rFonts w:ascii="Arial" w:eastAsia="SimHei" w:hAnsi="Arial" w:cs="Arial"/>
          <w:color w:val="000000"/>
          <w:sz w:val="20"/>
        </w:rPr>
        <w:t>HIPEX</w:t>
      </w:r>
      <w:r w:rsidRPr="00E96AB0">
        <w:rPr>
          <w:rFonts w:ascii="Arial" w:eastAsia="SimHei" w:hAnsi="Arial" w:cs="Arial"/>
          <w:color w:val="000000"/>
          <w:sz w:val="20"/>
          <w:vertAlign w:val="superscript"/>
        </w:rPr>
        <w:t>®</w:t>
      </w:r>
      <w:r w:rsidRPr="00E96AB0">
        <w:rPr>
          <w:rFonts w:ascii="Arial" w:eastAsia="SimHei" w:hAnsi="Arial" w:cs="Arial"/>
          <w:color w:val="000000"/>
          <w:sz w:val="20"/>
        </w:rPr>
        <w:t>,</w:t>
      </w:r>
      <w:r w:rsidRPr="00E96AB0">
        <w:rPr>
          <w:rFonts w:ascii="Arial" w:eastAsia="SimHei" w:hAnsi="Arial" w:cs="Arial"/>
          <w:color w:val="000000"/>
          <w:sz w:val="20"/>
        </w:rPr>
        <w:t>）和</w:t>
      </w:r>
      <w:proofErr w:type="gramStart"/>
      <w:r w:rsidRPr="00E96AB0">
        <w:rPr>
          <w:rFonts w:ascii="Arial" w:eastAsia="SimHei" w:hAnsi="Arial" w:cs="Arial"/>
          <w:color w:val="000000"/>
          <w:sz w:val="20"/>
        </w:rPr>
        <w:t>尼塑</w:t>
      </w:r>
      <w:proofErr w:type="gramEnd"/>
      <w:r w:rsidRPr="00E96AB0">
        <w:rPr>
          <w:rFonts w:ascii="Arial" w:eastAsia="SimHei" w:hAnsi="Arial" w:cs="Arial"/>
          <w:color w:val="000000"/>
          <w:sz w:val="20"/>
        </w:rPr>
        <w:t>宝</w:t>
      </w:r>
      <w:r w:rsidRPr="00E96AB0">
        <w:rPr>
          <w:rFonts w:ascii="Arial" w:eastAsia="SimHei" w:hAnsi="Arial" w:cs="Arial"/>
          <w:color w:val="000000"/>
          <w:sz w:val="20"/>
          <w:vertAlign w:val="superscript"/>
        </w:rPr>
        <w:t>®</w:t>
      </w:r>
      <w:r w:rsidRPr="00E96AB0">
        <w:rPr>
          <w:rFonts w:ascii="Arial" w:eastAsia="SimHei" w:hAnsi="Arial" w:cs="Arial"/>
          <w:color w:val="000000"/>
          <w:sz w:val="20"/>
        </w:rPr>
        <w:t>（</w:t>
      </w:r>
      <w:r w:rsidRPr="00E96AB0">
        <w:rPr>
          <w:rFonts w:ascii="Arial" w:eastAsia="SimHei" w:hAnsi="Arial" w:cs="Arial"/>
          <w:color w:val="000000"/>
          <w:sz w:val="20"/>
        </w:rPr>
        <w:t>For Tec E®</w:t>
      </w:r>
      <w:r w:rsidRPr="00E96AB0">
        <w:rPr>
          <w:rFonts w:ascii="Arial" w:eastAsia="SimHei" w:hAnsi="Arial" w:cs="Arial"/>
          <w:color w:val="000000"/>
          <w:sz w:val="20"/>
        </w:rPr>
        <w:t>）采用注塑或挤出工艺，为各行各业的制造商带来出众的加工</w:t>
      </w:r>
      <w:r w:rsidRPr="00E96AB0">
        <w:rPr>
          <w:rFonts w:ascii="Arial" w:eastAsia="SimHei" w:hAnsi="Arial" w:cs="Arial"/>
          <w:color w:val="000000"/>
          <w:sz w:val="20"/>
        </w:rPr>
        <w:lastRenderedPageBreak/>
        <w:t>和设计优势。</w:t>
      </w:r>
      <w:proofErr w:type="gramStart"/>
      <w:r w:rsidRPr="00E96AB0">
        <w:rPr>
          <w:rFonts w:ascii="Arial" w:eastAsia="SimHei" w:hAnsi="Arial" w:cs="Arial"/>
          <w:color w:val="000000"/>
          <w:sz w:val="20"/>
        </w:rPr>
        <w:t>凯柏胶宝</w:t>
      </w:r>
      <w:proofErr w:type="gramEnd"/>
      <w:r w:rsidRPr="00E96AB0">
        <w:rPr>
          <w:rFonts w:ascii="Arial" w:eastAsia="SimHei" w:hAnsi="Arial" w:cs="Arial"/>
          <w:color w:val="000000"/>
          <w:sz w:val="20"/>
        </w:rPr>
        <w:t xml:space="preserve">® </w:t>
      </w:r>
      <w:r w:rsidRPr="00E96AB0">
        <w:rPr>
          <w:rFonts w:ascii="Arial" w:eastAsia="SimHei" w:hAnsi="Arial" w:cs="Arial"/>
          <w:color w:val="000000"/>
          <w:sz w:val="20"/>
        </w:rPr>
        <w:t>拥有卓越的创新能力和真正的全球客户导向，为客户提供定制产品解决方案和可靠的配套服务。公司在德国的总部经过</w:t>
      </w:r>
      <w:r w:rsidRPr="00E96AB0">
        <w:rPr>
          <w:rFonts w:ascii="Arial" w:eastAsia="SimHei" w:hAnsi="Arial" w:cs="Arial"/>
          <w:color w:val="000000"/>
          <w:sz w:val="20"/>
        </w:rPr>
        <w:t xml:space="preserve"> ISO 50001 </w:t>
      </w:r>
      <w:r w:rsidRPr="00E96AB0">
        <w:rPr>
          <w:rFonts w:ascii="Arial" w:eastAsia="SimHei" w:hAnsi="Arial" w:cs="Arial"/>
          <w:color w:val="000000"/>
          <w:sz w:val="20"/>
        </w:rPr>
        <w:t>认证，全球所有基地均已取得</w:t>
      </w:r>
      <w:r w:rsidRPr="00E96AB0">
        <w:rPr>
          <w:rFonts w:ascii="Arial" w:eastAsia="SimHei" w:hAnsi="Arial" w:cs="Arial"/>
          <w:color w:val="000000"/>
          <w:sz w:val="20"/>
        </w:rPr>
        <w:t xml:space="preserve"> ISO 9001 </w:t>
      </w:r>
      <w:r w:rsidRPr="00E96AB0">
        <w:rPr>
          <w:rFonts w:ascii="Arial" w:eastAsia="SimHei" w:hAnsi="Arial" w:cs="Arial"/>
          <w:color w:val="000000"/>
          <w:sz w:val="20"/>
        </w:rPr>
        <w:t>和</w:t>
      </w:r>
      <w:r w:rsidRPr="00E96AB0">
        <w:rPr>
          <w:rFonts w:ascii="Arial" w:eastAsia="SimHei" w:hAnsi="Arial" w:cs="Arial"/>
          <w:color w:val="000000"/>
          <w:sz w:val="20"/>
        </w:rPr>
        <w:t xml:space="preserve"> ISO 14001 </w:t>
      </w:r>
      <w:r w:rsidRPr="00E96AB0">
        <w:rPr>
          <w:rFonts w:ascii="Arial" w:eastAsia="SimHei" w:hAnsi="Arial" w:cs="Arial"/>
          <w:color w:val="000000"/>
          <w:sz w:val="20"/>
        </w:rPr>
        <w:t>认证。</w:t>
      </w:r>
      <w:r w:rsidRPr="00E96AB0">
        <w:rPr>
          <w:rFonts w:ascii="Arial" w:eastAsia="SimHei" w:hAnsi="Arial" w:cs="Arial"/>
          <w:color w:val="000000"/>
          <w:sz w:val="20"/>
        </w:rPr>
        <w:t xml:space="preserve"> </w:t>
      </w:r>
    </w:p>
    <w:p w14:paraId="04BE363A" w14:textId="77777777" w:rsidR="00A57DB2" w:rsidRPr="00A57DB2" w:rsidRDefault="00A57DB2" w:rsidP="00183B6F">
      <w:pPr>
        <w:rPr>
          <w:rFonts w:ascii="Arial" w:eastAsia="SimHei" w:hAnsi="Arial" w:cs="Arial"/>
          <w:sz w:val="20"/>
        </w:rPr>
      </w:pPr>
    </w:p>
    <w:sectPr w:rsidR="00A57DB2" w:rsidRPr="00A57DB2"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E75E6" w14:textId="77777777" w:rsidR="006F0F85" w:rsidRDefault="006F0F85" w:rsidP="00784C57">
      <w:pPr>
        <w:spacing w:after="0" w:line="240" w:lineRule="auto"/>
      </w:pPr>
      <w:r>
        <w:separator/>
      </w:r>
    </w:p>
  </w:endnote>
  <w:endnote w:type="continuationSeparator" w:id="0">
    <w:p w14:paraId="7A250652" w14:textId="77777777" w:rsidR="006F0F85" w:rsidRDefault="006F0F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 xml:space="preserve"> +49 8638 9810-272</w:t>
                          </w:r>
                        </w:p>
                        <w:p w14:paraId="055B4411" w14:textId="72290552" w:rsidR="00EC7126" w:rsidRPr="00395377" w:rsidRDefault="00506E90" w:rsidP="00EC7126">
                          <w:pPr>
                            <w:pStyle w:val="Header"/>
                            <w:spacing w:line="360" w:lineRule="auto"/>
                            <w:rPr>
                              <w:rFonts w:ascii="Arial" w:eastAsia="SimSun" w:hAnsi="Arial" w:cs="Arial"/>
                              <w:sz w:val="16"/>
                              <w:szCs w:val="16"/>
                            </w:rPr>
                          </w:pPr>
                          <w:hyperlink r:id="rId1" w:history="1">
                            <w:r w:rsidR="006F0F85">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 xml:space="preserve"> +603 9545 6301</w:t>
                          </w:r>
                        </w:p>
                        <w:p w14:paraId="73E18B48" w14:textId="2ABE1200" w:rsidR="001E1888" w:rsidRPr="00607EE4" w:rsidRDefault="00506E90" w:rsidP="001E1888">
                          <w:pPr>
                            <w:pStyle w:val="Header"/>
                            <w:spacing w:line="360" w:lineRule="auto"/>
                            <w:rPr>
                              <w:rFonts w:ascii="Arial" w:eastAsia="SimSun" w:hAnsi="Arial" w:cs="Arial"/>
                              <w:bCs/>
                              <w:iCs/>
                              <w:sz w:val="16"/>
                              <w:szCs w:val="16"/>
                            </w:rPr>
                          </w:pPr>
                          <w:hyperlink r:id="rId2" w:history="1">
                            <w:r w:rsidR="006F0F85">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 xml:space="preserve"> +49 8638 9810-272</w:t>
                    </w:r>
                  </w:p>
                  <w:p w14:paraId="055B4411" w14:textId="72290552" w:rsidR="00EC7126" w:rsidRPr="00395377" w:rsidRDefault="00A57DB2" w:rsidP="00EC7126">
                    <w:pPr>
                      <w:pStyle w:val="Header"/>
                      <w:spacing w:line="360" w:lineRule="auto"/>
                      <w:rPr>
                        <w:rFonts w:ascii="Arial" w:eastAsia="SimSun" w:hAnsi="Arial" w:cs="Arial"/>
                        <w:sz w:val="16"/>
                        <w:szCs w:val="16"/>
                      </w:rPr>
                    </w:pPr>
                    <w:hyperlink r:id="rId3" w:history="1">
                      <w:r w:rsidR="006F0F85">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 xml:space="preserve"> +603 9545 6301</w:t>
                    </w:r>
                  </w:p>
                  <w:p w14:paraId="73E18B48" w14:textId="2ABE1200" w:rsidR="001E1888" w:rsidRPr="00607EE4" w:rsidRDefault="00A57DB2" w:rsidP="001E1888">
                    <w:pPr>
                      <w:pStyle w:val="Header"/>
                      <w:spacing w:line="360" w:lineRule="auto"/>
                      <w:rPr>
                        <w:rFonts w:ascii="Arial" w:eastAsia="SimSun" w:hAnsi="Arial" w:cs="Arial"/>
                        <w:bCs/>
                        <w:iCs/>
                        <w:sz w:val="16"/>
                        <w:szCs w:val="16"/>
                      </w:rPr>
                    </w:pPr>
                    <w:hyperlink r:id="rId4" w:history="1">
                      <w:r w:rsidR="006F0F85">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D61A" w14:textId="77777777" w:rsidR="006F0F85" w:rsidRDefault="006F0F85" w:rsidP="00784C57">
      <w:pPr>
        <w:spacing w:after="0" w:line="240" w:lineRule="auto"/>
      </w:pPr>
      <w:r>
        <w:separator/>
      </w:r>
    </w:p>
  </w:footnote>
  <w:footnote w:type="continuationSeparator" w:id="0">
    <w:p w14:paraId="557992B5" w14:textId="77777777" w:rsidR="006F0F85" w:rsidRDefault="006F0F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3417A17" w14:textId="77777777" w:rsidR="00A57DB2" w:rsidRPr="00A57DB2" w:rsidRDefault="00A57DB2" w:rsidP="00A57DB2">
          <w:pPr>
            <w:spacing w:after="0" w:line="360" w:lineRule="auto"/>
            <w:ind w:left="-105"/>
            <w:jc w:val="both"/>
            <w:rPr>
              <w:rFonts w:ascii="Arial" w:eastAsia="SimHei" w:hAnsi="Arial" w:cs="Arial"/>
              <w:b/>
              <w:bCs/>
              <w:color w:val="365F91"/>
              <w:sz w:val="40"/>
              <w:szCs w:val="40"/>
            </w:rPr>
          </w:pPr>
          <w:r w:rsidRPr="00A57DB2">
            <w:rPr>
              <w:rFonts w:ascii="Arial" w:eastAsia="SimHei" w:hAnsi="Arial" w:cs="Arial"/>
              <w:b/>
              <w:color w:val="365F91"/>
              <w:sz w:val="40"/>
            </w:rPr>
            <w:t>新闻通讯</w:t>
          </w:r>
        </w:p>
        <w:p w14:paraId="11F5B3ED" w14:textId="77777777" w:rsidR="00A57DB2" w:rsidRPr="00A57DB2" w:rsidRDefault="00A57DB2" w:rsidP="00A57DB2">
          <w:pPr>
            <w:spacing w:after="0" w:line="360" w:lineRule="auto"/>
            <w:ind w:left="-105"/>
            <w:jc w:val="both"/>
            <w:rPr>
              <w:rFonts w:ascii="Arial" w:eastAsia="SimHei" w:hAnsi="Arial" w:cs="Arial"/>
              <w:b/>
              <w:bCs/>
              <w:color w:val="365F91"/>
              <w:sz w:val="40"/>
              <w:szCs w:val="40"/>
            </w:rPr>
          </w:pPr>
          <w:r w:rsidRPr="00A57DB2">
            <w:rPr>
              <w:rFonts w:ascii="Arial" w:eastAsia="SimHei" w:hAnsi="Arial" w:cs="Arial"/>
              <w:b/>
              <w:sz w:val="16"/>
            </w:rPr>
            <w:t xml:space="preserve">TPE </w:t>
          </w:r>
          <w:r w:rsidRPr="00A57DB2">
            <w:rPr>
              <w:rFonts w:ascii="Arial" w:eastAsia="SimHei" w:hAnsi="Arial" w:cs="Arial"/>
              <w:b/>
              <w:sz w:val="16"/>
            </w:rPr>
            <w:t>掀起冲浪装备创新的浪潮</w:t>
          </w:r>
        </w:p>
        <w:p w14:paraId="1A045056" w14:textId="77777777" w:rsidR="00A57DB2" w:rsidRPr="00A57DB2" w:rsidRDefault="00A57DB2" w:rsidP="00A57DB2">
          <w:pPr>
            <w:spacing w:after="0" w:line="360" w:lineRule="auto"/>
            <w:ind w:left="-105"/>
            <w:jc w:val="both"/>
            <w:rPr>
              <w:rFonts w:ascii="Arial" w:eastAsia="SimHei" w:hAnsi="Arial" w:cs="Arial"/>
              <w:b/>
              <w:bCs/>
              <w:color w:val="365F91"/>
              <w:sz w:val="40"/>
              <w:szCs w:val="40"/>
            </w:rPr>
          </w:pPr>
          <w:r w:rsidRPr="00A57DB2">
            <w:rPr>
              <w:rFonts w:ascii="Arial" w:eastAsia="SimHei" w:hAnsi="Arial" w:cs="Arial"/>
              <w:b/>
              <w:sz w:val="16"/>
            </w:rPr>
            <w:t xml:space="preserve">2022 </w:t>
          </w:r>
          <w:r w:rsidRPr="00A57DB2">
            <w:rPr>
              <w:rFonts w:ascii="Arial" w:eastAsia="SimHei" w:hAnsi="Arial" w:cs="Arial"/>
              <w:b/>
              <w:sz w:val="16"/>
            </w:rPr>
            <w:t>年</w:t>
          </w:r>
          <w:r w:rsidRPr="00A57DB2">
            <w:rPr>
              <w:rFonts w:ascii="Arial" w:eastAsia="SimHei" w:hAnsi="Arial" w:cs="Arial"/>
              <w:b/>
              <w:sz w:val="16"/>
            </w:rPr>
            <w:t xml:space="preserve"> 4 </w:t>
          </w:r>
          <w:r w:rsidRPr="00A57DB2">
            <w:rPr>
              <w:rFonts w:ascii="Arial" w:eastAsia="SimHei" w:hAnsi="Arial" w:cs="Arial"/>
              <w:b/>
              <w:sz w:val="16"/>
            </w:rPr>
            <w:t>月，吉隆坡</w:t>
          </w:r>
        </w:p>
        <w:p w14:paraId="1A56E795" w14:textId="328AA06D" w:rsidR="00502615" w:rsidRPr="00073D11" w:rsidRDefault="00A57DB2" w:rsidP="00A57DB2">
          <w:pPr>
            <w:spacing w:after="0" w:line="360" w:lineRule="auto"/>
            <w:ind w:left="-105"/>
            <w:jc w:val="both"/>
            <w:rPr>
              <w:rFonts w:ascii="Arial" w:eastAsia="SimSun" w:hAnsi="Arial" w:cs="Arial"/>
              <w:b/>
              <w:bCs/>
              <w:sz w:val="16"/>
              <w:szCs w:val="16"/>
            </w:rPr>
          </w:pPr>
          <w:r w:rsidRPr="00A57DB2">
            <w:rPr>
              <w:rFonts w:ascii="Arial" w:eastAsia="SimHei" w:hAnsi="Arial" w:cs="Arial"/>
              <w:b/>
              <w:sz w:val="16"/>
            </w:rPr>
            <w:t>第</w:t>
          </w:r>
          <w:r w:rsidRPr="00A57DB2">
            <w:rPr>
              <w:rFonts w:ascii="Arial" w:eastAsia="SimHei" w:hAnsi="Arial" w:cs="Arial"/>
              <w:b/>
              <w:sz w:val="16"/>
            </w:rPr>
            <w:t xml:space="preserve"> </w:t>
          </w:r>
          <w:r w:rsidRPr="00A57DB2">
            <w:rPr>
              <w:rFonts w:ascii="Arial" w:eastAsia="SimHei" w:hAnsi="Arial" w:cs="Arial"/>
              <w:b/>
              <w:sz w:val="16"/>
            </w:rPr>
            <w:fldChar w:fldCharType="begin"/>
          </w:r>
          <w:r w:rsidRPr="00A57DB2">
            <w:rPr>
              <w:rFonts w:ascii="Arial" w:eastAsia="SimHei" w:hAnsi="Arial" w:cs="Arial"/>
              <w:b/>
              <w:sz w:val="16"/>
            </w:rPr>
            <w:instrText>PAGE  \* Arabic  \* MERGEFORMAT</w:instrText>
          </w:r>
          <w:r w:rsidRPr="00A57DB2">
            <w:rPr>
              <w:rFonts w:ascii="Arial" w:eastAsia="SimHei" w:hAnsi="Arial" w:cs="Arial"/>
              <w:b/>
              <w:sz w:val="16"/>
            </w:rPr>
            <w:fldChar w:fldCharType="separate"/>
          </w:r>
          <w:r>
            <w:rPr>
              <w:rFonts w:ascii="Arial" w:eastAsia="SimHei" w:hAnsi="Arial" w:cs="Arial"/>
              <w:b/>
              <w:sz w:val="16"/>
            </w:rPr>
            <w:t>1</w:t>
          </w:r>
          <w:r w:rsidRPr="00A57DB2">
            <w:rPr>
              <w:rFonts w:ascii="Arial" w:eastAsia="SimHei" w:hAnsi="Arial" w:cs="Arial"/>
              <w:b/>
              <w:sz w:val="16"/>
            </w:rPr>
            <w:fldChar w:fldCharType="end"/>
          </w:r>
          <w:r w:rsidRPr="00A57DB2">
            <w:rPr>
              <w:rFonts w:ascii="Arial" w:eastAsia="SimHei" w:hAnsi="Arial" w:cs="Arial"/>
              <w:b/>
              <w:sz w:val="16"/>
            </w:rPr>
            <w:t xml:space="preserve"> </w:t>
          </w:r>
          <w:r w:rsidRPr="00A57DB2">
            <w:rPr>
              <w:rFonts w:ascii="Arial" w:eastAsia="SimHei" w:hAnsi="Arial" w:cs="Arial"/>
              <w:b/>
              <w:sz w:val="16"/>
            </w:rPr>
            <w:t>页，共</w:t>
          </w:r>
          <w:r w:rsidRPr="00A57DB2">
            <w:rPr>
              <w:rFonts w:ascii="Arial" w:eastAsia="SimHei" w:hAnsi="Arial" w:cs="Arial"/>
              <w:b/>
              <w:sz w:val="16"/>
            </w:rPr>
            <w:t xml:space="preserve"> </w:t>
          </w:r>
          <w:r w:rsidRPr="00A57DB2">
            <w:rPr>
              <w:rFonts w:ascii="Arial" w:eastAsia="SimHei" w:hAnsi="Arial" w:cs="Arial"/>
              <w:b/>
              <w:sz w:val="16"/>
            </w:rPr>
            <w:fldChar w:fldCharType="begin"/>
          </w:r>
          <w:r w:rsidRPr="00A57DB2">
            <w:rPr>
              <w:rFonts w:ascii="Arial" w:eastAsia="SimHei" w:hAnsi="Arial" w:cs="Arial"/>
              <w:b/>
              <w:sz w:val="16"/>
            </w:rPr>
            <w:instrText>NUMPAGES  \* Arabic  \* MERGEFORMAT</w:instrText>
          </w:r>
          <w:r w:rsidRPr="00A57DB2">
            <w:rPr>
              <w:rFonts w:ascii="Arial" w:eastAsia="SimHei" w:hAnsi="Arial" w:cs="Arial"/>
              <w:b/>
              <w:sz w:val="16"/>
            </w:rPr>
            <w:fldChar w:fldCharType="separate"/>
          </w:r>
          <w:r>
            <w:rPr>
              <w:rFonts w:ascii="Arial" w:eastAsia="SimHei" w:hAnsi="Arial" w:cs="Arial"/>
              <w:b/>
              <w:sz w:val="16"/>
            </w:rPr>
            <w:t>4</w:t>
          </w:r>
          <w:r w:rsidRPr="00A57DB2">
            <w:rPr>
              <w:rFonts w:ascii="Arial" w:eastAsia="SimHei" w:hAnsi="Arial" w:cs="Arial"/>
              <w:b/>
              <w:sz w:val="16"/>
            </w:rPr>
            <w:fldChar w:fldCharType="end"/>
          </w:r>
          <w:r w:rsidRPr="00A57DB2">
            <w:rPr>
              <w:rFonts w:ascii="Arial" w:eastAsia="SimHei" w:hAnsi="Arial" w:cs="Arial"/>
              <w:b/>
              <w:bCs/>
              <w:sz w:val="16"/>
              <w:szCs w:val="16"/>
            </w:rPr>
            <w:t xml:space="preserve"> </w:t>
          </w:r>
          <w:r w:rsidRPr="00A57DB2">
            <w:rPr>
              <w:rFonts w:ascii="Arial" w:eastAsia="SimHei" w:hAnsi="Arial" w:cs="Arial"/>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53A91DF" w14:textId="77777777" w:rsidR="0044520F" w:rsidRPr="00A57DB2" w:rsidRDefault="003C4170" w:rsidP="0044520F">
          <w:pPr>
            <w:spacing w:after="0" w:line="360" w:lineRule="auto"/>
            <w:ind w:left="-105"/>
            <w:jc w:val="both"/>
            <w:rPr>
              <w:rFonts w:ascii="Arial" w:eastAsia="SimHei" w:hAnsi="Arial" w:cs="Arial"/>
              <w:b/>
              <w:bCs/>
              <w:color w:val="365F91"/>
              <w:sz w:val="40"/>
              <w:szCs w:val="40"/>
            </w:rPr>
          </w:pPr>
          <w:r w:rsidRPr="00A57DB2">
            <w:rPr>
              <w:rFonts w:ascii="Arial" w:eastAsia="SimHei" w:hAnsi="Arial" w:cs="Arial"/>
              <w:b/>
              <w:color w:val="365F91"/>
              <w:sz w:val="40"/>
            </w:rPr>
            <w:t>新闻通讯</w:t>
          </w:r>
          <w:bookmarkStart w:id="0" w:name="_Hlk100848739"/>
        </w:p>
        <w:p w14:paraId="79C35387" w14:textId="16AF7C27" w:rsidR="0044520F" w:rsidRPr="00A57DB2" w:rsidRDefault="0044520F" w:rsidP="0044520F">
          <w:pPr>
            <w:spacing w:after="0" w:line="360" w:lineRule="auto"/>
            <w:ind w:left="-105"/>
            <w:jc w:val="both"/>
            <w:rPr>
              <w:rFonts w:ascii="Arial" w:eastAsia="SimHei" w:hAnsi="Arial" w:cs="Arial"/>
              <w:b/>
              <w:bCs/>
              <w:color w:val="365F91"/>
              <w:sz w:val="40"/>
              <w:szCs w:val="40"/>
            </w:rPr>
          </w:pPr>
          <w:r w:rsidRPr="00A57DB2">
            <w:rPr>
              <w:rFonts w:ascii="Arial" w:eastAsia="SimHei" w:hAnsi="Arial" w:cs="Arial"/>
              <w:b/>
              <w:sz w:val="16"/>
            </w:rPr>
            <w:t xml:space="preserve">TPE </w:t>
          </w:r>
          <w:r w:rsidRPr="00A57DB2">
            <w:rPr>
              <w:rFonts w:ascii="Arial" w:eastAsia="SimHei" w:hAnsi="Arial" w:cs="Arial"/>
              <w:b/>
              <w:sz w:val="16"/>
            </w:rPr>
            <w:t>掀起冲浪装备创新的浪潮</w:t>
          </w:r>
        </w:p>
        <w:bookmarkEnd w:id="0"/>
        <w:p w14:paraId="765F9503" w14:textId="10CEF7C6" w:rsidR="003C4170" w:rsidRPr="00A57DB2" w:rsidRDefault="003C4170" w:rsidP="002B7CE1">
          <w:pPr>
            <w:spacing w:after="0" w:line="360" w:lineRule="auto"/>
            <w:ind w:left="-105"/>
            <w:jc w:val="both"/>
            <w:rPr>
              <w:rFonts w:ascii="Arial" w:eastAsia="SimHei" w:hAnsi="Arial" w:cs="Arial"/>
              <w:b/>
              <w:bCs/>
              <w:color w:val="365F91"/>
              <w:sz w:val="40"/>
              <w:szCs w:val="40"/>
            </w:rPr>
          </w:pPr>
          <w:r w:rsidRPr="00A57DB2">
            <w:rPr>
              <w:rFonts w:ascii="Arial" w:eastAsia="SimHei" w:hAnsi="Arial" w:cs="Arial"/>
              <w:b/>
              <w:sz w:val="16"/>
            </w:rPr>
            <w:t xml:space="preserve">2022 </w:t>
          </w:r>
          <w:r w:rsidRPr="00A57DB2">
            <w:rPr>
              <w:rFonts w:ascii="Arial" w:eastAsia="SimHei" w:hAnsi="Arial" w:cs="Arial"/>
              <w:b/>
              <w:sz w:val="16"/>
            </w:rPr>
            <w:t>年</w:t>
          </w:r>
          <w:r w:rsidRPr="00A57DB2">
            <w:rPr>
              <w:rFonts w:ascii="Arial" w:eastAsia="SimHei" w:hAnsi="Arial" w:cs="Arial"/>
              <w:b/>
              <w:sz w:val="16"/>
            </w:rPr>
            <w:t xml:space="preserve"> 4 </w:t>
          </w:r>
          <w:r w:rsidRPr="00A57DB2">
            <w:rPr>
              <w:rFonts w:ascii="Arial" w:eastAsia="SimHei" w:hAnsi="Arial" w:cs="Arial"/>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A57DB2">
            <w:rPr>
              <w:rFonts w:ascii="Arial" w:eastAsia="SimHei" w:hAnsi="Arial" w:cs="Arial"/>
              <w:b/>
              <w:sz w:val="16"/>
            </w:rPr>
            <w:t>第</w:t>
          </w:r>
          <w:r w:rsidRPr="00A57DB2">
            <w:rPr>
              <w:rFonts w:ascii="Arial" w:eastAsia="SimHei" w:hAnsi="Arial" w:cs="Arial"/>
              <w:b/>
              <w:sz w:val="16"/>
            </w:rPr>
            <w:t xml:space="preserve"> </w:t>
          </w:r>
          <w:r w:rsidRPr="00A57DB2">
            <w:rPr>
              <w:rFonts w:ascii="Arial" w:eastAsia="SimHei" w:hAnsi="Arial" w:cs="Arial"/>
              <w:b/>
              <w:sz w:val="16"/>
            </w:rPr>
            <w:fldChar w:fldCharType="begin"/>
          </w:r>
          <w:r w:rsidRPr="00A57DB2">
            <w:rPr>
              <w:rFonts w:ascii="Arial" w:eastAsia="SimHei" w:hAnsi="Arial" w:cs="Arial"/>
              <w:b/>
              <w:sz w:val="16"/>
            </w:rPr>
            <w:instrText>PAGE  \* Arabic  \* MERGEFORMAT</w:instrText>
          </w:r>
          <w:r w:rsidRPr="00A57DB2">
            <w:rPr>
              <w:rFonts w:ascii="Arial" w:eastAsia="SimHei" w:hAnsi="Arial" w:cs="Arial"/>
              <w:b/>
              <w:sz w:val="16"/>
            </w:rPr>
            <w:fldChar w:fldCharType="separate"/>
          </w:r>
          <w:r w:rsidR="00C37354" w:rsidRPr="00A57DB2">
            <w:rPr>
              <w:rFonts w:ascii="Arial" w:eastAsia="SimHei" w:hAnsi="Arial" w:cs="Arial"/>
              <w:b/>
              <w:sz w:val="16"/>
            </w:rPr>
            <w:t>1</w:t>
          </w:r>
          <w:r w:rsidRPr="00A57DB2">
            <w:rPr>
              <w:rFonts w:ascii="Arial" w:eastAsia="SimHei" w:hAnsi="Arial" w:cs="Arial"/>
              <w:b/>
              <w:sz w:val="16"/>
            </w:rPr>
            <w:fldChar w:fldCharType="end"/>
          </w:r>
          <w:r w:rsidRPr="00A57DB2">
            <w:rPr>
              <w:rFonts w:ascii="Arial" w:eastAsia="SimHei" w:hAnsi="Arial" w:cs="Arial"/>
              <w:b/>
              <w:sz w:val="16"/>
            </w:rPr>
            <w:t xml:space="preserve"> </w:t>
          </w:r>
          <w:r w:rsidRPr="00A57DB2">
            <w:rPr>
              <w:rFonts w:ascii="Arial" w:eastAsia="SimHei" w:hAnsi="Arial" w:cs="Arial"/>
              <w:b/>
              <w:sz w:val="16"/>
            </w:rPr>
            <w:t>页，共</w:t>
          </w:r>
          <w:r w:rsidRPr="00A57DB2">
            <w:rPr>
              <w:rFonts w:ascii="Arial" w:eastAsia="SimHei" w:hAnsi="Arial" w:cs="Arial"/>
              <w:b/>
              <w:sz w:val="16"/>
            </w:rPr>
            <w:t xml:space="preserve"> </w:t>
          </w:r>
          <w:r w:rsidRPr="00A57DB2">
            <w:rPr>
              <w:rFonts w:ascii="Arial" w:eastAsia="SimHei" w:hAnsi="Arial" w:cs="Arial"/>
              <w:b/>
              <w:sz w:val="16"/>
            </w:rPr>
            <w:fldChar w:fldCharType="begin"/>
          </w:r>
          <w:r w:rsidRPr="00A57DB2">
            <w:rPr>
              <w:rFonts w:ascii="Arial" w:eastAsia="SimHei" w:hAnsi="Arial" w:cs="Arial"/>
              <w:b/>
              <w:sz w:val="16"/>
            </w:rPr>
            <w:instrText>NUMPAGES  \* Arabic  \* MERGEFORMAT</w:instrText>
          </w:r>
          <w:r w:rsidRPr="00A57DB2">
            <w:rPr>
              <w:rFonts w:ascii="Arial" w:eastAsia="SimHei" w:hAnsi="Arial" w:cs="Arial"/>
              <w:b/>
              <w:sz w:val="16"/>
            </w:rPr>
            <w:fldChar w:fldCharType="separate"/>
          </w:r>
          <w:r w:rsidR="00C37354" w:rsidRPr="00A57DB2">
            <w:rPr>
              <w:rFonts w:ascii="Arial" w:eastAsia="SimHei" w:hAnsi="Arial" w:cs="Arial"/>
              <w:b/>
              <w:sz w:val="16"/>
            </w:rPr>
            <w:t>4</w:t>
          </w:r>
          <w:r w:rsidRPr="00A57DB2">
            <w:rPr>
              <w:rFonts w:ascii="Arial" w:eastAsia="SimHei" w:hAnsi="Arial" w:cs="Arial"/>
              <w:b/>
              <w:sz w:val="16"/>
            </w:rPr>
            <w:fldChar w:fldCharType="end"/>
          </w:r>
          <w:r w:rsidRPr="00A57DB2">
            <w:rPr>
              <w:rFonts w:ascii="Arial" w:eastAsia="SimHei" w:hAnsi="Arial" w:cs="Arial"/>
              <w:b/>
              <w:bCs/>
              <w:sz w:val="16"/>
              <w:szCs w:val="16"/>
            </w:rPr>
            <w:t xml:space="preserve"> </w:t>
          </w:r>
          <w:r w:rsidRPr="00A57DB2">
            <w:rPr>
              <w:rFonts w:ascii="Arial" w:eastAsia="SimHei" w:hAnsi="Arial" w:cs="Arial"/>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1E11"/>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3B6F"/>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20F"/>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94C5E"/>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06E90"/>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B80"/>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0F85"/>
    <w:rsid w:val="006F5DF8"/>
    <w:rsid w:val="00702A9F"/>
    <w:rsid w:val="007032E6"/>
    <w:rsid w:val="007144EB"/>
    <w:rsid w:val="0071575E"/>
    <w:rsid w:val="00720642"/>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C4B9B"/>
    <w:rsid w:val="008D0999"/>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57DB2"/>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2D09"/>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E7E4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A57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yperlink" Target="https://www.kraiburg-tpe.c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channel/UCG71Bdw9bBMMwKr13-qFaPQ"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8d3818be-6f21-4c29-ab13-78e30dc982d3"/>
    <ds:schemaRef ds:uri="http://www.w3.org/XML/1998/namespace"/>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271</Words>
  <Characters>1550</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2022-04-15T04:27:00Z</dcterms:created>
  <dcterms:modified xsi:type="dcterms:W3CDTF">2022-04-21T03:44:00Z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