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3547" w14:textId="68268EDB" w:rsidR="00A26505" w:rsidRPr="00230DA9" w:rsidRDefault="00C163EB" w:rsidP="00A26505">
      <w:pPr>
        <w:spacing w:line="360" w:lineRule="auto"/>
        <w:ind w:right="1559"/>
        <w:rPr>
          <w:rFonts w:ascii="Arial" w:eastAsia="SimHei" w:hAnsi="Arial" w:cs="Arial"/>
          <w:b/>
          <w:bCs/>
          <w:sz w:val="24"/>
          <w:szCs w:val="24"/>
        </w:rPr>
      </w:pPr>
      <w:r w:rsidRPr="00230DA9">
        <w:rPr>
          <w:rFonts w:ascii="Arial" w:eastAsia="SimHei" w:hAnsi="Arial" w:cs="Arial"/>
          <w:b/>
          <w:sz w:val="24"/>
          <w:szCs w:val="24"/>
        </w:rPr>
        <w:t>选择凯柏胶宝</w:t>
      </w:r>
      <w:r w:rsidRPr="00230DA9">
        <w:rPr>
          <w:rFonts w:ascii="Arial" w:eastAsia="SimHei" w:hAnsi="Arial" w:cs="Arial"/>
          <w:b/>
          <w:sz w:val="24"/>
          <w:szCs w:val="24"/>
        </w:rPr>
        <w:t xml:space="preserve">® </w:t>
      </w:r>
      <w:r w:rsidRPr="00230DA9">
        <w:rPr>
          <w:rFonts w:ascii="Arial" w:eastAsia="SimHei" w:hAnsi="Arial" w:cs="Arial"/>
          <w:b/>
          <w:sz w:val="24"/>
          <w:szCs w:val="24"/>
        </w:rPr>
        <w:t>产品制造骨科设备的</w:t>
      </w:r>
      <w:r w:rsidRPr="00230DA9">
        <w:rPr>
          <w:rFonts w:ascii="Arial" w:eastAsia="SimHei" w:hAnsi="Arial" w:cs="Arial"/>
          <w:b/>
          <w:sz w:val="24"/>
          <w:szCs w:val="24"/>
        </w:rPr>
        <w:t xml:space="preserve"> 7 </w:t>
      </w:r>
      <w:r w:rsidRPr="00230DA9">
        <w:rPr>
          <w:rFonts w:ascii="Arial" w:eastAsia="SimHei" w:hAnsi="Arial" w:cs="Arial"/>
          <w:b/>
          <w:sz w:val="24"/>
          <w:szCs w:val="24"/>
        </w:rPr>
        <w:t>大理由</w:t>
      </w:r>
    </w:p>
    <w:p w14:paraId="3708A384" w14:textId="77777777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  <w:color w:val="000000" w:themeColor="text1"/>
        </w:rPr>
      </w:pPr>
      <w:r w:rsidRPr="00230DA9">
        <w:rPr>
          <w:rFonts w:ascii="Arial" w:eastAsia="SimHei" w:hAnsi="Arial" w:cs="Arial"/>
          <w:color w:val="000000" w:themeColor="text1"/>
        </w:rPr>
        <w:t>凯柏胶宝</w:t>
      </w:r>
      <w:r w:rsidRPr="00230DA9">
        <w:rPr>
          <w:rFonts w:ascii="Arial" w:eastAsia="SimHei" w:hAnsi="Arial" w:cs="Arial"/>
          <w:color w:val="000000" w:themeColor="text1"/>
        </w:rPr>
        <w:t xml:space="preserve">® </w:t>
      </w:r>
      <w:r w:rsidRPr="00230DA9">
        <w:rPr>
          <w:rFonts w:ascii="Arial" w:eastAsia="SimHei" w:hAnsi="Arial" w:cs="Arial"/>
          <w:color w:val="000000" w:themeColor="text1"/>
        </w:rPr>
        <w:t>是全球领先的热塑性弹性体（</w:t>
      </w:r>
      <w:r w:rsidRPr="00230DA9">
        <w:rPr>
          <w:rFonts w:ascii="Arial" w:eastAsia="SimHei" w:hAnsi="Arial" w:cs="Arial"/>
          <w:color w:val="000000" w:themeColor="text1"/>
        </w:rPr>
        <w:t>TPE</w:t>
      </w:r>
      <w:r w:rsidRPr="00230DA9">
        <w:rPr>
          <w:rFonts w:ascii="Arial" w:eastAsia="SimHei" w:hAnsi="Arial" w:cs="Arial"/>
          <w:color w:val="000000" w:themeColor="text1"/>
        </w:rPr>
        <w:t>）制造商，针对各行各业提供各类</w:t>
      </w:r>
      <w:r w:rsidRPr="00230DA9">
        <w:rPr>
          <w:rFonts w:ascii="Arial" w:eastAsia="SimHei" w:hAnsi="Arial" w:cs="Arial"/>
          <w:color w:val="000000" w:themeColor="text1"/>
        </w:rPr>
        <w:t xml:space="preserve"> TPE </w:t>
      </w:r>
      <w:r w:rsidRPr="00230DA9">
        <w:rPr>
          <w:rFonts w:ascii="Arial" w:eastAsia="SimHei" w:hAnsi="Arial" w:cs="Arial"/>
          <w:color w:val="000000" w:themeColor="text1"/>
        </w:rPr>
        <w:t>定制服务，其中热塑宝</w:t>
      </w:r>
      <w:r w:rsidRPr="00230DA9">
        <w:rPr>
          <w:rFonts w:ascii="Arial" w:eastAsia="SimHei" w:hAnsi="Arial" w:cs="Arial"/>
          <w:color w:val="000000" w:themeColor="text1"/>
        </w:rPr>
        <w:t xml:space="preserve"> H HC/AP </w:t>
      </w:r>
      <w:r w:rsidRPr="00230DA9">
        <w:rPr>
          <w:rFonts w:ascii="Arial" w:eastAsia="SimHei" w:hAnsi="Arial" w:cs="Arial"/>
          <w:color w:val="000000" w:themeColor="text1"/>
        </w:rPr>
        <w:t>系列化合物可用于设计骨科设备。</w:t>
      </w:r>
    </w:p>
    <w:p w14:paraId="6175DC03" w14:textId="77777777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</w:rPr>
      </w:pPr>
    </w:p>
    <w:p w14:paraId="01864FDC" w14:textId="77777777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热塑性弹性体（</w:t>
      </w:r>
      <w:r w:rsidRPr="00230DA9">
        <w:rPr>
          <w:rFonts w:ascii="Arial" w:eastAsia="SimHei" w:hAnsi="Arial" w:cs="Arial"/>
        </w:rPr>
        <w:t>TEP</w:t>
      </w:r>
      <w:r w:rsidRPr="00230DA9">
        <w:rPr>
          <w:rFonts w:ascii="Arial" w:eastAsia="SimHei" w:hAnsi="Arial" w:cs="Arial"/>
        </w:rPr>
        <w:t>）具有功能性、耐久性和独有的材料特性，并已应用于制造骨科设备。因此，凯柏胶宝</w:t>
      </w:r>
      <w:r w:rsidRPr="00230DA9">
        <w:rPr>
          <w:rFonts w:ascii="Arial" w:eastAsia="SimHei" w:hAnsi="Arial" w:cs="Arial"/>
        </w:rPr>
        <w:t xml:space="preserve">® </w:t>
      </w:r>
      <w:r w:rsidRPr="00230DA9">
        <w:rPr>
          <w:rFonts w:ascii="Arial" w:eastAsia="SimHei" w:hAnsi="Arial" w:cs="Arial"/>
        </w:rPr>
        <w:t>的创新热塑宝</w:t>
      </w:r>
      <w:r w:rsidRPr="00230DA9">
        <w:rPr>
          <w:rFonts w:ascii="Arial" w:eastAsia="SimHei" w:hAnsi="Arial" w:cs="Arial"/>
        </w:rPr>
        <w:t xml:space="preserve"> H HC/AP </w:t>
      </w:r>
      <w:r w:rsidRPr="00230DA9">
        <w:rPr>
          <w:rFonts w:ascii="Arial" w:eastAsia="SimHei" w:hAnsi="Arial" w:cs="Arial"/>
        </w:rPr>
        <w:t>系列化合物能够为轮椅、拐杖、膝关节支架、跟腱靴、腰托等骨科设备提供材料解决方案。</w:t>
      </w:r>
      <w:r w:rsidRPr="00230DA9">
        <w:rPr>
          <w:rFonts w:ascii="Arial" w:eastAsia="SimHei" w:hAnsi="Arial" w:cs="Arial"/>
        </w:rPr>
        <w:t xml:space="preserve"> </w:t>
      </w:r>
    </w:p>
    <w:p w14:paraId="18B26C90" w14:textId="77777777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</w:rPr>
      </w:pPr>
    </w:p>
    <w:p w14:paraId="0FFB884A" w14:textId="785C8265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除了性能、重量和性质等重要因素外，</w:t>
      </w:r>
      <w:r w:rsidRPr="00230DA9">
        <w:rPr>
          <w:rFonts w:ascii="Arial" w:eastAsia="SimHei" w:hAnsi="Arial" w:cs="Arial"/>
        </w:rPr>
        <w:t xml:space="preserve">TPE </w:t>
      </w:r>
      <w:r w:rsidRPr="00230DA9">
        <w:rPr>
          <w:rFonts w:ascii="Arial" w:eastAsia="SimHei" w:hAnsi="Arial" w:cs="Arial"/>
        </w:rPr>
        <w:t>因纯度高（可提取化合物含量低</w:t>
      </w:r>
      <w:r w:rsidRPr="00230DA9">
        <w:rPr>
          <w:rFonts w:ascii="Arial" w:eastAsia="SimHei" w:hAnsi="Arial" w:cs="Arial"/>
        </w:rPr>
        <w:t>)</w:t>
      </w:r>
      <w:r w:rsidRPr="00230DA9">
        <w:rPr>
          <w:rFonts w:ascii="Arial" w:eastAsia="SimHei" w:hAnsi="Arial" w:cs="Arial"/>
        </w:rPr>
        <w:t>，可循环利用、性价比高等原因成为许多医学应用领域的首选材料。对医疗设备设计师和制造商来讲，热塑宝</w:t>
      </w:r>
      <w:r w:rsidRPr="00230DA9">
        <w:rPr>
          <w:rFonts w:ascii="Arial" w:eastAsia="SimHei" w:hAnsi="Arial" w:cs="Arial"/>
        </w:rPr>
        <w:t xml:space="preserve"> H HC/AP </w:t>
      </w:r>
      <w:r w:rsidRPr="00230DA9">
        <w:rPr>
          <w:rFonts w:ascii="Arial" w:eastAsia="SimHei" w:hAnsi="Arial" w:cs="Arial"/>
        </w:rPr>
        <w:t>系列化合物具有许多优点，比如：</w:t>
      </w:r>
    </w:p>
    <w:p w14:paraId="10035EFF" w14:textId="32BD4923" w:rsidR="00C163EB" w:rsidRPr="00230DA9" w:rsidRDefault="00C163EB" w:rsidP="00C163EB">
      <w:pPr>
        <w:spacing w:after="0" w:line="360" w:lineRule="auto"/>
        <w:ind w:right="1984"/>
        <w:jc w:val="both"/>
        <w:rPr>
          <w:rFonts w:ascii="Arial" w:eastAsia="SimHei" w:hAnsi="Arial" w:cs="Arial"/>
        </w:rPr>
      </w:pPr>
    </w:p>
    <w:p w14:paraId="205AB54B" w14:textId="77777777" w:rsidR="00C163EB" w:rsidRPr="00230DA9" w:rsidRDefault="00C163EB" w:rsidP="00C163EB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专门满足亚太地区的医疗需求</w:t>
      </w:r>
      <w:r w:rsidRPr="00230DA9">
        <w:rPr>
          <w:rFonts w:ascii="Arial" w:eastAsia="SimHei" w:hAnsi="Arial" w:cs="Arial"/>
          <w:b/>
          <w:sz w:val="22"/>
          <w:szCs w:val="22"/>
        </w:rPr>
        <w:t xml:space="preserve"> </w:t>
      </w:r>
    </w:p>
    <w:p w14:paraId="55DFED51" w14:textId="65178692" w:rsidR="00C163EB" w:rsidRPr="00230DA9" w:rsidRDefault="00C163EB" w:rsidP="008849CA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  <w:r w:rsidRPr="00230DA9">
        <w:rPr>
          <w:rFonts w:ascii="Arial" w:eastAsia="SimHei" w:hAnsi="Arial" w:cs="Arial"/>
          <w:sz w:val="22"/>
          <w:szCs w:val="22"/>
        </w:rPr>
        <w:t>凯柏胶宝</w:t>
      </w:r>
      <w:r w:rsidRPr="00230DA9">
        <w:rPr>
          <w:rFonts w:ascii="Arial" w:eastAsia="SimHei" w:hAnsi="Arial" w:cs="Arial"/>
          <w:sz w:val="22"/>
          <w:szCs w:val="22"/>
        </w:rPr>
        <w:t xml:space="preserve">® </w:t>
      </w:r>
      <w:r w:rsidRPr="00230DA9">
        <w:rPr>
          <w:rFonts w:ascii="Arial" w:eastAsia="SimHei" w:hAnsi="Arial" w:cs="Arial"/>
          <w:sz w:val="22"/>
          <w:szCs w:val="22"/>
        </w:rPr>
        <w:t>热塑宝</w:t>
      </w:r>
      <w:r w:rsidRPr="00230DA9">
        <w:rPr>
          <w:rFonts w:ascii="Arial" w:eastAsia="SimHei" w:hAnsi="Arial" w:cs="Arial"/>
          <w:sz w:val="22"/>
          <w:szCs w:val="22"/>
        </w:rPr>
        <w:t xml:space="preserve"> H </w:t>
      </w:r>
      <w:r w:rsidRPr="00230DA9">
        <w:rPr>
          <w:rFonts w:ascii="Arial" w:eastAsia="SimHei" w:hAnsi="Arial" w:cs="Arial"/>
          <w:sz w:val="22"/>
          <w:szCs w:val="22"/>
        </w:rPr>
        <w:t>系列化合物专为亚太地区的医疗和保健设备市场设计。</w:t>
      </w:r>
    </w:p>
    <w:p w14:paraId="32A3F6B7" w14:textId="77777777" w:rsidR="00C163EB" w:rsidRPr="00230DA9" w:rsidRDefault="00C163EB" w:rsidP="00C163EB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符合各项国际标准</w:t>
      </w:r>
      <w:r w:rsidRPr="00230DA9">
        <w:rPr>
          <w:rFonts w:ascii="Arial" w:eastAsia="SimHei" w:hAnsi="Arial" w:cs="Arial"/>
          <w:b/>
          <w:sz w:val="22"/>
          <w:szCs w:val="22"/>
        </w:rPr>
        <w:t xml:space="preserve"> </w:t>
      </w:r>
    </w:p>
    <w:p w14:paraId="573C8D8A" w14:textId="023CCB5E" w:rsidR="00C163EB" w:rsidRPr="00230DA9" w:rsidRDefault="00C163EB" w:rsidP="00D95D0D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  <w:r w:rsidRPr="00230DA9">
        <w:rPr>
          <w:rFonts w:ascii="Arial" w:eastAsia="SimHei" w:hAnsi="Arial" w:cs="Arial"/>
          <w:sz w:val="22"/>
          <w:szCs w:val="22"/>
        </w:rPr>
        <w:t>其高品质材料解决方案符合各项国家标准，比如</w:t>
      </w:r>
      <w:r w:rsidRPr="00230DA9">
        <w:rPr>
          <w:rFonts w:ascii="Arial" w:eastAsia="SimHei" w:hAnsi="Arial" w:cs="Arial"/>
          <w:sz w:val="22"/>
          <w:szCs w:val="22"/>
        </w:rPr>
        <w:t xml:space="preserve"> ISO 10993-5</w:t>
      </w:r>
      <w:r w:rsidRPr="00230DA9">
        <w:rPr>
          <w:rFonts w:ascii="Arial" w:eastAsia="SimHei" w:hAnsi="Arial" w:cs="Arial"/>
          <w:sz w:val="22"/>
          <w:szCs w:val="22"/>
        </w:rPr>
        <w:t>（细胞毒性）、</w:t>
      </w:r>
      <w:r w:rsidRPr="00230DA9">
        <w:rPr>
          <w:rFonts w:ascii="Arial" w:eastAsia="SimHei" w:hAnsi="Arial" w:cs="Arial"/>
          <w:sz w:val="22"/>
          <w:szCs w:val="22"/>
        </w:rPr>
        <w:t>GB/T 16886.5</w:t>
      </w:r>
      <w:r w:rsidRPr="00230DA9">
        <w:rPr>
          <w:rFonts w:ascii="Arial" w:eastAsia="SimHei" w:hAnsi="Arial" w:cs="Arial"/>
          <w:sz w:val="22"/>
          <w:szCs w:val="22"/>
        </w:rPr>
        <w:t>、欧盟法规</w:t>
      </w:r>
      <w:r w:rsidRPr="00230DA9">
        <w:rPr>
          <w:rFonts w:ascii="Arial" w:eastAsia="SimHei" w:hAnsi="Arial" w:cs="Arial"/>
          <w:sz w:val="22"/>
          <w:szCs w:val="22"/>
        </w:rPr>
        <w:t xml:space="preserve"> EU No.10/2011</w:t>
      </w:r>
      <w:r w:rsidRPr="00230DA9">
        <w:rPr>
          <w:rFonts w:ascii="Arial" w:eastAsia="SimHei" w:hAnsi="Arial" w:cs="Arial"/>
          <w:sz w:val="22"/>
          <w:szCs w:val="22"/>
        </w:rPr>
        <w:t>、</w:t>
      </w:r>
      <w:r w:rsidRPr="00230DA9">
        <w:rPr>
          <w:rFonts w:ascii="Arial" w:eastAsia="SimHei" w:hAnsi="Arial" w:cs="Arial"/>
          <w:sz w:val="22"/>
          <w:szCs w:val="22"/>
        </w:rPr>
        <w:t>GB4806</w:t>
      </w:r>
      <w:r w:rsidRPr="00230DA9">
        <w:rPr>
          <w:rFonts w:ascii="Arial" w:eastAsia="SimHei" w:hAnsi="Arial" w:cs="Arial"/>
          <w:sz w:val="22"/>
          <w:szCs w:val="22"/>
        </w:rPr>
        <w:t>、美国</w:t>
      </w:r>
      <w:r w:rsidRPr="00230DA9">
        <w:rPr>
          <w:rFonts w:ascii="Arial" w:eastAsia="SimHei" w:hAnsi="Arial" w:cs="Arial"/>
          <w:sz w:val="22"/>
          <w:szCs w:val="22"/>
        </w:rPr>
        <w:t xml:space="preserve"> FDA CFR 21</w:t>
      </w:r>
      <w:r w:rsidRPr="00230DA9">
        <w:rPr>
          <w:rFonts w:ascii="Arial" w:eastAsia="SimHei" w:hAnsi="Arial" w:cs="Arial"/>
          <w:sz w:val="22"/>
          <w:szCs w:val="22"/>
        </w:rPr>
        <w:t>（原材料符合性）、</w:t>
      </w:r>
      <w:r w:rsidRPr="00230DA9">
        <w:rPr>
          <w:rFonts w:ascii="Arial" w:eastAsia="SimHei" w:hAnsi="Arial" w:cs="Arial"/>
          <w:sz w:val="22"/>
          <w:szCs w:val="22"/>
        </w:rPr>
        <w:t xml:space="preserve">REACH </w:t>
      </w:r>
      <w:r w:rsidRPr="00230DA9">
        <w:rPr>
          <w:rFonts w:ascii="Arial" w:eastAsia="SimHei" w:hAnsi="Arial" w:cs="Arial"/>
          <w:sz w:val="22"/>
          <w:szCs w:val="22"/>
        </w:rPr>
        <w:t>和</w:t>
      </w:r>
      <w:r w:rsidRPr="00230DA9">
        <w:rPr>
          <w:rFonts w:ascii="Arial" w:eastAsia="SimHei" w:hAnsi="Arial" w:cs="Arial"/>
          <w:sz w:val="22"/>
          <w:szCs w:val="22"/>
        </w:rPr>
        <w:t xml:space="preserve"> RoHS</w:t>
      </w:r>
      <w:r w:rsidRPr="00230DA9">
        <w:rPr>
          <w:rFonts w:ascii="Arial" w:eastAsia="SimHei" w:hAnsi="Arial" w:cs="Arial"/>
          <w:sz w:val="22"/>
          <w:szCs w:val="22"/>
        </w:rPr>
        <w:t>。</w:t>
      </w:r>
      <w:r w:rsidRPr="00230DA9">
        <w:rPr>
          <w:rFonts w:ascii="Arial" w:eastAsia="SimHei" w:hAnsi="Arial" w:cs="Arial"/>
          <w:sz w:val="22"/>
          <w:szCs w:val="22"/>
        </w:rPr>
        <w:t xml:space="preserve"> </w:t>
      </w:r>
    </w:p>
    <w:p w14:paraId="177B1241" w14:textId="1D683AA8" w:rsidR="00C163EB" w:rsidRPr="00230DA9" w:rsidRDefault="00C163EB" w:rsidP="00C163EB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具有优异的性能</w:t>
      </w:r>
    </w:p>
    <w:p w14:paraId="26D7CBD9" w14:textId="77777777" w:rsidR="00C163EB" w:rsidRPr="00230DA9" w:rsidRDefault="00C163EB" w:rsidP="00C163EB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  <w:r w:rsidRPr="00230DA9">
        <w:rPr>
          <w:rFonts w:ascii="Arial" w:eastAsia="SimHei" w:hAnsi="Arial" w:cs="Arial"/>
          <w:sz w:val="22"/>
          <w:szCs w:val="22"/>
        </w:rPr>
        <w:lastRenderedPageBreak/>
        <w:t>热塑宝</w:t>
      </w:r>
      <w:r w:rsidRPr="00230DA9">
        <w:rPr>
          <w:rFonts w:ascii="Arial" w:eastAsia="SimHei" w:hAnsi="Arial" w:cs="Arial"/>
          <w:sz w:val="22"/>
          <w:szCs w:val="22"/>
        </w:rPr>
        <w:t xml:space="preserve"> H </w:t>
      </w:r>
      <w:r w:rsidRPr="00230DA9">
        <w:rPr>
          <w:rFonts w:ascii="Arial" w:eastAsia="SimHei" w:hAnsi="Arial" w:cs="Arial"/>
          <w:sz w:val="22"/>
          <w:szCs w:val="22"/>
        </w:rPr>
        <w:t>系列具有诸多优势，其中一点是对</w:t>
      </w:r>
      <w:r w:rsidRPr="00230DA9">
        <w:rPr>
          <w:rFonts w:ascii="Arial" w:eastAsia="SimHei" w:hAnsi="Arial" w:cs="Arial"/>
          <w:sz w:val="22"/>
          <w:szCs w:val="22"/>
        </w:rPr>
        <w:t xml:space="preserve"> PP </w:t>
      </w:r>
      <w:r w:rsidRPr="00230DA9">
        <w:rPr>
          <w:rFonts w:ascii="Arial" w:eastAsia="SimHei" w:hAnsi="Arial" w:cs="Arial"/>
          <w:sz w:val="22"/>
          <w:szCs w:val="22"/>
        </w:rPr>
        <w:t>具有良好的包胶性。另外，该系列材料表面触感柔软，是制造拐杖把手、轮椅把手以及膝关节支架内衬以及跟腱靴的理想材料。</w:t>
      </w:r>
    </w:p>
    <w:p w14:paraId="3A726ADE" w14:textId="1B7BD300" w:rsidR="00C163EB" w:rsidRPr="00230DA9" w:rsidRDefault="00C163EB" w:rsidP="00C163EB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</w:p>
    <w:p w14:paraId="3EF1791C" w14:textId="77777777" w:rsidR="00C163EB" w:rsidRPr="00230DA9" w:rsidRDefault="00C163EB" w:rsidP="00C163EB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医疗器械领域易于加工、经过灭菌处理的</w:t>
      </w:r>
      <w:r w:rsidRPr="00230DA9">
        <w:rPr>
          <w:rFonts w:ascii="Arial" w:eastAsia="SimHei" w:hAnsi="Arial" w:cs="Arial"/>
          <w:b/>
          <w:sz w:val="22"/>
          <w:szCs w:val="22"/>
        </w:rPr>
        <w:t xml:space="preserve"> TPE</w:t>
      </w:r>
      <w:r w:rsidRPr="00230DA9">
        <w:rPr>
          <w:rFonts w:ascii="Arial" w:eastAsia="SimHei" w:hAnsi="Arial" w:cs="Arial"/>
          <w:b/>
          <w:sz w:val="22"/>
          <w:szCs w:val="22"/>
        </w:rPr>
        <w:br/>
      </w:r>
      <w:r w:rsidRPr="00230DA9">
        <w:rPr>
          <w:rFonts w:ascii="Arial" w:eastAsia="SimHei" w:hAnsi="Arial" w:cs="Arial"/>
          <w:sz w:val="22"/>
          <w:szCs w:val="22"/>
        </w:rPr>
        <w:t>凯柏胶宝</w:t>
      </w:r>
      <w:r w:rsidRPr="00230DA9">
        <w:rPr>
          <w:rFonts w:ascii="Arial" w:eastAsia="SimHei" w:hAnsi="Arial" w:cs="Arial"/>
          <w:sz w:val="22"/>
          <w:szCs w:val="22"/>
        </w:rPr>
        <w:t xml:space="preserve">® </w:t>
      </w:r>
      <w:r w:rsidRPr="00230DA9">
        <w:rPr>
          <w:rFonts w:ascii="Arial" w:eastAsia="SimHei" w:hAnsi="Arial" w:cs="Arial"/>
          <w:sz w:val="22"/>
          <w:szCs w:val="22"/>
        </w:rPr>
        <w:t>专门从事特定领域</w:t>
      </w:r>
      <w:r w:rsidRPr="00230DA9">
        <w:rPr>
          <w:rFonts w:ascii="Arial" w:eastAsia="SimHei" w:hAnsi="Arial" w:cs="Arial"/>
          <w:sz w:val="22"/>
          <w:szCs w:val="22"/>
        </w:rPr>
        <w:t xml:space="preserve"> TPE </w:t>
      </w:r>
      <w:r w:rsidRPr="00230DA9">
        <w:rPr>
          <w:rFonts w:ascii="Arial" w:eastAsia="SimHei" w:hAnsi="Arial" w:cs="Arial"/>
          <w:sz w:val="22"/>
          <w:szCs w:val="22"/>
        </w:rPr>
        <w:t>材料的定制生产，可用于注塑和挤出工艺，能够确保骨科设备使用安全，且符合卫生标准。而热塑宝</w:t>
      </w:r>
      <w:r w:rsidRPr="00230DA9">
        <w:rPr>
          <w:rFonts w:ascii="Arial" w:eastAsia="SimHei" w:hAnsi="Arial" w:cs="Arial"/>
          <w:sz w:val="22"/>
          <w:szCs w:val="22"/>
        </w:rPr>
        <w:t xml:space="preserve"> H </w:t>
      </w:r>
      <w:r w:rsidRPr="00230DA9">
        <w:rPr>
          <w:rFonts w:ascii="Arial" w:eastAsia="SimHei" w:hAnsi="Arial" w:cs="Arial"/>
          <w:sz w:val="22"/>
          <w:szCs w:val="22"/>
        </w:rPr>
        <w:t>化合物可通过</w:t>
      </w:r>
      <w:r w:rsidRPr="00230DA9">
        <w:rPr>
          <w:rFonts w:ascii="Arial" w:eastAsia="SimHei" w:hAnsi="Arial" w:cs="Arial"/>
          <w:sz w:val="22"/>
          <w:szCs w:val="22"/>
        </w:rPr>
        <w:t xml:space="preserve"> 121</w:t>
      </w:r>
      <w:r w:rsidRPr="00230DA9">
        <w:rPr>
          <w:rFonts w:ascii="Cambria Math" w:eastAsia="SimHei" w:hAnsi="Cambria Math" w:cs="Cambria Math"/>
          <w:sz w:val="22"/>
          <w:szCs w:val="22"/>
        </w:rPr>
        <w:t>℃</w:t>
      </w:r>
      <w:r w:rsidRPr="00230DA9">
        <w:rPr>
          <w:rFonts w:ascii="Arial" w:eastAsia="SimHei" w:hAnsi="Arial" w:cs="Arial"/>
          <w:sz w:val="22"/>
          <w:szCs w:val="22"/>
        </w:rPr>
        <w:t xml:space="preserve"> </w:t>
      </w:r>
      <w:r w:rsidRPr="00230DA9">
        <w:rPr>
          <w:rFonts w:ascii="Arial" w:eastAsia="SimHei" w:hAnsi="Arial" w:cs="Arial"/>
          <w:sz w:val="22"/>
          <w:szCs w:val="22"/>
        </w:rPr>
        <w:t>和</w:t>
      </w:r>
      <w:r w:rsidRPr="00230DA9">
        <w:rPr>
          <w:rFonts w:ascii="Arial" w:eastAsia="SimHei" w:hAnsi="Arial" w:cs="Arial"/>
          <w:sz w:val="22"/>
          <w:szCs w:val="22"/>
        </w:rPr>
        <w:t xml:space="preserve"> </w:t>
      </w:r>
      <w:proofErr w:type="spellStart"/>
      <w:r w:rsidRPr="00230DA9">
        <w:rPr>
          <w:rFonts w:ascii="Arial" w:eastAsia="SimHei" w:hAnsi="Arial" w:cs="Arial"/>
          <w:sz w:val="22"/>
          <w:szCs w:val="22"/>
        </w:rPr>
        <w:t>EtO</w:t>
      </w:r>
      <w:proofErr w:type="spellEnd"/>
      <w:r w:rsidRPr="00230DA9">
        <w:rPr>
          <w:rFonts w:ascii="Arial" w:eastAsia="SimHei" w:hAnsi="Arial" w:cs="Arial"/>
          <w:sz w:val="22"/>
          <w:szCs w:val="22"/>
        </w:rPr>
        <w:t xml:space="preserve"> </w:t>
      </w:r>
      <w:r w:rsidRPr="00230DA9">
        <w:rPr>
          <w:rFonts w:ascii="Arial" w:eastAsia="SimHei" w:hAnsi="Arial" w:cs="Arial"/>
          <w:sz w:val="22"/>
          <w:szCs w:val="22"/>
        </w:rPr>
        <w:t>高压灭菌。</w:t>
      </w:r>
      <w:r w:rsidRPr="00230DA9">
        <w:rPr>
          <w:rFonts w:ascii="Arial" w:eastAsia="SimHei" w:hAnsi="Arial" w:cs="Arial"/>
          <w:sz w:val="22"/>
          <w:szCs w:val="22"/>
        </w:rPr>
        <w:t xml:space="preserve"> </w:t>
      </w:r>
    </w:p>
    <w:p w14:paraId="527AA535" w14:textId="50C00CB3" w:rsidR="00C163EB" w:rsidRPr="00230DA9" w:rsidRDefault="00C163EB" w:rsidP="00C163EB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</w:p>
    <w:p w14:paraId="3AE86918" w14:textId="77777777" w:rsidR="00D95D0D" w:rsidRPr="00230DA9" w:rsidRDefault="00C163EB" w:rsidP="00D95D0D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不含动物成分和有害成分</w:t>
      </w:r>
      <w:r w:rsidRPr="00230DA9">
        <w:rPr>
          <w:rFonts w:ascii="Arial" w:eastAsia="SimHei" w:hAnsi="Arial" w:cs="Arial"/>
          <w:b/>
          <w:sz w:val="22"/>
          <w:szCs w:val="22"/>
        </w:rPr>
        <w:t xml:space="preserve"> </w:t>
      </w:r>
    </w:p>
    <w:p w14:paraId="01148355" w14:textId="13E0EE4E" w:rsidR="00D95D0D" w:rsidRPr="00230DA9" w:rsidRDefault="00D95D0D" w:rsidP="00D95D0D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b/>
          <w:sz w:val="22"/>
          <w:szCs w:val="22"/>
        </w:rPr>
      </w:pPr>
      <w:r w:rsidRPr="00230DA9">
        <w:rPr>
          <w:rFonts w:ascii="Arial" w:eastAsia="SimHei" w:hAnsi="Arial" w:cs="Arial"/>
          <w:sz w:val="22"/>
          <w:szCs w:val="22"/>
        </w:rPr>
        <w:t>该系列化合物不含动物成分，可以代替乳胶（可引起过敏反应）和</w:t>
      </w:r>
      <w:r w:rsidRPr="00230DA9">
        <w:rPr>
          <w:rFonts w:ascii="Arial" w:eastAsia="SimHei" w:hAnsi="Arial" w:cs="Arial"/>
          <w:sz w:val="22"/>
          <w:szCs w:val="22"/>
        </w:rPr>
        <w:t xml:space="preserve"> PVC </w:t>
      </w:r>
      <w:r w:rsidRPr="00230DA9">
        <w:rPr>
          <w:rFonts w:ascii="Arial" w:eastAsia="SimHei" w:hAnsi="Arial" w:cs="Arial"/>
          <w:sz w:val="22"/>
          <w:szCs w:val="22"/>
        </w:rPr>
        <w:t>材料。</w:t>
      </w:r>
    </w:p>
    <w:p w14:paraId="12FA7CCC" w14:textId="3D373198" w:rsidR="00D95D0D" w:rsidRPr="00230DA9" w:rsidRDefault="00D95D0D" w:rsidP="00D95D0D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</w:p>
    <w:p w14:paraId="722FE721" w14:textId="77777777" w:rsidR="00C163EB" w:rsidRPr="00230DA9" w:rsidRDefault="00C163EB" w:rsidP="00C163EB">
      <w:pPr>
        <w:pStyle w:val="ListParagraph"/>
        <w:numPr>
          <w:ilvl w:val="0"/>
          <w:numId w:val="18"/>
        </w:numPr>
        <w:spacing w:line="360" w:lineRule="auto"/>
        <w:ind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出色的包胶性和密封性能</w:t>
      </w:r>
      <w:r w:rsidRPr="00230DA9">
        <w:rPr>
          <w:rFonts w:ascii="Arial" w:eastAsia="SimHei" w:hAnsi="Arial" w:cs="Arial"/>
          <w:b/>
          <w:sz w:val="22"/>
          <w:szCs w:val="22"/>
        </w:rPr>
        <w:t xml:space="preserve"> </w:t>
      </w:r>
    </w:p>
    <w:p w14:paraId="38805B4B" w14:textId="77777777" w:rsidR="00C163EB" w:rsidRPr="00230DA9" w:rsidRDefault="00C163EB" w:rsidP="00C163EB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  <w:r w:rsidRPr="00230DA9">
        <w:rPr>
          <w:rFonts w:ascii="Arial" w:eastAsia="SimHei" w:hAnsi="Arial" w:cs="Arial"/>
          <w:sz w:val="22"/>
          <w:szCs w:val="22"/>
        </w:rPr>
        <w:t>凯柏胶宝</w:t>
      </w:r>
      <w:r w:rsidRPr="00230DA9">
        <w:rPr>
          <w:rFonts w:ascii="Arial" w:eastAsia="SimHei" w:hAnsi="Arial" w:cs="Arial"/>
          <w:sz w:val="22"/>
          <w:szCs w:val="22"/>
        </w:rPr>
        <w:t xml:space="preserve">® </w:t>
      </w:r>
      <w:r w:rsidRPr="00230DA9">
        <w:rPr>
          <w:rFonts w:ascii="Arial" w:eastAsia="SimHei" w:hAnsi="Arial" w:cs="Arial"/>
          <w:sz w:val="22"/>
          <w:szCs w:val="22"/>
        </w:rPr>
        <w:t>的化合物性价比高，并可以提供出色的密封性能和包胶性能。</w:t>
      </w:r>
    </w:p>
    <w:p w14:paraId="32C2C2D1" w14:textId="2F3B12FB" w:rsidR="00C163EB" w:rsidRPr="00230DA9" w:rsidRDefault="00C163EB" w:rsidP="00C163EB">
      <w:pPr>
        <w:pStyle w:val="ListParagraph"/>
        <w:spacing w:line="360" w:lineRule="auto"/>
        <w:ind w:right="1984"/>
        <w:jc w:val="both"/>
        <w:rPr>
          <w:rFonts w:ascii="Arial" w:eastAsia="SimHei" w:hAnsi="Arial" w:cs="Arial"/>
          <w:sz w:val="22"/>
          <w:szCs w:val="22"/>
        </w:rPr>
      </w:pPr>
    </w:p>
    <w:p w14:paraId="74B8A011" w14:textId="77777777" w:rsidR="00C163EB" w:rsidRPr="00230DA9" w:rsidRDefault="00C163EB" w:rsidP="00C163EB">
      <w:pPr>
        <w:pStyle w:val="ListParagraph"/>
        <w:numPr>
          <w:ilvl w:val="0"/>
          <w:numId w:val="19"/>
        </w:numPr>
        <w:spacing w:line="360" w:lineRule="auto"/>
        <w:ind w:left="709" w:right="1984"/>
        <w:jc w:val="both"/>
        <w:rPr>
          <w:rFonts w:ascii="Arial" w:eastAsia="SimHei" w:hAnsi="Arial" w:cs="Arial"/>
          <w:b/>
          <w:bCs/>
          <w:sz w:val="22"/>
          <w:szCs w:val="22"/>
        </w:rPr>
      </w:pPr>
      <w:r w:rsidRPr="00230DA9">
        <w:rPr>
          <w:rFonts w:ascii="Arial" w:eastAsia="SimHei" w:hAnsi="Arial" w:cs="Arial"/>
          <w:b/>
          <w:sz w:val="22"/>
          <w:szCs w:val="22"/>
        </w:rPr>
        <w:t>多色可选，设计灵活</w:t>
      </w:r>
    </w:p>
    <w:p w14:paraId="22AB9A8F" w14:textId="69E1ABB4" w:rsidR="00C163EB" w:rsidRPr="00230DA9" w:rsidRDefault="00C163EB" w:rsidP="00C163EB">
      <w:pPr>
        <w:spacing w:after="0" w:line="360" w:lineRule="auto"/>
        <w:ind w:left="709" w:right="1984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热塑宝</w:t>
      </w:r>
      <w:r w:rsidRPr="00230DA9">
        <w:rPr>
          <w:rFonts w:ascii="Arial" w:eastAsia="SimHei" w:hAnsi="Arial" w:cs="Arial"/>
        </w:rPr>
        <w:t xml:space="preserve"> H </w:t>
      </w:r>
      <w:r w:rsidRPr="00230DA9">
        <w:rPr>
          <w:rFonts w:ascii="Arial" w:eastAsia="SimHei" w:hAnsi="Arial" w:cs="Arial"/>
        </w:rPr>
        <w:t>为半透明化合物，可根据特殊项目要求在工厂内进行预着色处理。该系列化合物具有设计灵活性，能够应用于各种领域，是骨科设备产品设计师的钟爱之选。</w:t>
      </w:r>
    </w:p>
    <w:p w14:paraId="2A43454C" w14:textId="77777777" w:rsidR="00C163EB" w:rsidRPr="00230DA9" w:rsidRDefault="00C163EB" w:rsidP="00A26505">
      <w:pPr>
        <w:spacing w:line="360" w:lineRule="auto"/>
        <w:ind w:right="1559"/>
        <w:rPr>
          <w:rFonts w:ascii="Arial" w:eastAsia="SimHei" w:hAnsi="Arial" w:cs="Arial"/>
          <w:b/>
          <w:bCs/>
        </w:rPr>
      </w:pPr>
    </w:p>
    <w:p w14:paraId="1CE3B432" w14:textId="77777777" w:rsidR="00D95D0D" w:rsidRPr="00230DA9" w:rsidRDefault="00D95D0D" w:rsidP="00A26505">
      <w:pPr>
        <w:spacing w:line="360" w:lineRule="auto"/>
        <w:ind w:right="1559"/>
        <w:jc w:val="both"/>
        <w:rPr>
          <w:rFonts w:ascii="Arial" w:eastAsia="SimHei" w:hAnsi="Arial" w:cs="Arial"/>
          <w:b/>
          <w:bCs/>
        </w:rPr>
      </w:pPr>
    </w:p>
    <w:p w14:paraId="29E71BB4" w14:textId="09765D3D" w:rsidR="00A26505" w:rsidRPr="00230DA9" w:rsidRDefault="00A26505" w:rsidP="00A26505">
      <w:pPr>
        <w:spacing w:line="360" w:lineRule="auto"/>
        <w:ind w:right="1559"/>
        <w:jc w:val="both"/>
        <w:rPr>
          <w:rFonts w:ascii="Arial" w:eastAsia="SimHei" w:hAnsi="Arial" w:cs="Arial"/>
          <w:b/>
          <w:bCs/>
        </w:rPr>
      </w:pPr>
      <w:r w:rsidRPr="00230DA9">
        <w:rPr>
          <w:rFonts w:ascii="Arial" w:eastAsia="SimHei" w:hAnsi="Arial" w:cs="Arial"/>
          <w:b/>
        </w:rPr>
        <w:lastRenderedPageBreak/>
        <w:t xml:space="preserve">TPE </w:t>
      </w:r>
      <w:r w:rsidRPr="00230DA9">
        <w:rPr>
          <w:rFonts w:ascii="Arial" w:eastAsia="SimHei" w:hAnsi="Arial" w:cs="Arial"/>
          <w:b/>
        </w:rPr>
        <w:t>在可持续发展方面取得成功</w:t>
      </w:r>
    </w:p>
    <w:p w14:paraId="500CDB3A" w14:textId="19DA0347" w:rsidR="000C450A" w:rsidRPr="00230DA9" w:rsidRDefault="000C450A" w:rsidP="000C450A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除了骨科设备，凯柏胶宝</w:t>
      </w:r>
      <w:r w:rsidRPr="00230DA9">
        <w:rPr>
          <w:rFonts w:ascii="Arial" w:eastAsia="SimHei" w:hAnsi="Arial" w:cs="Arial"/>
        </w:rPr>
        <w:t xml:space="preserve">® </w:t>
      </w:r>
      <w:r w:rsidRPr="00230DA9">
        <w:rPr>
          <w:rFonts w:ascii="Arial" w:eastAsia="SimHei" w:hAnsi="Arial" w:cs="Arial"/>
        </w:rPr>
        <w:t>最近的可持续性创新包括专门开发的用于汽车、消费和工业应用的材料解决方案，包括消费后回收（</w:t>
      </w:r>
      <w:r w:rsidRPr="00230DA9">
        <w:rPr>
          <w:rFonts w:ascii="Arial" w:eastAsia="SimHei" w:hAnsi="Arial" w:cs="Arial"/>
        </w:rPr>
        <w:t>PCR</w:t>
      </w:r>
      <w:r w:rsidRPr="00230DA9">
        <w:rPr>
          <w:rFonts w:ascii="Arial" w:eastAsia="SimHei" w:hAnsi="Arial" w:cs="Arial"/>
        </w:rPr>
        <w:t>）物和后工业回收（</w:t>
      </w:r>
      <w:r w:rsidRPr="00230DA9">
        <w:rPr>
          <w:rFonts w:ascii="Arial" w:eastAsia="SimHei" w:hAnsi="Arial" w:cs="Arial"/>
        </w:rPr>
        <w:t>PIR</w:t>
      </w:r>
      <w:r w:rsidRPr="00230DA9">
        <w:rPr>
          <w:rFonts w:ascii="Arial" w:eastAsia="SimHei" w:hAnsi="Arial" w:cs="Arial"/>
        </w:rPr>
        <w:t>）物。</w:t>
      </w:r>
      <w:r w:rsidRPr="00230DA9">
        <w:rPr>
          <w:rFonts w:ascii="Arial" w:eastAsia="SimHei" w:hAnsi="Arial" w:cs="Arial"/>
        </w:rPr>
        <w:t xml:space="preserve"> </w:t>
      </w:r>
    </w:p>
    <w:p w14:paraId="18432587" w14:textId="77777777" w:rsidR="000C450A" w:rsidRPr="00230DA9" w:rsidRDefault="000C450A" w:rsidP="000C450A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您正在寻找可持续的</w:t>
      </w:r>
      <w:r w:rsidRPr="00230DA9">
        <w:rPr>
          <w:rFonts w:ascii="Arial" w:eastAsia="SimHei" w:hAnsi="Arial" w:cs="Arial"/>
        </w:rPr>
        <w:t xml:space="preserve"> TPE </w:t>
      </w:r>
      <w:r w:rsidRPr="00230DA9">
        <w:rPr>
          <w:rFonts w:ascii="Arial" w:eastAsia="SimHei" w:hAnsi="Arial" w:cs="Arial"/>
        </w:rPr>
        <w:t>解决方案？</w:t>
      </w:r>
      <w:r w:rsidRPr="00230DA9">
        <w:rPr>
          <w:rFonts w:ascii="Arial" w:eastAsia="SimHei" w:hAnsi="Arial" w:cs="Arial"/>
          <w:u w:val="single"/>
        </w:rPr>
        <w:t>欢迎咨询我们！</w:t>
      </w:r>
      <w:r w:rsidRPr="00230DA9">
        <w:rPr>
          <w:rFonts w:ascii="Arial" w:eastAsia="SimHei" w:hAnsi="Arial" w:cs="Arial"/>
        </w:rPr>
        <w:t xml:space="preserve"> </w:t>
      </w:r>
    </w:p>
    <w:p w14:paraId="63035D45" w14:textId="77777777" w:rsidR="000C450A" w:rsidRPr="008849CA" w:rsidRDefault="000C450A" w:rsidP="000C450A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230DA9">
        <w:rPr>
          <w:rFonts w:ascii="Arial" w:eastAsia="SimHei" w:hAnsi="Arial" w:cs="Arial"/>
        </w:rPr>
        <w:t>我们的专家很乐意回答您提出的任何问题，并为您的应用提供正确的解决方案。</w:t>
      </w:r>
    </w:p>
    <w:p w14:paraId="30512E4A" w14:textId="09F1F98F" w:rsidR="00133C79" w:rsidRPr="008849CA" w:rsidRDefault="00133C79" w:rsidP="00A26505">
      <w:pPr>
        <w:spacing w:line="360" w:lineRule="auto"/>
        <w:ind w:right="1559"/>
        <w:jc w:val="both"/>
        <w:rPr>
          <w:rFonts w:ascii="Arial" w:eastAsia="SimHei" w:hAnsi="Arial" w:cs="Arial"/>
        </w:rPr>
      </w:pPr>
    </w:p>
    <w:p w14:paraId="72541C6C" w14:textId="2E36CF65" w:rsidR="004562AC" w:rsidRPr="008849CA" w:rsidRDefault="00651F7C" w:rsidP="00A26505">
      <w:pPr>
        <w:spacing w:after="0" w:line="360" w:lineRule="auto"/>
        <w:ind w:right="1559"/>
        <w:jc w:val="both"/>
        <w:rPr>
          <w:rFonts w:ascii="Arial" w:eastAsia="SimHei" w:hAnsi="Arial" w:cs="Arial"/>
          <w:lang w:bidi="ar-SA"/>
        </w:rPr>
      </w:pPr>
      <w:r w:rsidRPr="008849CA">
        <w:rPr>
          <w:rFonts w:ascii="Arial" w:eastAsia="SimHei" w:hAnsi="Arial" w:cs="Arial"/>
          <w:noProof/>
          <w:lang w:bidi="ar-SA"/>
        </w:rPr>
        <w:drawing>
          <wp:inline distT="0" distB="0" distL="0" distR="0" wp14:anchorId="4400299A" wp14:editId="35EDBF8F">
            <wp:extent cx="4171950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625" cy="278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8849CA" w:rsidRDefault="005320D5" w:rsidP="00A26505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</w:rPr>
      </w:pPr>
      <w:r w:rsidRPr="008849CA">
        <w:rPr>
          <w:rFonts w:ascii="Arial" w:eastAsia="SimHei" w:hAnsi="Arial" w:cs="Arial"/>
          <w:b/>
        </w:rPr>
        <w:t>（图片：</w:t>
      </w:r>
      <w:r w:rsidRPr="008849CA">
        <w:rPr>
          <w:rFonts w:ascii="Arial" w:eastAsia="SimHei" w:hAnsi="Arial" w:cs="Arial"/>
          <w:b/>
        </w:rPr>
        <w:t xml:space="preserve">© 2022 </w:t>
      </w:r>
      <w:r w:rsidRPr="008849CA">
        <w:rPr>
          <w:rFonts w:ascii="Arial" w:eastAsia="SimHei" w:hAnsi="Arial" w:cs="Arial"/>
          <w:b/>
        </w:rPr>
        <w:t>凯柏胶宝</w:t>
      </w:r>
      <w:r w:rsidRPr="008849CA">
        <w:rPr>
          <w:rFonts w:ascii="Arial" w:eastAsia="SimHei" w:hAnsi="Arial" w:cs="Arial"/>
          <w:b/>
        </w:rPr>
        <w:t xml:space="preserve">® </w:t>
      </w:r>
      <w:r w:rsidRPr="008849CA">
        <w:rPr>
          <w:rFonts w:ascii="Arial" w:eastAsia="SimHei" w:hAnsi="Arial" w:cs="Arial"/>
          <w:b/>
        </w:rPr>
        <w:t>版权所有）</w:t>
      </w:r>
    </w:p>
    <w:p w14:paraId="2BDFB5A3" w14:textId="77777777" w:rsidR="008849CA" w:rsidRDefault="005320D5" w:rsidP="008849CA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</w:rPr>
        <w:t>如需高清图片，请联系</w:t>
      </w:r>
      <w:r w:rsidRPr="008849CA">
        <w:rPr>
          <w:rFonts w:ascii="Arial" w:eastAsia="SimHei" w:hAnsi="Arial" w:cs="Arial"/>
        </w:rPr>
        <w:t xml:space="preserve"> Bridget Ngang</w:t>
      </w:r>
      <w:r w:rsidRPr="008849CA">
        <w:rPr>
          <w:rFonts w:ascii="Arial" w:eastAsia="SimHei" w:hAnsi="Arial" w:cs="Arial"/>
        </w:rPr>
        <w:t>（</w:t>
      </w:r>
      <w:hyperlink r:id="rId12" w:history="1">
        <w:r w:rsidRPr="008849CA">
          <w:rPr>
            <w:rStyle w:val="Hyperlink"/>
            <w:rFonts w:ascii="Arial" w:eastAsia="SimHei" w:hAnsi="Arial" w:cs="Arial"/>
            <w:color w:val="auto"/>
          </w:rPr>
          <w:t>bridget.ngang@kraiburg-tpe.com</w:t>
        </w:r>
      </w:hyperlink>
      <w:r w:rsidRPr="008849CA">
        <w:rPr>
          <w:rFonts w:ascii="Arial" w:eastAsia="SimHei" w:hAnsi="Arial" w:cs="Arial"/>
        </w:rPr>
        <w:t>，</w:t>
      </w:r>
      <w:r w:rsidRPr="008849CA">
        <w:rPr>
          <w:rFonts w:ascii="Arial" w:eastAsia="SimHei" w:hAnsi="Arial" w:cs="Arial"/>
        </w:rPr>
        <w:t>+6 03 9545 6301</w:t>
      </w:r>
      <w:r w:rsidRPr="008849CA">
        <w:rPr>
          <w:rFonts w:ascii="Arial" w:eastAsia="SimHei" w:hAnsi="Arial" w:cs="Arial"/>
        </w:rPr>
        <w:t>）。</w:t>
      </w:r>
      <w:r w:rsidRPr="008849CA">
        <w:rPr>
          <w:rFonts w:ascii="Arial" w:eastAsia="SimHei" w:hAnsi="Arial" w:cs="Arial"/>
        </w:rPr>
        <w:t xml:space="preserve"> </w:t>
      </w:r>
    </w:p>
    <w:p w14:paraId="354AFA3B" w14:textId="3E3C56EE" w:rsidR="009D2688" w:rsidRPr="008849CA" w:rsidRDefault="009D2688" w:rsidP="008849CA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  <w:b/>
        </w:rPr>
        <w:lastRenderedPageBreak/>
        <w:t>媒体联系人信息：</w:t>
      </w: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C8652A1" w:rsidR="009D2688" w:rsidRPr="008849CA" w:rsidRDefault="008025B0" w:rsidP="00A26505">
      <w:pPr>
        <w:ind w:right="1559"/>
        <w:rPr>
          <w:rFonts w:ascii="Arial" w:eastAsia="SimHei" w:hAnsi="Arial" w:cs="Arial"/>
          <w:bCs/>
        </w:rPr>
      </w:pPr>
      <w:hyperlink r:id="rId15" w:history="1">
        <w:r w:rsidR="00EC24E0" w:rsidRPr="008849CA">
          <w:rPr>
            <w:rStyle w:val="Hyperlink"/>
            <w:rFonts w:ascii="Arial" w:eastAsia="SimHei" w:hAnsi="Arial" w:cs="Arial"/>
            <w:color w:val="auto"/>
          </w:rPr>
          <w:t>下载高清图片</w:t>
        </w:r>
      </w:hyperlink>
    </w:p>
    <w:p w14:paraId="62A3669E" w14:textId="77777777" w:rsidR="009D2688" w:rsidRPr="008849CA" w:rsidRDefault="009D2688" w:rsidP="00A26505">
      <w:pPr>
        <w:ind w:right="1559"/>
        <w:rPr>
          <w:rFonts w:ascii="Arial" w:eastAsia="SimHei" w:hAnsi="Arial" w:cs="Arial"/>
          <w:b/>
        </w:rPr>
      </w:pP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3FBF2CB1" w:rsidR="009D2688" w:rsidRDefault="008025B0" w:rsidP="00A26505">
      <w:pPr>
        <w:ind w:right="1559"/>
        <w:rPr>
          <w:rStyle w:val="Hyperlink"/>
          <w:rFonts w:ascii="Arial" w:eastAsia="SimHei" w:hAnsi="Arial" w:cs="Arial"/>
          <w:color w:val="auto"/>
        </w:rPr>
      </w:pPr>
      <w:hyperlink r:id="rId18" w:history="1">
        <w:r w:rsidR="00EC24E0" w:rsidRPr="008849CA">
          <w:rPr>
            <w:rStyle w:val="Hyperlink"/>
            <w:rFonts w:ascii="Arial" w:eastAsia="SimHei" w:hAnsi="Arial" w:cs="Arial"/>
            <w:color w:val="auto"/>
          </w:rPr>
          <w:t>凯柏胶宝</w:t>
        </w:r>
        <w:r w:rsidR="00EC24E0" w:rsidRPr="008849CA">
          <w:rPr>
            <w:rStyle w:val="Hyperlink"/>
            <w:rFonts w:ascii="Arial" w:eastAsia="SimHei" w:hAnsi="Arial" w:cs="Arial"/>
            <w:color w:val="auto"/>
          </w:rPr>
          <w:t>®</w:t>
        </w:r>
        <w:r w:rsidR="00EC24E0" w:rsidRPr="008849CA">
          <w:rPr>
            <w:rStyle w:val="Hyperlink"/>
            <w:rFonts w:ascii="Arial" w:eastAsia="SimHei" w:hAnsi="Arial" w:cs="Arial"/>
            <w:color w:val="auto"/>
          </w:rPr>
          <w:t>最新资讯</w:t>
        </w:r>
      </w:hyperlink>
    </w:p>
    <w:p w14:paraId="242269A1" w14:textId="573B0B78" w:rsidR="008849CA" w:rsidRDefault="008849CA" w:rsidP="00A26505">
      <w:pPr>
        <w:ind w:right="1559"/>
        <w:rPr>
          <w:rStyle w:val="Hyperlink"/>
          <w:rFonts w:ascii="Arial" w:eastAsia="SimHei" w:hAnsi="Arial" w:cs="Arial"/>
          <w:color w:val="auto"/>
        </w:rPr>
      </w:pPr>
    </w:p>
    <w:p w14:paraId="0B673504" w14:textId="77777777" w:rsidR="008849CA" w:rsidRPr="00C472B5" w:rsidRDefault="008849CA" w:rsidP="008849C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11699BB8" w14:textId="77777777" w:rsidR="008849CA" w:rsidRPr="00C472B5" w:rsidRDefault="008849CA" w:rsidP="008849C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17F6BBE7" wp14:editId="6F93392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7E0360E8" wp14:editId="62A98DDA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1DB3E1DA" wp14:editId="18EC3320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38721EAE" wp14:editId="0D0FBAB4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F7A356D" wp14:editId="7E606C9D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79D57" w14:textId="77777777" w:rsidR="008849CA" w:rsidRPr="00C472B5" w:rsidRDefault="008849CA" w:rsidP="008849C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关注我们的微信公众号</w:t>
      </w:r>
    </w:p>
    <w:p w14:paraId="3CABCEA0" w14:textId="77777777" w:rsidR="008849CA" w:rsidRPr="00C472B5" w:rsidRDefault="008849CA" w:rsidP="008849C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  <w:sz w:val="20"/>
        </w:rPr>
        <w:drawing>
          <wp:inline distT="0" distB="0" distL="0" distR="0" wp14:anchorId="5433B0F4" wp14:editId="5E186C76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2007371B" w:rsidR="00DC32CA" w:rsidRPr="000E0756" w:rsidRDefault="008849CA" w:rsidP="008849CA">
      <w:pPr>
        <w:spacing w:line="360" w:lineRule="auto"/>
        <w:ind w:right="1559"/>
        <w:jc w:val="both"/>
        <w:rPr>
          <w:rFonts w:ascii="Arial" w:eastAsia="SimHei" w:hAnsi="Arial" w:cs="Arial"/>
          <w:color w:val="000000"/>
        </w:rPr>
      </w:pPr>
      <w:r w:rsidRPr="000E0756">
        <w:rPr>
          <w:rFonts w:ascii="Arial" w:eastAsia="SimHei" w:hAnsi="Arial" w:cs="Arial"/>
          <w:color w:val="000000"/>
        </w:rPr>
        <w:t>凯柏胶宝</w:t>
      </w:r>
      <w:r w:rsidRPr="000E0756">
        <w:rPr>
          <w:rFonts w:ascii="Arial" w:eastAsia="SimHei" w:hAnsi="Arial" w:cs="Arial"/>
          <w:color w:val="000000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hyperlink r:id="rId30" w:history="1">
        <w:r w:rsidRPr="000E0756">
          <w:rPr>
            <w:rStyle w:val="Hyperlink"/>
            <w:rFonts w:ascii="Arial" w:eastAsia="SimHei" w:hAnsi="Arial" w:cs="Arial"/>
          </w:rPr>
          <w:t>www.kraiburg-tpe.cn</w:t>
        </w:r>
      </w:hyperlink>
      <w:r w:rsidRPr="000E0756">
        <w:rPr>
          <w:rFonts w:ascii="Arial" w:eastAsia="SimHei" w:hAnsi="Arial" w:cs="Arial"/>
          <w:color w:val="000000"/>
        </w:rPr>
        <w:t>）是一家业务足迹遍布全球的热塑性弹性体制造商。公司</w:t>
      </w:r>
      <w:r w:rsidRPr="000E0756">
        <w:rPr>
          <w:rFonts w:ascii="Arial" w:eastAsia="SimHei" w:hAnsi="Arial" w:cs="Arial"/>
        </w:rPr>
        <w:t>创建于</w:t>
      </w:r>
      <w:r w:rsidRPr="000E0756">
        <w:rPr>
          <w:rFonts w:ascii="Arial" w:eastAsia="SimHei" w:hAnsi="Arial" w:cs="Arial"/>
        </w:rPr>
        <w:t xml:space="preserve"> 2001 </w:t>
      </w:r>
      <w:r w:rsidRPr="000E0756">
        <w:rPr>
          <w:rFonts w:ascii="Arial" w:eastAsia="SimHei" w:hAnsi="Arial" w:cs="Arial"/>
        </w:rPr>
        <w:t>年，</w:t>
      </w:r>
      <w:r w:rsidRPr="000E0756">
        <w:rPr>
          <w:rFonts w:ascii="Arial" w:eastAsia="SimHei" w:hAnsi="Arial" w:cs="Arial"/>
          <w:color w:val="000000"/>
        </w:rPr>
        <w:t>隶属于历史悠久的凯柏集团（</w:t>
      </w:r>
      <w:r w:rsidRPr="000E0756">
        <w:rPr>
          <w:rFonts w:ascii="Arial" w:eastAsia="SimHei" w:hAnsi="Arial" w:cs="Arial"/>
          <w:color w:val="000000"/>
        </w:rPr>
        <w:t xml:space="preserve">1947 </w:t>
      </w:r>
      <w:r w:rsidRPr="000E0756">
        <w:rPr>
          <w:rFonts w:ascii="Arial" w:eastAsia="SimHei" w:hAnsi="Arial" w:cs="Arial"/>
          <w:color w:val="000000"/>
        </w:rPr>
        <w:t>年创建），始终致力于推进</w:t>
      </w:r>
      <w:r w:rsidRPr="000E0756">
        <w:rPr>
          <w:rFonts w:ascii="Arial" w:eastAsia="SimHei" w:hAnsi="Arial" w:cs="Arial"/>
          <w:color w:val="000000"/>
        </w:rPr>
        <w:t xml:space="preserve"> TPE </w:t>
      </w:r>
      <w:r w:rsidRPr="000E0756">
        <w:rPr>
          <w:rFonts w:ascii="Arial" w:eastAsia="SimHei" w:hAnsi="Arial" w:cs="Arial"/>
          <w:color w:val="000000"/>
        </w:rPr>
        <w:t>的创新发展，如今已发展成为业内领先企业。公司的使命是通过提供安全、舒适以及更加可持续的塑料替代品</w:t>
      </w:r>
      <w:r w:rsidRPr="000E0756">
        <w:rPr>
          <w:rFonts w:ascii="Arial" w:eastAsia="SimHei" w:hAnsi="Arial" w:cs="Arial"/>
        </w:rPr>
        <w:t>，来改善人们的日常生活。全球拥有超过</w:t>
      </w:r>
      <w:r w:rsidRPr="000E0756">
        <w:rPr>
          <w:rFonts w:ascii="Arial" w:eastAsia="SimHei" w:hAnsi="Arial" w:cs="Arial"/>
        </w:rPr>
        <w:t xml:space="preserve"> 680 </w:t>
      </w:r>
      <w:r w:rsidRPr="000E0756">
        <w:rPr>
          <w:rFonts w:ascii="Arial" w:eastAsia="SimHei" w:hAnsi="Arial" w:cs="Arial"/>
        </w:rPr>
        <w:t>名员工，凭借分布于德国、美国和马来西亚三地的生产基地，公司致力于面向</w:t>
      </w:r>
      <w:r w:rsidRPr="000E0756">
        <w:rPr>
          <w:rFonts w:ascii="Arial" w:eastAsia="SimHei" w:hAnsi="Arial" w:cs="Arial"/>
          <w:color w:val="000000"/>
        </w:rPr>
        <w:t>汽车、工业、消费品和监管严格的医疗领域提供品类丰富的化合材料产品。公司旗下的几大成熟产品线</w:t>
      </w:r>
      <w:r w:rsidRPr="000E0756">
        <w:rPr>
          <w:rFonts w:ascii="Arial" w:eastAsia="SimHei" w:hAnsi="Arial" w:cs="Arial"/>
          <w:color w:val="000000"/>
        </w:rPr>
        <w:t>--</w:t>
      </w:r>
      <w:r w:rsidRPr="000E0756">
        <w:rPr>
          <w:rFonts w:ascii="Arial" w:eastAsia="SimHei" w:hAnsi="Arial" w:cs="Arial"/>
          <w:color w:val="000000"/>
        </w:rPr>
        <w:t>热塑宝（</w:t>
      </w:r>
      <w:r w:rsidRPr="000E0756">
        <w:rPr>
          <w:rFonts w:ascii="Arial" w:eastAsia="SimHei" w:hAnsi="Arial" w:cs="Arial"/>
          <w:color w:val="000000"/>
        </w:rPr>
        <w:t>THERMOLAST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）、科柔宝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COPEC®</w:t>
      </w:r>
      <w:r w:rsidRPr="000E0756">
        <w:rPr>
          <w:rFonts w:ascii="Arial" w:eastAsia="SimHei" w:hAnsi="Arial" w:cs="Arial"/>
          <w:color w:val="000000"/>
        </w:rPr>
        <w:t>）、高温宝（</w:t>
      </w:r>
      <w:r w:rsidRPr="000E0756">
        <w:rPr>
          <w:rFonts w:ascii="Arial" w:eastAsia="SimHei" w:hAnsi="Arial" w:cs="Arial"/>
          <w:color w:val="000000"/>
        </w:rPr>
        <w:t>HIPEX</w:t>
      </w:r>
      <w:proofErr w:type="gramStart"/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,</w:t>
      </w:r>
      <w:r w:rsidRPr="000E0756">
        <w:rPr>
          <w:rFonts w:ascii="Arial" w:eastAsia="SimHei" w:hAnsi="Arial" w:cs="Arial"/>
          <w:color w:val="000000"/>
        </w:rPr>
        <w:t>）</w:t>
      </w:r>
      <w:proofErr w:type="gramEnd"/>
      <w:r w:rsidRPr="000E0756">
        <w:rPr>
          <w:rFonts w:ascii="Arial" w:eastAsia="SimHei" w:hAnsi="Arial" w:cs="Arial"/>
          <w:color w:val="000000"/>
        </w:rPr>
        <w:t>和尼塑宝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For Tec E®</w:t>
      </w:r>
      <w:r w:rsidRPr="000E0756">
        <w:rPr>
          <w:rFonts w:ascii="Arial" w:eastAsia="SimHei" w:hAnsi="Arial" w:cs="Arial"/>
          <w:color w:val="000000"/>
        </w:rPr>
        <w:t>）采用注塑或挤出工艺，为各行各业的制造商带来出众的加工和设计优势。凯柏胶宝</w:t>
      </w:r>
      <w:r w:rsidRPr="000E0756">
        <w:rPr>
          <w:rFonts w:ascii="Arial" w:eastAsia="SimHei" w:hAnsi="Arial" w:cs="Arial"/>
          <w:color w:val="000000"/>
        </w:rPr>
        <w:t xml:space="preserve">® </w:t>
      </w:r>
      <w:r w:rsidRPr="000E0756">
        <w:rPr>
          <w:rFonts w:ascii="Arial" w:eastAsia="SimHei" w:hAnsi="Arial" w:cs="Arial"/>
          <w:color w:val="000000"/>
        </w:rPr>
        <w:t>拥有卓越的创新能力和真正的全球客户导向，为客户提供</w:t>
      </w:r>
      <w:r w:rsidRPr="000E0756">
        <w:rPr>
          <w:rFonts w:ascii="Arial" w:eastAsia="SimHei" w:hAnsi="Arial" w:cs="Arial"/>
          <w:color w:val="000000"/>
        </w:rPr>
        <w:lastRenderedPageBreak/>
        <w:t>定制产品解决方案和可靠的配套服务。公司在德国的总部经过</w:t>
      </w:r>
      <w:r w:rsidRPr="000E0756">
        <w:rPr>
          <w:rFonts w:ascii="Arial" w:eastAsia="SimHei" w:hAnsi="Arial" w:cs="Arial"/>
          <w:color w:val="000000"/>
        </w:rPr>
        <w:t xml:space="preserve"> ISO 50001 </w:t>
      </w:r>
      <w:r w:rsidRPr="000E0756">
        <w:rPr>
          <w:rFonts w:ascii="Arial" w:eastAsia="SimHei" w:hAnsi="Arial" w:cs="Arial"/>
          <w:color w:val="000000"/>
        </w:rPr>
        <w:t>认证，全球所有基地均已取得</w:t>
      </w:r>
      <w:r w:rsidRPr="000E0756">
        <w:rPr>
          <w:rFonts w:ascii="Arial" w:eastAsia="SimHei" w:hAnsi="Arial" w:cs="Arial"/>
          <w:color w:val="000000"/>
        </w:rPr>
        <w:t xml:space="preserve"> ISO 9001 </w:t>
      </w:r>
      <w:r w:rsidRPr="000E0756">
        <w:rPr>
          <w:rFonts w:ascii="Arial" w:eastAsia="SimHei" w:hAnsi="Arial" w:cs="Arial"/>
          <w:color w:val="000000"/>
        </w:rPr>
        <w:t>和</w:t>
      </w:r>
      <w:r w:rsidRPr="000E0756">
        <w:rPr>
          <w:rFonts w:ascii="Arial" w:eastAsia="SimHei" w:hAnsi="Arial" w:cs="Arial"/>
          <w:color w:val="000000"/>
        </w:rPr>
        <w:t xml:space="preserve"> ISO 14001 </w:t>
      </w:r>
      <w:r w:rsidRPr="000E0756">
        <w:rPr>
          <w:rFonts w:ascii="Arial" w:eastAsia="SimHei" w:hAnsi="Arial" w:cs="Arial"/>
          <w:color w:val="000000"/>
        </w:rPr>
        <w:t>认证</w:t>
      </w:r>
      <w:r w:rsidRPr="000E0756">
        <w:rPr>
          <w:rFonts w:ascii="Arial" w:eastAsia="SimHei" w:hAnsi="Arial" w:cs="Arial" w:hint="eastAsia"/>
          <w:color w:val="000000"/>
        </w:rPr>
        <w:t>。</w:t>
      </w:r>
    </w:p>
    <w:sectPr w:rsidR="00DC32CA" w:rsidRPr="000E0756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9CBA" w14:textId="77777777" w:rsidR="00E34355" w:rsidRDefault="00E34355" w:rsidP="00784C57">
      <w:pPr>
        <w:spacing w:after="0" w:line="240" w:lineRule="auto"/>
      </w:pPr>
      <w:r>
        <w:separator/>
      </w:r>
    </w:p>
  </w:endnote>
  <w:endnote w:type="continuationSeparator" w:id="0">
    <w:p w14:paraId="07CCA76E" w14:textId="77777777" w:rsidR="00E34355" w:rsidRDefault="00E3435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618DC8BB" w:rsidR="00EC7126" w:rsidRPr="00395377" w:rsidRDefault="008025B0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C24E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175A976F" w:rsidR="001E1888" w:rsidRPr="00607EE4" w:rsidRDefault="008025B0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C24E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618DC8BB" w:rsidR="00EC7126" w:rsidRPr="00395377" w:rsidRDefault="00651F7C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C24E0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175A976F" w:rsidR="001E1888" w:rsidRPr="00607EE4" w:rsidRDefault="00651F7C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EC24E0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5D062" w14:textId="77777777" w:rsidR="00E34355" w:rsidRDefault="00E34355" w:rsidP="00784C57">
      <w:pPr>
        <w:spacing w:after="0" w:line="240" w:lineRule="auto"/>
      </w:pPr>
      <w:r>
        <w:separator/>
      </w:r>
    </w:p>
  </w:footnote>
  <w:footnote w:type="continuationSeparator" w:id="0">
    <w:p w14:paraId="06DE999B" w14:textId="77777777" w:rsidR="00E34355" w:rsidRDefault="00E3435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5BED64C0" w14:textId="77777777" w:rsidR="00D95D0D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选择凯柏胶宝</w:t>
          </w:r>
          <w:r>
            <w:rPr>
              <w:rFonts w:ascii="Arial" w:eastAsia="SimSun" w:hAnsi="Arial" w:hint="eastAsia"/>
              <w:b/>
              <w:sz w:val="16"/>
            </w:rPr>
            <w:t xml:space="preserve">® </w:t>
          </w:r>
          <w:r>
            <w:rPr>
              <w:rFonts w:ascii="Arial" w:eastAsia="SimSun" w:hAnsi="Arial" w:hint="eastAsia"/>
              <w:b/>
              <w:sz w:val="16"/>
            </w:rPr>
            <w:t>产品制造骨科设备的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大理由</w:t>
          </w:r>
        </w:p>
        <w:p w14:paraId="3D3F1049" w14:textId="77777777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6 </w:t>
          </w:r>
          <w:r>
            <w:rPr>
              <w:rFonts w:ascii="Arial" w:eastAsia="SimSun" w:hAnsi="Arial" w:hint="eastAsia"/>
              <w:b/>
              <w:sz w:val="16"/>
            </w:rPr>
            <w:t>月，吉隆坡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00848232"/>
        </w:p>
        <w:bookmarkEnd w:id="0"/>
        <w:p w14:paraId="2E87CEF7" w14:textId="77777777" w:rsidR="00D95D0D" w:rsidRDefault="00D95D0D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选择凯柏胶宝</w:t>
          </w:r>
          <w:r>
            <w:rPr>
              <w:rFonts w:ascii="Arial" w:eastAsia="SimSun" w:hAnsi="Arial" w:hint="eastAsia"/>
              <w:b/>
              <w:sz w:val="16"/>
            </w:rPr>
            <w:t xml:space="preserve">® </w:t>
          </w:r>
          <w:r>
            <w:rPr>
              <w:rFonts w:ascii="Arial" w:eastAsia="SimSun" w:hAnsi="Arial" w:hint="eastAsia"/>
              <w:b/>
              <w:sz w:val="16"/>
            </w:rPr>
            <w:t>产品制造骨科设备的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大理由</w:t>
          </w:r>
        </w:p>
        <w:p w14:paraId="765F9503" w14:textId="14D39D70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6 </w:t>
          </w:r>
          <w:r>
            <w:rPr>
              <w:rFonts w:ascii="Arial" w:eastAsia="SimSun" w:hAnsi="Arial" w:hint="eastAsia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0756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0DA9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51F7C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025B0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49C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24E0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b0aac98f-77e3-488e-b1d0-e526279ba76f"/>
    <ds:schemaRef ds:uri="8d3818be-6f21-4c29-ab13-78e30dc982d3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2022-04-14T09:03:00Z</dcterms:created>
  <dcterms:modified xsi:type="dcterms:W3CDTF">2022-06-13T03:35:00Z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