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AA874" w14:textId="77777777" w:rsidR="001C58DC" w:rsidRPr="009929F6" w:rsidRDefault="001C58DC" w:rsidP="00DD057B">
      <w:pPr>
        <w:spacing w:after="0" w:line="360" w:lineRule="auto"/>
        <w:ind w:right="1984"/>
        <w:jc w:val="both"/>
        <w:rPr>
          <w:rFonts w:ascii="Arial" w:eastAsia="MS Gothic" w:hAnsi="Arial" w:cs="Arial"/>
          <w:b/>
          <w:bCs/>
          <w:sz w:val="24"/>
          <w:szCs w:val="24"/>
        </w:rPr>
      </w:pPr>
      <w:r w:rsidRPr="009929F6">
        <w:rPr>
          <w:rFonts w:ascii="Arial" w:eastAsia="MS Gothic" w:hAnsi="Arial" w:hint="eastAsia"/>
          <w:b/>
          <w:bCs/>
          <w:sz w:val="24"/>
          <w:szCs w:val="24"/>
        </w:rPr>
        <w:t>TPE</w:t>
      </w:r>
      <w:r w:rsidRPr="009929F6">
        <w:rPr>
          <w:rFonts w:ascii="Arial" w:eastAsia="MS Gothic" w:hAnsi="Arial" w:hint="eastAsia"/>
          <w:b/>
          <w:bCs/>
          <w:sz w:val="24"/>
          <w:szCs w:val="24"/>
        </w:rPr>
        <w:t>を使った安全な知覚玩具のワンダーランド</w:t>
      </w:r>
      <w:r w:rsidRPr="009929F6">
        <w:rPr>
          <w:rFonts w:ascii="Arial" w:eastAsia="MS Gothic" w:hAnsi="Arial" w:hint="eastAsia"/>
          <w:b/>
          <w:bCs/>
          <w:sz w:val="24"/>
          <w:szCs w:val="24"/>
        </w:rPr>
        <w:t xml:space="preserve"> </w:t>
      </w:r>
    </w:p>
    <w:p w14:paraId="6EED2A22" w14:textId="77777777" w:rsidR="003047EF" w:rsidRPr="009929F6" w:rsidRDefault="003047EF" w:rsidP="00DD057B">
      <w:pPr>
        <w:spacing w:after="0" w:line="360" w:lineRule="auto"/>
        <w:ind w:right="2063"/>
        <w:jc w:val="both"/>
        <w:rPr>
          <w:rFonts w:ascii="Arial" w:eastAsia="MS Gothic" w:hAnsi="Arial" w:cs="Arial"/>
          <w:i/>
          <w:iCs/>
        </w:rPr>
      </w:pPr>
      <w:r w:rsidRPr="009929F6">
        <w:rPr>
          <w:rFonts w:ascii="Arial" w:eastAsia="MS Gothic" w:hAnsi="Arial" w:hint="eastAsia"/>
          <w:i/>
          <w:iCs/>
        </w:rPr>
        <w:t>KRAIBURG TPE</w:t>
      </w:r>
      <w:r w:rsidRPr="009929F6">
        <w:rPr>
          <w:rFonts w:ascii="Arial" w:eastAsia="MS Gothic" w:hAnsi="Arial" w:hint="eastAsia"/>
          <w:i/>
          <w:iCs/>
        </w:rPr>
        <w:t>（クライブルグ</w:t>
      </w:r>
      <w:r w:rsidRPr="009929F6">
        <w:rPr>
          <w:rFonts w:ascii="Arial" w:eastAsia="MS Gothic" w:hAnsi="Arial" w:hint="eastAsia"/>
          <w:i/>
          <w:iCs/>
        </w:rPr>
        <w:t>TPE</w:t>
      </w:r>
      <w:r w:rsidRPr="009929F6">
        <w:rPr>
          <w:rFonts w:ascii="Arial" w:eastAsia="MS Gothic" w:hAnsi="Arial" w:hint="eastAsia"/>
          <w:i/>
          <w:iCs/>
        </w:rPr>
        <w:t>）の</w:t>
      </w:r>
      <w:r w:rsidRPr="009929F6">
        <w:rPr>
          <w:rFonts w:ascii="Arial" w:eastAsia="MS Gothic" w:hAnsi="Arial" w:hint="eastAsia"/>
          <w:i/>
          <w:iCs/>
        </w:rPr>
        <w:t>FC/S</w:t>
      </w:r>
      <w:r w:rsidRPr="009929F6">
        <w:rPr>
          <w:rFonts w:ascii="Arial" w:eastAsia="MS Gothic" w:hAnsi="Arial" w:hint="eastAsia"/>
          <w:i/>
          <w:iCs/>
        </w:rPr>
        <w:t>および</w:t>
      </w:r>
      <w:r w:rsidRPr="009929F6">
        <w:rPr>
          <w:rFonts w:ascii="Arial" w:eastAsia="MS Gothic" w:hAnsi="Arial" w:hint="eastAsia"/>
          <w:i/>
          <w:iCs/>
        </w:rPr>
        <w:t>FC/AD/PP</w:t>
      </w:r>
      <w:r w:rsidRPr="009929F6">
        <w:rPr>
          <w:rFonts w:ascii="Arial" w:eastAsia="MS Gothic" w:hAnsi="Arial" w:hint="eastAsia"/>
          <w:i/>
          <w:iCs/>
        </w:rPr>
        <w:t>は、乳幼児向けの安全な知覚玩具に最適な材料です</w:t>
      </w:r>
    </w:p>
    <w:p w14:paraId="6B442FAF" w14:textId="77777777" w:rsidR="001C58DC" w:rsidRPr="009929F6" w:rsidRDefault="001C58DC" w:rsidP="00C163EB">
      <w:pPr>
        <w:spacing w:after="0" w:line="360" w:lineRule="auto"/>
        <w:ind w:right="1984"/>
        <w:jc w:val="both"/>
        <w:rPr>
          <w:rFonts w:ascii="Arial" w:eastAsia="MS Gothic" w:hAnsi="Arial" w:cs="Arial"/>
          <w:b/>
          <w:bCs/>
          <w:sz w:val="24"/>
          <w:szCs w:val="24"/>
        </w:rPr>
      </w:pPr>
    </w:p>
    <w:p w14:paraId="46DD8FEB" w14:textId="77777777" w:rsidR="005A7CC7" w:rsidRPr="009929F6" w:rsidRDefault="005A7CC7" w:rsidP="00DD057B">
      <w:pPr>
        <w:spacing w:after="0" w:line="360" w:lineRule="auto"/>
        <w:ind w:right="1523"/>
        <w:jc w:val="both"/>
        <w:rPr>
          <w:rFonts w:ascii="Arial" w:eastAsia="MS Gothic" w:hAnsi="Arial" w:cs="Arial"/>
        </w:rPr>
      </w:pPr>
      <w:r w:rsidRPr="009929F6">
        <w:rPr>
          <w:rFonts w:ascii="Arial" w:eastAsia="MS Gothic" w:hAnsi="Arial" w:hint="eastAsia"/>
        </w:rPr>
        <w:t>子どもたちは屋内外で、数多くの活動を楽しんでいます。子どもたちは、知覚的な遊びを通して周囲の世界を探求し、総合的な運動能力や認知行動、創造性、推論、気分のコントロールなど、あらゆる能力を発達させます。感触や色彩、また機能の異なる感覚を刺激する玩具は、乳幼児が周囲の環境を理解するのに役立ちます。そして玩具は、子どもたちが人とつながり、社会的・感情的な欲求を満たし、豊かな人間性を身につけるための欠かせない道具となるのです。</w:t>
      </w:r>
      <w:r w:rsidRPr="009929F6">
        <w:rPr>
          <w:rFonts w:ascii="Arial" w:eastAsia="MS Gothic" w:hAnsi="Arial" w:hint="eastAsia"/>
        </w:rPr>
        <w:t xml:space="preserve"> </w:t>
      </w:r>
    </w:p>
    <w:p w14:paraId="3CE70EDA" w14:textId="77777777" w:rsidR="005A7CC7" w:rsidRPr="009929F6" w:rsidRDefault="005A7CC7" w:rsidP="00DD057B">
      <w:pPr>
        <w:spacing w:after="0" w:line="360" w:lineRule="auto"/>
        <w:ind w:right="1523"/>
        <w:jc w:val="both"/>
        <w:rPr>
          <w:rFonts w:ascii="Arial" w:eastAsia="MS Gothic" w:hAnsi="Arial" w:cs="Arial"/>
        </w:rPr>
      </w:pPr>
    </w:p>
    <w:p w14:paraId="0103D202" w14:textId="77777777" w:rsidR="00380F93" w:rsidRPr="009929F6" w:rsidRDefault="00380F93" w:rsidP="00380F93">
      <w:pPr>
        <w:spacing w:after="0" w:line="360" w:lineRule="auto"/>
        <w:ind w:right="1523"/>
        <w:jc w:val="both"/>
        <w:rPr>
          <w:rFonts w:ascii="Arial" w:eastAsia="MS Gothic" w:hAnsi="Arial" w:cs="Arial"/>
        </w:rPr>
      </w:pPr>
      <w:r w:rsidRPr="00396614">
        <w:rPr>
          <w:rFonts w:ascii="Arial" w:eastAsia="MS Gothic" w:hAnsi="Arial" w:hint="eastAsia"/>
        </w:rPr>
        <w:t>しかし、その玩具が薄っぺらで危険な素材でできていたなら、楽しいものとは言えなくなります。玩具の素材は、繰り返しの取り扱いや衝撃に耐えなければならず、また、鉛、フタル酸エステル、カドミウムなど、遊ぶ子どもに害を及ぼす可能性のある有害物質を含んでいてはなりません。歯固め、ガラガラ、ブリッスルブロック、フィジェットセンサー・トイ、またキーキー音を出す知覚玩具などは、熱可塑性エラストマー（</w:t>
      </w:r>
      <w:r w:rsidRPr="00396614">
        <w:rPr>
          <w:rFonts w:ascii="Arial" w:eastAsia="MS Gothic" w:hAnsi="Arial" w:hint="eastAsia"/>
        </w:rPr>
        <w:t>TPE</w:t>
      </w:r>
      <w:r w:rsidRPr="00396614">
        <w:rPr>
          <w:rFonts w:ascii="Arial" w:eastAsia="MS Gothic" w:hAnsi="Arial" w:hint="eastAsia"/>
        </w:rPr>
        <w:t>）などの長寿命かつ食品安全性を備えた材料で生産することが可能です。</w:t>
      </w:r>
      <w:r w:rsidRPr="009929F6">
        <w:rPr>
          <w:rFonts w:ascii="Arial" w:eastAsia="MS Gothic" w:hAnsi="Arial" w:hint="eastAsia"/>
        </w:rPr>
        <w:t xml:space="preserve"> </w:t>
      </w:r>
    </w:p>
    <w:p w14:paraId="12AB75C0" w14:textId="77777777" w:rsidR="005A7CC7" w:rsidRPr="009929F6" w:rsidRDefault="005A7CC7" w:rsidP="00DD057B">
      <w:pPr>
        <w:spacing w:after="0" w:line="360" w:lineRule="auto"/>
        <w:ind w:right="1523"/>
        <w:jc w:val="both"/>
        <w:rPr>
          <w:rFonts w:ascii="Arial" w:eastAsia="MS Gothic" w:hAnsi="Arial" w:cs="Arial"/>
        </w:rPr>
      </w:pPr>
    </w:p>
    <w:p w14:paraId="3E3DB483" w14:textId="77777777" w:rsidR="00380F93" w:rsidRPr="009929F6" w:rsidRDefault="00380F93" w:rsidP="00380F93">
      <w:pPr>
        <w:spacing w:after="0" w:line="360" w:lineRule="auto"/>
        <w:ind w:right="1523"/>
        <w:jc w:val="both"/>
        <w:rPr>
          <w:rFonts w:ascii="Arial" w:eastAsia="MS Gothic" w:hAnsi="Arial" w:cs="Arial"/>
        </w:rPr>
      </w:pPr>
      <w:r w:rsidRPr="009929F6">
        <w:rPr>
          <w:rFonts w:ascii="Arial" w:eastAsia="MS Gothic" w:hAnsi="Arial" w:hint="eastAsia"/>
        </w:rPr>
        <w:t>多様な熱可塑性エラストマー製品を提供するグローバル・</w:t>
      </w:r>
      <w:r w:rsidRPr="009929F6">
        <w:rPr>
          <w:rFonts w:ascii="Arial" w:eastAsia="MS Gothic" w:hAnsi="Arial" w:hint="eastAsia"/>
        </w:rPr>
        <w:t>TPE</w:t>
      </w:r>
      <w:r w:rsidRPr="009929F6">
        <w:rPr>
          <w:rFonts w:ascii="Arial" w:eastAsia="MS Gothic" w:hAnsi="Arial" w:hint="eastAsia"/>
        </w:rPr>
        <w:t>メーカーである</w:t>
      </w:r>
      <w:r w:rsidRPr="009929F6">
        <w:rPr>
          <w:rFonts w:ascii="Arial" w:eastAsia="MS Gothic" w:hAnsi="Arial" w:hint="eastAsia"/>
        </w:rPr>
        <w:t>KRAIBURG TPE</w:t>
      </w:r>
      <w:r w:rsidRPr="009929F6">
        <w:rPr>
          <w:rFonts w:ascii="Arial" w:eastAsia="MS Gothic" w:hAnsi="Arial" w:hint="eastAsia"/>
        </w:rPr>
        <w:t>（クライブルグ</w:t>
      </w:r>
      <w:r w:rsidRPr="009929F6">
        <w:rPr>
          <w:rFonts w:ascii="Arial" w:eastAsia="MS Gothic" w:hAnsi="Arial" w:hint="eastAsia"/>
        </w:rPr>
        <w:t>TPE</w:t>
      </w:r>
      <w:r w:rsidRPr="009929F6">
        <w:rPr>
          <w:rFonts w:ascii="Arial" w:eastAsia="MS Gothic" w:hAnsi="Arial" w:hint="eastAsia"/>
        </w:rPr>
        <w:t>）は、消費者製品の用途向けにさまざまなカスタムエンジニアリングの</w:t>
      </w:r>
      <w:r w:rsidRPr="009929F6">
        <w:rPr>
          <w:rFonts w:ascii="Arial" w:eastAsia="MS Gothic" w:hAnsi="Arial" w:hint="eastAsia"/>
        </w:rPr>
        <w:t>TPE</w:t>
      </w:r>
      <w:r w:rsidRPr="009929F6">
        <w:rPr>
          <w:rFonts w:ascii="Arial" w:eastAsia="MS Gothic" w:hAnsi="Arial" w:hint="eastAsia"/>
        </w:rPr>
        <w:t>ソリューショ</w:t>
      </w:r>
      <w:r w:rsidRPr="00396614">
        <w:rPr>
          <w:rFonts w:ascii="Arial" w:eastAsia="MS Gothic" w:hAnsi="Arial" w:hint="eastAsia"/>
        </w:rPr>
        <w:lastRenderedPageBreak/>
        <w:t>ンも提供しています。これには、食品と接触しても安全で、安全規制に適合した、子どもや赤ちゃんの玩具のための</w:t>
      </w:r>
      <w:r w:rsidRPr="00396614">
        <w:rPr>
          <w:rFonts w:ascii="Arial" w:eastAsia="MS Gothic" w:hAnsi="Arial" w:hint="eastAsia"/>
        </w:rPr>
        <w:t>TPE</w:t>
      </w:r>
      <w:r w:rsidRPr="00396614">
        <w:rPr>
          <w:rFonts w:ascii="Arial" w:eastAsia="MS Gothic" w:hAnsi="Arial" w:hint="eastAsia"/>
        </w:rPr>
        <w:t>が含まれます。</w:t>
      </w:r>
      <w:r w:rsidRPr="009929F6">
        <w:rPr>
          <w:rFonts w:ascii="Arial" w:eastAsia="MS Gothic" w:hAnsi="Arial" w:hint="eastAsia"/>
        </w:rPr>
        <w:t xml:space="preserve"> </w:t>
      </w:r>
    </w:p>
    <w:p w14:paraId="2A97EF2F" w14:textId="77777777" w:rsidR="005A7CC7" w:rsidRPr="009929F6" w:rsidRDefault="005A7CC7" w:rsidP="00DD057B">
      <w:pPr>
        <w:spacing w:after="0" w:line="360" w:lineRule="auto"/>
        <w:ind w:right="1523"/>
        <w:jc w:val="both"/>
        <w:rPr>
          <w:rFonts w:ascii="Arial" w:eastAsia="MS Gothic" w:hAnsi="Arial" w:cs="Arial"/>
        </w:rPr>
      </w:pPr>
    </w:p>
    <w:p w14:paraId="21BF9FB7" w14:textId="6B488006" w:rsidR="005A7CC7" w:rsidRPr="009929F6" w:rsidRDefault="005A7CC7" w:rsidP="00DD057B">
      <w:pPr>
        <w:spacing w:after="0" w:line="360" w:lineRule="auto"/>
        <w:ind w:right="1523"/>
        <w:jc w:val="both"/>
        <w:rPr>
          <w:rFonts w:ascii="Arial" w:eastAsia="MS Gothic" w:hAnsi="Arial" w:cs="Arial"/>
          <w:b/>
          <w:bCs/>
        </w:rPr>
      </w:pPr>
      <w:r w:rsidRPr="009929F6">
        <w:rPr>
          <w:rFonts w:ascii="Arial" w:eastAsia="MS Gothic" w:hAnsi="Arial" w:hint="eastAsia"/>
          <w:b/>
          <w:bCs/>
        </w:rPr>
        <w:t>FC/S</w:t>
      </w:r>
      <w:r w:rsidRPr="009929F6">
        <w:rPr>
          <w:rFonts w:ascii="Arial" w:eastAsia="MS Gothic" w:hAnsi="Arial" w:hint="eastAsia"/>
          <w:b/>
          <w:bCs/>
        </w:rPr>
        <w:t>シリーズ</w:t>
      </w:r>
      <w:r w:rsidRPr="009929F6">
        <w:rPr>
          <w:rFonts w:ascii="Arial" w:eastAsia="MS Gothic" w:hAnsi="Arial" w:hint="eastAsia"/>
          <w:b/>
          <w:bCs/>
        </w:rPr>
        <w:t xml:space="preserve">- </w:t>
      </w:r>
      <w:r w:rsidRPr="009929F6">
        <w:rPr>
          <w:rFonts w:ascii="Arial" w:eastAsia="MS Gothic" w:hAnsi="Arial" w:hint="eastAsia"/>
          <w:b/>
          <w:bCs/>
        </w:rPr>
        <w:t>ソフトタッチの表面品質とドライな感触</w:t>
      </w:r>
    </w:p>
    <w:p w14:paraId="5DD7032E" w14:textId="77777777" w:rsidR="00380F93" w:rsidRPr="00396614" w:rsidRDefault="00380F93" w:rsidP="00380F93">
      <w:pPr>
        <w:spacing w:after="0" w:line="360" w:lineRule="auto"/>
        <w:ind w:right="1523"/>
        <w:jc w:val="both"/>
        <w:rPr>
          <w:rFonts w:ascii="Arial" w:eastAsia="MS Gothic" w:hAnsi="Arial" w:cs="Arial"/>
        </w:rPr>
      </w:pPr>
      <w:r w:rsidRPr="00396614">
        <w:rPr>
          <w:rFonts w:ascii="Arial" w:eastAsia="MS Gothic" w:hAnsi="Arial" w:hint="eastAsia"/>
        </w:rPr>
        <w:t>KRAIBURG TPE</w:t>
      </w:r>
      <w:r w:rsidRPr="00396614">
        <w:rPr>
          <w:rFonts w:ascii="Arial" w:eastAsia="MS Gothic" w:hAnsi="Arial" w:hint="eastAsia"/>
        </w:rPr>
        <w:t>の</w:t>
      </w:r>
      <w:r w:rsidRPr="00396614">
        <w:rPr>
          <w:rFonts w:ascii="Arial" w:eastAsia="MS Gothic" w:hAnsi="Arial" w:hint="eastAsia"/>
        </w:rPr>
        <w:t>FC/S</w:t>
      </w:r>
      <w:r w:rsidRPr="00396614">
        <w:rPr>
          <w:rFonts w:ascii="Arial" w:eastAsia="MS Gothic" w:hAnsi="Arial" w:hint="eastAsia"/>
        </w:rPr>
        <w:t>シリーズは、ソフトでドライな触感など、ブリストルブロックやキーキー音を出すおもちゃなど、乳幼児向けの知覚玩具の製造に最適な特徴を備えています。</w:t>
      </w:r>
      <w:r w:rsidRPr="00396614">
        <w:rPr>
          <w:rFonts w:ascii="Arial" w:eastAsia="MS Gothic" w:hAnsi="Arial" w:hint="eastAsia"/>
        </w:rPr>
        <w:t xml:space="preserve"> </w:t>
      </w:r>
    </w:p>
    <w:p w14:paraId="06E21AEC" w14:textId="77777777" w:rsidR="005A7CC7" w:rsidRPr="00396614" w:rsidRDefault="005A7CC7" w:rsidP="00DD057B">
      <w:pPr>
        <w:spacing w:after="0" w:line="360" w:lineRule="auto"/>
        <w:ind w:right="1523"/>
        <w:jc w:val="both"/>
        <w:rPr>
          <w:rFonts w:ascii="Arial" w:eastAsia="MS Gothic" w:hAnsi="Arial" w:cs="Arial"/>
        </w:rPr>
      </w:pPr>
    </w:p>
    <w:p w14:paraId="572BDD9F" w14:textId="77777777" w:rsidR="00380F93" w:rsidRPr="009929F6" w:rsidRDefault="00380F93" w:rsidP="00380F93">
      <w:pPr>
        <w:spacing w:after="0" w:line="360" w:lineRule="auto"/>
        <w:ind w:right="1523"/>
        <w:jc w:val="both"/>
        <w:rPr>
          <w:rFonts w:ascii="Arial" w:eastAsia="MS Gothic" w:hAnsi="Arial" w:cs="Arial"/>
        </w:rPr>
      </w:pPr>
      <w:r w:rsidRPr="00396614">
        <w:rPr>
          <w:rFonts w:ascii="Arial" w:eastAsia="MS Gothic" w:hAnsi="Arial" w:hint="eastAsia"/>
        </w:rPr>
        <w:t>このコンパウンドは弾力性に富んでおり、</w:t>
      </w:r>
      <w:r w:rsidRPr="00396614">
        <w:rPr>
          <w:rFonts w:ascii="Arial" w:eastAsia="MS Gothic" w:hAnsi="Arial" w:hint="eastAsia"/>
        </w:rPr>
        <w:t>45VLRH</w:t>
      </w:r>
      <w:r w:rsidRPr="00396614">
        <w:rPr>
          <w:rFonts w:ascii="Arial" w:eastAsia="MS Gothic" w:hAnsi="Arial" w:hint="eastAsia"/>
        </w:rPr>
        <w:t>から</w:t>
      </w:r>
      <w:r w:rsidRPr="00396614">
        <w:rPr>
          <w:rFonts w:ascii="Arial" w:eastAsia="MS Gothic" w:hAnsi="Arial" w:hint="eastAsia"/>
        </w:rPr>
        <w:t>70VLRH</w:t>
      </w:r>
      <w:r w:rsidRPr="00396614">
        <w:rPr>
          <w:rFonts w:ascii="Arial" w:eastAsia="MS Gothic" w:hAnsi="Arial" w:hint="eastAsia"/>
        </w:rPr>
        <w:t>の硬度範囲が利用可能です。これらの材料は新生児や幼児に心地よいグリップ感を与え、ソフトな感触の表面品質を提供します。スーパーソフト材料シリーズの半透明の色調は、様々な色調への原料着色を可能に</w:t>
      </w:r>
      <w:r w:rsidRPr="009929F6">
        <w:rPr>
          <w:rFonts w:ascii="Arial" w:eastAsia="MS Gothic" w:hAnsi="Arial" w:hint="eastAsia"/>
        </w:rPr>
        <w:t>します。</w:t>
      </w:r>
    </w:p>
    <w:p w14:paraId="03F5709F" w14:textId="77777777" w:rsidR="00396614" w:rsidRDefault="00396614" w:rsidP="00DD057B">
      <w:pPr>
        <w:spacing w:after="0" w:line="360" w:lineRule="auto"/>
        <w:ind w:right="1523"/>
        <w:jc w:val="both"/>
        <w:rPr>
          <w:rFonts w:ascii="Arial" w:eastAsia="MS Gothic" w:hAnsi="Arial" w:cs="Arial"/>
        </w:rPr>
      </w:pPr>
    </w:p>
    <w:p w14:paraId="78EEA5DB" w14:textId="553C437A" w:rsidR="005A7CC7" w:rsidRPr="009929F6" w:rsidRDefault="005A7CC7" w:rsidP="00DD057B">
      <w:pPr>
        <w:spacing w:after="0" w:line="360" w:lineRule="auto"/>
        <w:ind w:right="1523"/>
        <w:jc w:val="both"/>
        <w:rPr>
          <w:rFonts w:ascii="Arial" w:eastAsia="MS Gothic" w:hAnsi="Arial" w:cs="Arial"/>
        </w:rPr>
      </w:pPr>
      <w:r w:rsidRPr="009929F6">
        <w:rPr>
          <w:rFonts w:ascii="Arial" w:eastAsia="MS Gothic" w:hAnsi="Arial" w:hint="eastAsia"/>
        </w:rPr>
        <w:t>FC/S</w:t>
      </w:r>
      <w:r w:rsidRPr="009929F6">
        <w:rPr>
          <w:rFonts w:ascii="Arial" w:eastAsia="MS Gothic" w:hAnsi="Arial" w:hint="eastAsia"/>
        </w:rPr>
        <w:t>シリーズは、</w:t>
      </w:r>
      <w:r w:rsidRPr="009929F6">
        <w:rPr>
          <w:rFonts w:ascii="Arial" w:eastAsia="MS Gothic" w:hAnsi="Arial" w:hint="eastAsia"/>
        </w:rPr>
        <w:t>EN71-3</w:t>
      </w:r>
      <w:r w:rsidRPr="009929F6">
        <w:rPr>
          <w:rFonts w:ascii="Arial" w:eastAsia="MS Gothic" w:hAnsi="Arial" w:hint="eastAsia"/>
        </w:rPr>
        <w:t>、</w:t>
      </w:r>
      <w:r w:rsidRPr="009929F6">
        <w:rPr>
          <w:rFonts w:ascii="Arial" w:eastAsia="MS Gothic" w:hAnsi="Arial" w:hint="eastAsia"/>
        </w:rPr>
        <w:t>EU</w:t>
      </w:r>
      <w:r w:rsidRPr="009929F6">
        <w:rPr>
          <w:rFonts w:ascii="Arial" w:eastAsia="MS Gothic" w:hAnsi="Arial" w:hint="eastAsia"/>
        </w:rPr>
        <w:t>規則</w:t>
      </w:r>
      <w:r w:rsidRPr="009929F6">
        <w:rPr>
          <w:rFonts w:ascii="Arial" w:eastAsia="MS Gothic" w:hAnsi="Arial" w:hint="eastAsia"/>
        </w:rPr>
        <w:t xml:space="preserve"> NO. 10/2011</w:t>
      </w:r>
      <w:r w:rsidRPr="009929F6">
        <w:rPr>
          <w:rFonts w:ascii="Arial" w:eastAsia="MS Gothic" w:hAnsi="Arial" w:hint="eastAsia"/>
        </w:rPr>
        <w:t>、</w:t>
      </w:r>
      <w:r w:rsidRPr="009929F6">
        <w:rPr>
          <w:rFonts w:ascii="Arial" w:eastAsia="MS Gothic" w:hAnsi="Arial" w:hint="eastAsia"/>
        </w:rPr>
        <w:t>US FDA CFR 21</w:t>
      </w:r>
      <w:r w:rsidRPr="009929F6">
        <w:rPr>
          <w:rFonts w:ascii="Arial" w:eastAsia="MS Gothic" w:hAnsi="Arial" w:hint="eastAsia"/>
        </w:rPr>
        <w:t>（原材料適合性）、</w:t>
      </w:r>
      <w:r w:rsidRPr="009929F6">
        <w:rPr>
          <w:rFonts w:ascii="Arial" w:eastAsia="MS Gothic" w:hAnsi="Arial" w:hint="eastAsia"/>
        </w:rPr>
        <w:t>ISO 10993-10</w:t>
      </w:r>
      <w:r w:rsidRPr="009929F6">
        <w:rPr>
          <w:rFonts w:ascii="Arial" w:eastAsia="MS Gothic" w:hAnsi="Arial" w:hint="eastAsia"/>
        </w:rPr>
        <w:t>（皮膚刺激性）に適合しています。</w:t>
      </w:r>
    </w:p>
    <w:p w14:paraId="765DAC34" w14:textId="77777777" w:rsidR="005A7CC7" w:rsidRPr="009929F6" w:rsidRDefault="005A7CC7" w:rsidP="00DD057B">
      <w:pPr>
        <w:spacing w:after="0" w:line="360" w:lineRule="auto"/>
        <w:ind w:right="1523"/>
        <w:jc w:val="both"/>
        <w:rPr>
          <w:rFonts w:ascii="Arial" w:eastAsia="MS Gothic" w:hAnsi="Arial" w:cs="Arial"/>
        </w:rPr>
      </w:pPr>
    </w:p>
    <w:p w14:paraId="79DAA515" w14:textId="77777777" w:rsidR="00940F39" w:rsidRPr="009929F6" w:rsidRDefault="00940F39" w:rsidP="00DD057B">
      <w:pPr>
        <w:spacing w:after="0" w:line="360" w:lineRule="auto"/>
        <w:ind w:right="1523"/>
        <w:jc w:val="both"/>
        <w:rPr>
          <w:rFonts w:ascii="Arial" w:eastAsia="MS Gothic" w:hAnsi="Arial" w:cs="Arial"/>
          <w:b/>
          <w:bCs/>
        </w:rPr>
      </w:pPr>
    </w:p>
    <w:p w14:paraId="02A44B98" w14:textId="474D419B" w:rsidR="005A7CC7" w:rsidRPr="009929F6" w:rsidRDefault="005A7CC7" w:rsidP="00DD057B">
      <w:pPr>
        <w:spacing w:after="0" w:line="360" w:lineRule="auto"/>
        <w:ind w:right="1523"/>
        <w:jc w:val="both"/>
        <w:rPr>
          <w:rFonts w:ascii="Arial" w:eastAsia="MS Gothic" w:hAnsi="Arial" w:cs="Arial"/>
          <w:b/>
          <w:bCs/>
        </w:rPr>
      </w:pPr>
      <w:r w:rsidRPr="009929F6">
        <w:rPr>
          <w:rFonts w:ascii="Arial" w:eastAsia="MS Gothic" w:hAnsi="Arial" w:hint="eastAsia"/>
          <w:b/>
          <w:bCs/>
        </w:rPr>
        <w:t>FC/AD/PP</w:t>
      </w:r>
      <w:r w:rsidRPr="009929F6">
        <w:rPr>
          <w:rFonts w:ascii="Arial" w:eastAsia="MS Gothic" w:hAnsi="Arial" w:hint="eastAsia"/>
          <w:b/>
          <w:bCs/>
        </w:rPr>
        <w:t>シリーズ</w:t>
      </w:r>
      <w:r w:rsidRPr="009929F6">
        <w:rPr>
          <w:rFonts w:ascii="Arial" w:eastAsia="MS Gothic" w:hAnsi="Arial" w:hint="eastAsia"/>
          <w:b/>
          <w:bCs/>
        </w:rPr>
        <w:t xml:space="preserve"> - </w:t>
      </w:r>
      <w:r w:rsidRPr="009929F6">
        <w:rPr>
          <w:rFonts w:ascii="Arial" w:eastAsia="MS Gothic" w:hAnsi="Arial" w:hint="eastAsia"/>
          <w:b/>
          <w:bCs/>
        </w:rPr>
        <w:t>様々な乳幼児向け各種知育玩具用</w:t>
      </w:r>
      <w:r w:rsidRPr="009929F6">
        <w:rPr>
          <w:rFonts w:ascii="Arial" w:eastAsia="MS Gothic" w:hAnsi="Arial" w:hint="eastAsia"/>
          <w:b/>
          <w:bCs/>
        </w:rPr>
        <w:t>PP</w:t>
      </w:r>
      <w:r w:rsidRPr="009929F6">
        <w:rPr>
          <w:rFonts w:ascii="Arial" w:eastAsia="MS Gothic" w:hAnsi="Arial" w:hint="eastAsia"/>
          <w:b/>
          <w:bCs/>
        </w:rPr>
        <w:t>接着グレード</w:t>
      </w:r>
    </w:p>
    <w:p w14:paraId="1D423F37" w14:textId="77777777" w:rsidR="00380F93" w:rsidRPr="00396614" w:rsidRDefault="00380F93" w:rsidP="00380F93">
      <w:pPr>
        <w:spacing w:after="0" w:line="360" w:lineRule="auto"/>
        <w:ind w:right="1523"/>
        <w:jc w:val="both"/>
        <w:rPr>
          <w:rFonts w:ascii="Arial" w:eastAsia="MS Gothic" w:hAnsi="Arial" w:cs="Arial"/>
        </w:rPr>
      </w:pPr>
      <w:r w:rsidRPr="00396614">
        <w:rPr>
          <w:rFonts w:ascii="Arial" w:eastAsia="MS Gothic" w:hAnsi="Arial" w:hint="eastAsia"/>
        </w:rPr>
        <w:t>このシリーズの硬度範囲はショア</w:t>
      </w:r>
      <w:r w:rsidRPr="00396614">
        <w:rPr>
          <w:rFonts w:ascii="Arial" w:eastAsia="MS Gothic" w:hAnsi="Arial" w:hint="eastAsia"/>
        </w:rPr>
        <w:t>A</w:t>
      </w:r>
      <w:r w:rsidRPr="00396614">
        <w:rPr>
          <w:rFonts w:ascii="Arial" w:eastAsia="MS Gothic" w:hAnsi="Arial" w:hint="eastAsia"/>
        </w:rPr>
        <w:t>スケール</w:t>
      </w:r>
      <w:r w:rsidRPr="00396614">
        <w:rPr>
          <w:rFonts w:ascii="Arial" w:eastAsia="MS Gothic" w:hAnsi="Arial" w:hint="eastAsia"/>
        </w:rPr>
        <w:t>30</w:t>
      </w:r>
      <w:r w:rsidRPr="00396614">
        <w:rPr>
          <w:rFonts w:ascii="Arial" w:eastAsia="MS Gothic" w:hAnsi="Arial" w:hint="eastAsia"/>
        </w:rPr>
        <w:t>から</w:t>
      </w:r>
      <w:r w:rsidRPr="00396614">
        <w:rPr>
          <w:rFonts w:ascii="Arial" w:eastAsia="MS Gothic" w:hAnsi="Arial" w:hint="eastAsia"/>
        </w:rPr>
        <w:t>90</w:t>
      </w:r>
      <w:r w:rsidRPr="00396614">
        <w:rPr>
          <w:rFonts w:ascii="Arial" w:eastAsia="MS Gothic" w:hAnsi="Arial" w:hint="eastAsia"/>
        </w:rPr>
        <w:t>までと幅広く、玩具から消費者向けアイテムまで様々な用途をカバーします。このコンパウンドは、中国</w:t>
      </w:r>
      <w:r w:rsidRPr="00396614">
        <w:rPr>
          <w:rFonts w:ascii="Arial" w:eastAsia="MS Gothic" w:hAnsi="Arial" w:hint="eastAsia"/>
        </w:rPr>
        <w:t>GB4806-2016</w:t>
      </w:r>
      <w:r w:rsidRPr="00396614">
        <w:rPr>
          <w:rFonts w:ascii="Arial" w:eastAsia="MS Gothic" w:hAnsi="Arial" w:hint="eastAsia"/>
        </w:rPr>
        <w:t>、</w:t>
      </w:r>
      <w:r w:rsidRPr="00396614">
        <w:rPr>
          <w:rFonts w:ascii="Arial" w:eastAsia="MS Gothic" w:hAnsi="Arial" w:hint="eastAsia"/>
        </w:rPr>
        <w:t>EU</w:t>
      </w:r>
      <w:r w:rsidRPr="00396614">
        <w:rPr>
          <w:rFonts w:ascii="Arial" w:eastAsia="MS Gothic" w:hAnsi="Arial" w:hint="eastAsia"/>
        </w:rPr>
        <w:t>規則</w:t>
      </w:r>
      <w:r w:rsidRPr="00396614">
        <w:rPr>
          <w:rFonts w:ascii="Arial" w:eastAsia="MS Gothic" w:hAnsi="Arial" w:hint="eastAsia"/>
        </w:rPr>
        <w:t>10/2011</w:t>
      </w:r>
      <w:r w:rsidRPr="00396614">
        <w:rPr>
          <w:rFonts w:ascii="Arial" w:eastAsia="MS Gothic" w:hAnsi="Arial" w:hint="eastAsia"/>
        </w:rPr>
        <w:t>、米国</w:t>
      </w:r>
      <w:r w:rsidRPr="00396614">
        <w:rPr>
          <w:rFonts w:ascii="Arial" w:eastAsia="MS Gothic" w:hAnsi="Arial" w:hint="eastAsia"/>
        </w:rPr>
        <w:t>FDA CFR 21</w:t>
      </w:r>
      <w:r w:rsidRPr="00396614">
        <w:rPr>
          <w:rFonts w:ascii="Arial" w:eastAsia="MS Gothic" w:hAnsi="Arial" w:hint="eastAsia"/>
        </w:rPr>
        <w:t>など、世界の複数の食品接触規制基準に適合しています。これらはまた、動物由来成分や有害化学物質を含んでいません。</w:t>
      </w:r>
      <w:r w:rsidRPr="00396614">
        <w:rPr>
          <w:rFonts w:ascii="Arial" w:eastAsia="MS Gothic" w:hAnsi="Arial" w:hint="eastAsia"/>
        </w:rPr>
        <w:t xml:space="preserve"> </w:t>
      </w:r>
    </w:p>
    <w:p w14:paraId="117FE1DF" w14:textId="77777777" w:rsidR="00380F93" w:rsidRPr="00396614" w:rsidRDefault="00380F93" w:rsidP="00380F93">
      <w:pPr>
        <w:spacing w:after="0" w:line="360" w:lineRule="auto"/>
        <w:ind w:right="1523"/>
        <w:jc w:val="both"/>
        <w:rPr>
          <w:rFonts w:ascii="Arial" w:eastAsia="MS Gothic" w:hAnsi="Arial" w:cs="Arial"/>
        </w:rPr>
      </w:pPr>
    </w:p>
    <w:p w14:paraId="7208E706" w14:textId="77777777" w:rsidR="00380F93" w:rsidRPr="00396614" w:rsidRDefault="00380F93" w:rsidP="00380F93">
      <w:pPr>
        <w:spacing w:after="0" w:line="360" w:lineRule="auto"/>
        <w:ind w:right="1523"/>
        <w:jc w:val="both"/>
        <w:rPr>
          <w:rFonts w:ascii="Arial" w:eastAsia="MS Gothic" w:hAnsi="Arial" w:cs="Arial"/>
        </w:rPr>
      </w:pPr>
      <w:r w:rsidRPr="00396614">
        <w:rPr>
          <w:rFonts w:ascii="Arial" w:eastAsia="MS Gothic" w:hAnsi="Arial" w:hint="eastAsia"/>
        </w:rPr>
        <w:lastRenderedPageBreak/>
        <w:t>このシリーズは、</w:t>
      </w:r>
      <w:r w:rsidRPr="00396614">
        <w:rPr>
          <w:rFonts w:ascii="Arial" w:eastAsia="MS Gothic" w:hAnsi="Arial" w:hint="eastAsia"/>
        </w:rPr>
        <w:t>PP</w:t>
      </w:r>
      <w:r w:rsidRPr="00396614">
        <w:rPr>
          <w:rFonts w:ascii="Arial" w:eastAsia="MS Gothic" w:hAnsi="Arial" w:hint="eastAsia"/>
        </w:rPr>
        <w:t>樹脂フレームを使用したフィジェット型知育玩具、歯固め、ガラガラなどの玩具に必要な</w:t>
      </w:r>
      <w:r w:rsidRPr="00396614">
        <w:rPr>
          <w:rFonts w:ascii="Arial" w:eastAsia="MS Gothic" w:hAnsi="Arial" w:hint="eastAsia"/>
        </w:rPr>
        <w:t>PP</w:t>
      </w:r>
      <w:r w:rsidRPr="00396614">
        <w:rPr>
          <w:rFonts w:ascii="Arial" w:eastAsia="MS Gothic" w:hAnsi="Arial" w:hint="eastAsia"/>
        </w:rPr>
        <w:t>との接着を可能にし、ソフト部分や滑らかなエッジデザインを</w:t>
      </w:r>
      <w:r w:rsidRPr="00396614">
        <w:rPr>
          <w:rFonts w:ascii="Arial" w:eastAsia="MS Gothic" w:hAnsi="Arial" w:hint="eastAsia"/>
        </w:rPr>
        <w:t>TPE</w:t>
      </w:r>
      <w:r w:rsidRPr="00396614">
        <w:rPr>
          <w:rFonts w:ascii="Arial" w:eastAsia="MS Gothic" w:hAnsi="Arial" w:hint="eastAsia"/>
        </w:rPr>
        <w:t>で実現することが可能です。</w:t>
      </w:r>
      <w:r w:rsidRPr="00396614">
        <w:rPr>
          <w:rFonts w:ascii="Arial" w:eastAsia="MS Gothic" w:hAnsi="Arial" w:hint="eastAsia"/>
        </w:rPr>
        <w:t xml:space="preserve"> </w:t>
      </w:r>
    </w:p>
    <w:p w14:paraId="1215F1D0" w14:textId="5A93C82A" w:rsidR="00940F39" w:rsidRPr="009929F6" w:rsidRDefault="00380F93" w:rsidP="00380F93">
      <w:pPr>
        <w:spacing w:after="0" w:line="360" w:lineRule="auto"/>
        <w:ind w:right="1523"/>
        <w:jc w:val="both"/>
        <w:rPr>
          <w:rFonts w:ascii="Arial" w:eastAsia="MS Gothic" w:hAnsi="Arial" w:cs="Arial"/>
        </w:rPr>
      </w:pPr>
      <w:r w:rsidRPr="00396614">
        <w:rPr>
          <w:rFonts w:ascii="Arial" w:eastAsia="MS Gothic" w:hAnsi="Arial" w:hint="eastAsia"/>
        </w:rPr>
        <w:t>一方、これらの</w:t>
      </w:r>
      <w:r w:rsidRPr="00396614">
        <w:rPr>
          <w:rFonts w:ascii="Arial" w:eastAsia="MS Gothic" w:hAnsi="Arial" w:hint="eastAsia"/>
        </w:rPr>
        <w:t>TPE</w:t>
      </w:r>
      <w:r w:rsidRPr="00396614">
        <w:rPr>
          <w:rFonts w:ascii="Arial" w:eastAsia="MS Gothic" w:hAnsi="Arial" w:hint="eastAsia"/>
        </w:rPr>
        <w:t>はナチュラル色と半透明色が供給可能であり、着色が可能で、また玩具の安全性に関する要求事項を満たしています。</w:t>
      </w:r>
      <w:r w:rsidRPr="009929F6">
        <w:rPr>
          <w:rFonts w:ascii="Arial" w:eastAsia="MS Gothic" w:hAnsi="Arial" w:hint="eastAsia"/>
        </w:rPr>
        <w:t xml:space="preserve"> </w:t>
      </w:r>
    </w:p>
    <w:p w14:paraId="2A43454C" w14:textId="77777777" w:rsidR="00C163EB" w:rsidRPr="009929F6" w:rsidRDefault="00C163EB" w:rsidP="00DD057B">
      <w:pPr>
        <w:spacing w:line="360" w:lineRule="auto"/>
        <w:ind w:right="1559"/>
        <w:jc w:val="both"/>
        <w:rPr>
          <w:rFonts w:ascii="Arial" w:eastAsia="MS Gothic" w:hAnsi="Arial" w:cs="Arial"/>
          <w:b/>
          <w:bCs/>
        </w:rPr>
      </w:pPr>
    </w:p>
    <w:p w14:paraId="29E71BB4" w14:textId="55321B45" w:rsidR="00A26505" w:rsidRPr="009929F6" w:rsidRDefault="00A26505" w:rsidP="00DD057B">
      <w:pPr>
        <w:spacing w:line="360" w:lineRule="auto"/>
        <w:ind w:right="1559"/>
        <w:jc w:val="both"/>
        <w:rPr>
          <w:rFonts w:ascii="Arial" w:eastAsia="MS Gothic" w:hAnsi="Arial" w:cs="Arial"/>
          <w:b/>
          <w:bCs/>
        </w:rPr>
      </w:pPr>
      <w:r w:rsidRPr="009929F6">
        <w:rPr>
          <w:rFonts w:ascii="Arial" w:eastAsia="MS Gothic" w:hAnsi="Arial" w:hint="eastAsia"/>
          <w:b/>
          <w:bCs/>
        </w:rPr>
        <w:t>サステナビリティに貢献する</w:t>
      </w:r>
      <w:r w:rsidRPr="009929F6">
        <w:rPr>
          <w:rFonts w:ascii="Arial" w:eastAsia="MS Gothic" w:hAnsi="Arial" w:hint="eastAsia"/>
          <w:b/>
          <w:bCs/>
        </w:rPr>
        <w:t>TPE</w:t>
      </w:r>
    </w:p>
    <w:p w14:paraId="500CDB3A" w14:textId="0ECFFC7F" w:rsidR="000C450A" w:rsidRPr="009929F6" w:rsidRDefault="000C450A" w:rsidP="00DD057B">
      <w:pPr>
        <w:spacing w:line="360" w:lineRule="auto"/>
        <w:ind w:right="1559"/>
        <w:jc w:val="both"/>
        <w:rPr>
          <w:rFonts w:ascii="Arial" w:eastAsia="MS Gothic" w:hAnsi="Arial" w:cs="Arial"/>
        </w:rPr>
      </w:pPr>
      <w:r w:rsidRPr="009929F6">
        <w:rPr>
          <w:rFonts w:ascii="Arial" w:eastAsia="MS Gothic" w:hAnsi="Arial" w:hint="eastAsia"/>
        </w:rPr>
        <w:t>乳幼児向けの知覚玩具の材料以外にも、より優れた</w:t>
      </w:r>
      <w:r w:rsidR="009929F6" w:rsidRPr="009929F6">
        <w:rPr>
          <w:rFonts w:ascii="Arial" w:eastAsia="MS Gothic" w:hAnsi="Arial" w:hint="eastAsia"/>
        </w:rPr>
        <w:t>サステナビリティ</w:t>
      </w:r>
      <w:r w:rsidRPr="009929F6">
        <w:rPr>
          <w:rFonts w:ascii="Arial" w:eastAsia="MS Gothic" w:hAnsi="Arial" w:hint="eastAsia"/>
        </w:rPr>
        <w:t>へのイノベーションの追求を補完するものとして、</w:t>
      </w:r>
      <w:r w:rsidRPr="009929F6">
        <w:rPr>
          <w:rFonts w:ascii="Arial" w:eastAsia="MS Gothic" w:hAnsi="Arial" w:hint="eastAsia"/>
        </w:rPr>
        <w:t>KRAIBURG TPE</w:t>
      </w:r>
      <w:r w:rsidRPr="009929F6">
        <w:rPr>
          <w:rFonts w:ascii="Arial" w:eastAsia="MS Gothic" w:hAnsi="Arial" w:hint="eastAsia"/>
        </w:rPr>
        <w:t>は自動車業界、消費者向け製品、また産業用途向けに特別に開発した、ポストコンシューマ・リサイクル材（</w:t>
      </w:r>
      <w:r w:rsidRPr="009929F6">
        <w:rPr>
          <w:rFonts w:ascii="Arial" w:eastAsia="MS Gothic" w:hAnsi="Arial" w:hint="eastAsia"/>
        </w:rPr>
        <w:t>PCR</w:t>
      </w:r>
      <w:r w:rsidRPr="009929F6">
        <w:rPr>
          <w:rFonts w:ascii="Arial" w:eastAsia="MS Gothic" w:hAnsi="Arial" w:hint="eastAsia"/>
        </w:rPr>
        <w:t>）と工程リサイクル材（</w:t>
      </w:r>
      <w:r w:rsidRPr="009929F6">
        <w:rPr>
          <w:rFonts w:ascii="Arial" w:eastAsia="MS Gothic" w:hAnsi="Arial" w:hint="eastAsia"/>
        </w:rPr>
        <w:t>PIR</w:t>
      </w:r>
      <w:r w:rsidRPr="009929F6">
        <w:rPr>
          <w:rFonts w:ascii="Arial" w:eastAsia="MS Gothic" w:hAnsi="Arial" w:hint="eastAsia"/>
        </w:rPr>
        <w:t>）を含む材料ソリューションをも発表しています。</w:t>
      </w:r>
      <w:r w:rsidRPr="009929F6">
        <w:rPr>
          <w:rFonts w:ascii="Arial" w:eastAsia="MS Gothic" w:hAnsi="Arial" w:hint="eastAsia"/>
        </w:rPr>
        <w:t xml:space="preserve"> </w:t>
      </w:r>
    </w:p>
    <w:p w14:paraId="18432587" w14:textId="4D98366A" w:rsidR="000C450A" w:rsidRPr="009929F6" w:rsidRDefault="000C450A" w:rsidP="00DD057B">
      <w:pPr>
        <w:spacing w:line="360" w:lineRule="auto"/>
        <w:ind w:right="1559"/>
        <w:jc w:val="both"/>
        <w:rPr>
          <w:rFonts w:ascii="Arial" w:eastAsia="MS Gothic" w:hAnsi="Arial" w:cs="Arial"/>
        </w:rPr>
      </w:pPr>
      <w:r w:rsidRPr="009929F6">
        <w:rPr>
          <w:rFonts w:ascii="Arial" w:eastAsia="MS Gothic" w:hAnsi="Arial" w:hint="eastAsia"/>
        </w:rPr>
        <w:t>サステイナブルな</w:t>
      </w:r>
      <w:r w:rsidRPr="009929F6">
        <w:rPr>
          <w:rFonts w:ascii="Arial" w:eastAsia="MS Gothic" w:hAnsi="Arial" w:hint="eastAsia"/>
        </w:rPr>
        <w:t>TPE</w:t>
      </w:r>
      <w:r w:rsidRPr="009929F6">
        <w:rPr>
          <w:rFonts w:ascii="Arial" w:eastAsia="MS Gothic" w:hAnsi="Arial" w:hint="eastAsia"/>
        </w:rPr>
        <w:t>ソリューションをお探しですか？</w:t>
      </w:r>
      <w:r w:rsidR="009929F6">
        <w:rPr>
          <w:rFonts w:ascii="Arial" w:eastAsia="MS Gothic" w:hAnsi="Arial" w:hint="eastAsia"/>
          <w:u w:val="single"/>
        </w:rPr>
        <w:t>私たちにご相談</w:t>
      </w:r>
      <w:r w:rsidRPr="009929F6">
        <w:rPr>
          <w:rFonts w:ascii="Arial" w:eastAsia="MS Gothic" w:hAnsi="Arial" w:hint="eastAsia"/>
          <w:u w:val="single"/>
        </w:rPr>
        <w:t>ください</w:t>
      </w:r>
      <w:r w:rsidR="009929F6" w:rsidRPr="009929F6">
        <w:rPr>
          <w:rFonts w:ascii="Arial" w:eastAsia="MS Gothic" w:hAnsi="Arial" w:hint="eastAsia"/>
          <w:u w:val="single"/>
        </w:rPr>
        <w:t>！</w:t>
      </w:r>
    </w:p>
    <w:p w14:paraId="4837FE41" w14:textId="743A31D8" w:rsidR="00DC32CA" w:rsidRDefault="000C450A" w:rsidP="005C7E14">
      <w:pPr>
        <w:spacing w:line="360" w:lineRule="auto"/>
        <w:ind w:right="1559"/>
        <w:jc w:val="both"/>
        <w:rPr>
          <w:rFonts w:ascii="Arial" w:eastAsia="MS Gothic" w:hAnsi="Arial"/>
        </w:rPr>
      </w:pPr>
      <w:r w:rsidRPr="009929F6">
        <w:rPr>
          <w:rFonts w:ascii="Arial" w:eastAsia="MS Gothic" w:hAnsi="Arial" w:hint="eastAsia"/>
        </w:rPr>
        <w:t>当社の専門家がお問合せにお答えし、お客様のアプリケーションに適したソリューションをご提案します。</w:t>
      </w:r>
    </w:p>
    <w:p w14:paraId="7797108B" w14:textId="7962A60B" w:rsidR="00396614" w:rsidRDefault="00396614" w:rsidP="005C7E14">
      <w:pPr>
        <w:spacing w:line="360" w:lineRule="auto"/>
        <w:ind w:right="1559"/>
        <w:jc w:val="both"/>
        <w:rPr>
          <w:rFonts w:ascii="Arial" w:eastAsia="MS Gothic" w:hAnsi="Arial"/>
        </w:rPr>
      </w:pPr>
    </w:p>
    <w:p w14:paraId="5888F672" w14:textId="19635666" w:rsidR="00396614" w:rsidRDefault="00396614" w:rsidP="005C7E14">
      <w:pPr>
        <w:spacing w:line="360" w:lineRule="auto"/>
        <w:ind w:right="1559"/>
        <w:jc w:val="both"/>
        <w:rPr>
          <w:rFonts w:ascii="Arial" w:eastAsia="MS Gothic" w:hAnsi="Arial"/>
        </w:rPr>
      </w:pPr>
    </w:p>
    <w:p w14:paraId="1DEF5E61" w14:textId="59357312" w:rsidR="00396614" w:rsidRDefault="00C55CD4" w:rsidP="00396614">
      <w:pPr>
        <w:keepNext/>
        <w:keepLines/>
        <w:spacing w:after="0" w:line="360" w:lineRule="auto"/>
        <w:ind w:right="1559"/>
        <w:rPr>
          <w:rFonts w:ascii="Arial" w:eastAsia="MS Gothic" w:hAnsi="Arial"/>
          <w:b/>
          <w:bCs/>
          <w:sz w:val="20"/>
          <w:szCs w:val="20"/>
        </w:rPr>
      </w:pPr>
      <w:r>
        <w:rPr>
          <w:rFonts w:ascii="Arial" w:eastAsia="MS Gothic" w:hAnsi="Arial"/>
          <w:b/>
          <w:bCs/>
          <w:noProof/>
          <w:sz w:val="20"/>
          <w:szCs w:val="20"/>
        </w:rPr>
        <w:lastRenderedPageBreak/>
        <w:drawing>
          <wp:inline distT="0" distB="0" distL="0" distR="0" wp14:anchorId="785143D7" wp14:editId="1BCB3695">
            <wp:extent cx="3748397" cy="207645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56082" cy="2080707"/>
                    </a:xfrm>
                    <a:prstGeom prst="rect">
                      <a:avLst/>
                    </a:prstGeom>
                    <a:noFill/>
                    <a:ln>
                      <a:noFill/>
                    </a:ln>
                  </pic:spPr>
                </pic:pic>
              </a:graphicData>
            </a:graphic>
          </wp:inline>
        </w:drawing>
      </w:r>
    </w:p>
    <w:p w14:paraId="0AE2A893" w14:textId="7C0DCB5D" w:rsidR="00396614" w:rsidRPr="004D6209" w:rsidRDefault="00396614" w:rsidP="00396614">
      <w:pPr>
        <w:keepNext/>
        <w:keepLines/>
        <w:spacing w:after="0" w:line="360" w:lineRule="auto"/>
        <w:ind w:right="1559"/>
        <w:rPr>
          <w:rFonts w:ascii="Arial" w:eastAsia="MS Gothic" w:hAnsi="Arial"/>
          <w:noProof/>
        </w:rPr>
      </w:pPr>
      <w:r w:rsidRPr="004D6209">
        <w:rPr>
          <w:rFonts w:ascii="Arial" w:eastAsia="MS Gothic" w:hAnsi="Arial" w:hint="eastAsia"/>
          <w:b/>
          <w:bCs/>
          <w:sz w:val="20"/>
          <w:szCs w:val="20"/>
        </w:rPr>
        <w:t>（写真：</w:t>
      </w:r>
      <w:r w:rsidRPr="004D6209">
        <w:rPr>
          <w:rFonts w:ascii="Arial" w:eastAsia="MS Gothic" w:hAnsi="Arial" w:hint="eastAsia"/>
          <w:b/>
          <w:bCs/>
          <w:sz w:val="20"/>
          <w:szCs w:val="20"/>
        </w:rPr>
        <w:t>© 2022 KRAIBURG TPE</w:t>
      </w:r>
      <w:r w:rsidRPr="004D6209">
        <w:rPr>
          <w:rFonts w:ascii="Arial" w:eastAsia="MS Gothic" w:hAnsi="Arial" w:hint="eastAsia"/>
          <w:b/>
          <w:bCs/>
          <w:sz w:val="20"/>
          <w:szCs w:val="20"/>
        </w:rPr>
        <w:t>）</w:t>
      </w:r>
    </w:p>
    <w:p w14:paraId="3469BE9C" w14:textId="77777777" w:rsidR="00396614" w:rsidRDefault="00396614" w:rsidP="00396614">
      <w:pPr>
        <w:spacing w:after="0" w:line="360" w:lineRule="auto"/>
        <w:ind w:right="1559"/>
        <w:rPr>
          <w:rFonts w:ascii="Arial" w:eastAsia="MS Gothic" w:hAnsi="Arial"/>
          <w:sz w:val="20"/>
          <w:szCs w:val="20"/>
        </w:rPr>
      </w:pPr>
      <w:r w:rsidRPr="004D6209">
        <w:rPr>
          <w:rFonts w:ascii="Arial" w:eastAsia="MS Gothic" w:hAnsi="Arial" w:hint="eastAsia"/>
          <w:sz w:val="20"/>
          <w:szCs w:val="20"/>
        </w:rPr>
        <w:t>高精細の画像が必要の際は、下記の担当者にお問い合わせください。</w:t>
      </w:r>
    </w:p>
    <w:p w14:paraId="57C22AC8" w14:textId="77777777" w:rsidR="00396614" w:rsidRPr="004D6209" w:rsidRDefault="00396614" w:rsidP="00396614">
      <w:pPr>
        <w:spacing w:after="0" w:line="360" w:lineRule="auto"/>
        <w:ind w:right="1559"/>
        <w:rPr>
          <w:rFonts w:ascii="Arial" w:eastAsia="MS Gothic" w:hAnsi="Arial" w:cs="Arial"/>
          <w:sz w:val="20"/>
          <w:szCs w:val="20"/>
        </w:rPr>
      </w:pPr>
      <w:r w:rsidRPr="004D6209">
        <w:rPr>
          <w:rFonts w:ascii="Arial" w:eastAsia="MS Gothic" w:hAnsi="Arial" w:hint="eastAsia"/>
          <w:sz w:val="20"/>
          <w:szCs w:val="20"/>
        </w:rPr>
        <w:t>Bridget Ngang (</w:t>
      </w:r>
      <w:hyperlink r:id="rId12" w:history="1">
        <w:r w:rsidRPr="004D6209">
          <w:rPr>
            <w:rStyle w:val="Hyperlink"/>
            <w:rFonts w:ascii="Arial" w:eastAsia="MS Gothic" w:hAnsi="Arial" w:hint="eastAsia"/>
            <w:color w:val="auto"/>
            <w:sz w:val="20"/>
            <w:szCs w:val="20"/>
          </w:rPr>
          <w:t>bridget.ngang@kraiburg-tpe.com</w:t>
        </w:r>
      </w:hyperlink>
      <w:r w:rsidRPr="004D6209">
        <w:rPr>
          <w:rFonts w:ascii="Arial" w:eastAsia="MS Gothic" w:hAnsi="Arial" w:hint="eastAsia"/>
          <w:sz w:val="20"/>
          <w:szCs w:val="20"/>
        </w:rPr>
        <w:t xml:space="preserve"> , +6 03 9545 6301). </w:t>
      </w:r>
    </w:p>
    <w:p w14:paraId="4EF018C4" w14:textId="77777777" w:rsidR="00396614" w:rsidRPr="004D6209" w:rsidRDefault="00396614" w:rsidP="00396614">
      <w:pPr>
        <w:spacing w:after="0" w:line="360" w:lineRule="auto"/>
        <w:ind w:right="1559"/>
        <w:jc w:val="both"/>
        <w:rPr>
          <w:rFonts w:ascii="Arial" w:eastAsia="MS Gothic" w:hAnsi="Arial" w:cs="Arial"/>
          <w:sz w:val="20"/>
          <w:szCs w:val="20"/>
        </w:rPr>
      </w:pPr>
    </w:p>
    <w:p w14:paraId="4F4166BC" w14:textId="77777777" w:rsidR="00C55CD4" w:rsidRDefault="00C55CD4" w:rsidP="00396614">
      <w:pPr>
        <w:ind w:right="1559"/>
        <w:rPr>
          <w:rFonts w:ascii="Arial" w:eastAsia="MS Gothic" w:hAnsi="Arial" w:cs="Arial"/>
          <w:sz w:val="20"/>
          <w:szCs w:val="20"/>
        </w:rPr>
      </w:pPr>
    </w:p>
    <w:p w14:paraId="058BB5CB" w14:textId="5DF9B27E" w:rsidR="00396614" w:rsidRPr="004D6209" w:rsidRDefault="00396614" w:rsidP="00396614">
      <w:pPr>
        <w:ind w:right="1559"/>
        <w:rPr>
          <w:rFonts w:ascii="Arial" w:eastAsia="MS Gothic" w:hAnsi="Arial" w:cs="Arial"/>
          <w:b/>
          <w:sz w:val="21"/>
          <w:szCs w:val="21"/>
        </w:rPr>
      </w:pPr>
      <w:r w:rsidRPr="004D6209">
        <w:rPr>
          <w:rFonts w:ascii="Arial" w:eastAsia="MS Gothic" w:hAnsi="Arial" w:hint="eastAsia"/>
          <w:b/>
          <w:sz w:val="21"/>
          <w:szCs w:val="21"/>
        </w:rPr>
        <w:t>報道関係者向け情報；</w:t>
      </w:r>
    </w:p>
    <w:p w14:paraId="5BC9D727" w14:textId="77777777" w:rsidR="00396614" w:rsidRPr="004D6209" w:rsidRDefault="00C55CD4" w:rsidP="00396614">
      <w:pPr>
        <w:ind w:right="1559"/>
        <w:rPr>
          <w:rFonts w:ascii="Arial" w:eastAsia="MS Gothic" w:hAnsi="Arial" w:cs="Arial"/>
          <w:bCs/>
          <w:sz w:val="21"/>
          <w:szCs w:val="21"/>
        </w:rPr>
      </w:pPr>
      <w:hyperlink r:id="rId13" w:history="1">
        <w:r w:rsidR="00396614" w:rsidRPr="004D6209">
          <w:rPr>
            <w:rStyle w:val="Hyperlink"/>
            <w:rFonts w:ascii="Arial" w:eastAsia="MS Gothic" w:hAnsi="Arial" w:hint="eastAsia"/>
            <w:bCs/>
            <w:color w:val="auto"/>
            <w:sz w:val="21"/>
            <w:szCs w:val="21"/>
          </w:rPr>
          <w:t>高精細画像のダウンロード</w:t>
        </w:r>
      </w:hyperlink>
    </w:p>
    <w:p w14:paraId="694FEC06" w14:textId="77777777" w:rsidR="00396614" w:rsidRPr="004D6209" w:rsidRDefault="00396614" w:rsidP="00396614">
      <w:pPr>
        <w:ind w:right="1559"/>
        <w:rPr>
          <w:rFonts w:ascii="Arial" w:eastAsia="MS Gothic" w:hAnsi="Arial" w:cs="Arial"/>
          <w:b/>
          <w:sz w:val="21"/>
          <w:szCs w:val="21"/>
        </w:rPr>
      </w:pPr>
      <w:r w:rsidRPr="004D6209">
        <w:rPr>
          <w:rFonts w:ascii="Arial" w:eastAsia="MS Gothic" w:hAnsi="Arial" w:hint="eastAsia"/>
          <w:noProof/>
          <w:lang w:bidi="ar-SA"/>
        </w:rPr>
        <w:drawing>
          <wp:anchor distT="0" distB="0" distL="114300" distR="114300" simplePos="0" relativeHeight="251659264" behindDoc="1" locked="0" layoutInCell="1" allowOverlap="1" wp14:anchorId="68220322" wp14:editId="7BDF0B36">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A1EA1DC" w14:textId="77777777" w:rsidR="00396614" w:rsidRPr="004D6209" w:rsidRDefault="00C55CD4" w:rsidP="00396614">
      <w:pPr>
        <w:ind w:right="1559"/>
        <w:rPr>
          <w:rFonts w:ascii="Arial" w:eastAsia="MS Gothic" w:hAnsi="Arial" w:cs="Arial"/>
          <w:bCs/>
          <w:sz w:val="21"/>
          <w:szCs w:val="21"/>
        </w:rPr>
      </w:pPr>
      <w:hyperlink r:id="rId16" w:history="1">
        <w:r w:rsidR="00396614" w:rsidRPr="004D6209">
          <w:rPr>
            <w:rStyle w:val="Hyperlink"/>
            <w:rFonts w:ascii="Arial" w:eastAsia="MS Gothic" w:hAnsi="Arial" w:hint="eastAsia"/>
            <w:bCs/>
            <w:color w:val="auto"/>
            <w:sz w:val="21"/>
            <w:szCs w:val="21"/>
          </w:rPr>
          <w:t>latest news on KRAIBURG TPE</w:t>
        </w:r>
      </w:hyperlink>
    </w:p>
    <w:p w14:paraId="44343C2E" w14:textId="77777777" w:rsidR="00396614" w:rsidRPr="004D6209" w:rsidRDefault="00396614" w:rsidP="00396614">
      <w:pPr>
        <w:ind w:right="1559"/>
        <w:rPr>
          <w:rFonts w:ascii="Arial" w:eastAsia="MS Gothic" w:hAnsi="Arial" w:cs="Arial"/>
          <w:b/>
          <w:sz w:val="21"/>
          <w:szCs w:val="21"/>
          <w:lang w:val="en-GB"/>
        </w:rPr>
      </w:pPr>
    </w:p>
    <w:p w14:paraId="22F58096" w14:textId="77777777" w:rsidR="00396614" w:rsidRPr="004D6209" w:rsidRDefault="00396614" w:rsidP="00396614">
      <w:pPr>
        <w:ind w:right="1559"/>
        <w:rPr>
          <w:rFonts w:ascii="Arial" w:eastAsia="MS Gothic" w:hAnsi="Arial" w:cs="Arial"/>
          <w:b/>
          <w:sz w:val="21"/>
          <w:szCs w:val="21"/>
        </w:rPr>
      </w:pPr>
      <w:r w:rsidRPr="004D6209">
        <w:rPr>
          <w:rFonts w:ascii="Arial" w:eastAsia="MS Gothic" w:hAnsi="Arial" w:hint="eastAsia"/>
          <w:b/>
          <w:sz w:val="21"/>
          <w:szCs w:val="21"/>
        </w:rPr>
        <w:t>ソーシャルメディアでフォローしてください：</w:t>
      </w:r>
    </w:p>
    <w:p w14:paraId="3F52C618" w14:textId="77777777" w:rsidR="00396614" w:rsidRPr="004D6209" w:rsidRDefault="00396614" w:rsidP="00396614">
      <w:pPr>
        <w:ind w:right="1559"/>
        <w:rPr>
          <w:rFonts w:ascii="Arial" w:eastAsia="MS Gothic" w:hAnsi="Arial" w:cs="Arial"/>
          <w:b/>
          <w:sz w:val="21"/>
          <w:szCs w:val="21"/>
        </w:rPr>
      </w:pP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36BE0AFB" wp14:editId="33B81C78">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392906E7" wp14:editId="75FAA78D">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2BFAD20C" wp14:editId="5058D9B8">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7BA54CFE" wp14:editId="0F87B4B9">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642CC7D7" wp14:editId="24FB6A82">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5866B1F" w14:textId="77777777" w:rsidR="00396614" w:rsidRPr="004D6209" w:rsidRDefault="00396614" w:rsidP="00396614">
      <w:pPr>
        <w:ind w:right="1559"/>
        <w:rPr>
          <w:rFonts w:ascii="Arial" w:eastAsia="MS Gothic" w:hAnsi="Arial" w:cs="Arial"/>
          <w:b/>
          <w:sz w:val="21"/>
          <w:szCs w:val="21"/>
        </w:rPr>
      </w:pPr>
      <w:r w:rsidRPr="004D6209">
        <w:rPr>
          <w:rFonts w:ascii="Arial" w:eastAsia="MS Gothic" w:hAnsi="Arial" w:hint="eastAsia"/>
          <w:b/>
          <w:sz w:val="21"/>
          <w:szCs w:val="21"/>
        </w:rPr>
        <w:t>WeChat</w:t>
      </w:r>
      <w:r w:rsidRPr="004D6209">
        <w:rPr>
          <w:rFonts w:ascii="Arial" w:eastAsia="MS Gothic" w:hAnsi="Arial" w:hint="eastAsia"/>
          <w:b/>
          <w:sz w:val="21"/>
          <w:szCs w:val="21"/>
        </w:rPr>
        <w:t>で当社をフォローしてください：</w:t>
      </w:r>
    </w:p>
    <w:p w14:paraId="70C86D62" w14:textId="77777777" w:rsidR="00396614" w:rsidRPr="004D6209" w:rsidRDefault="00396614" w:rsidP="00396614">
      <w:pPr>
        <w:ind w:right="1559"/>
        <w:rPr>
          <w:rFonts w:ascii="Arial" w:eastAsia="MS Gothic" w:hAnsi="Arial" w:cs="Arial"/>
          <w:b/>
          <w:sz w:val="21"/>
          <w:szCs w:val="21"/>
        </w:rPr>
      </w:pPr>
      <w:r w:rsidRPr="004D6209">
        <w:rPr>
          <w:rFonts w:ascii="Arial" w:eastAsia="MS Gothic" w:hAnsi="Arial" w:hint="eastAsia"/>
          <w:noProof/>
          <w:sz w:val="20"/>
          <w:szCs w:val="20"/>
          <w:lang w:bidi="ar-SA"/>
        </w:rPr>
        <w:lastRenderedPageBreak/>
        <w:drawing>
          <wp:inline distT="0" distB="0" distL="0" distR="0" wp14:anchorId="5C31CA2D" wp14:editId="7D260F17">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41942BC" w14:textId="77777777" w:rsidR="00396614" w:rsidRPr="004D6209" w:rsidRDefault="00396614" w:rsidP="00396614">
      <w:pPr>
        <w:spacing w:line="360" w:lineRule="auto"/>
        <w:ind w:right="1559"/>
        <w:jc w:val="both"/>
        <w:rPr>
          <w:rFonts w:ascii="Arial" w:eastAsia="MS Gothic" w:hAnsi="Arial" w:cs="Arial"/>
          <w:sz w:val="20"/>
          <w:szCs w:val="20"/>
        </w:rPr>
      </w:pPr>
      <w:r w:rsidRPr="004D6209">
        <w:rPr>
          <w:rFonts w:ascii="Arial" w:eastAsia="MS Gothic" w:hAnsi="Arial" w:hint="eastAsia"/>
          <w:sz w:val="20"/>
          <w:szCs w:val="20"/>
        </w:rPr>
        <w:t xml:space="preserve">KRAIBURG TPE </w:t>
      </w:r>
      <w:r w:rsidRPr="004D6209">
        <w:rPr>
          <w:rFonts w:ascii="Arial" w:eastAsia="MS Gothic" w:hAnsi="Arial" w:hint="eastAsia"/>
          <w:sz w:val="20"/>
          <w:szCs w:val="20"/>
        </w:rPr>
        <w:t>（クライブルグ</w:t>
      </w:r>
      <w:r w:rsidRPr="004D6209">
        <w:rPr>
          <w:rFonts w:ascii="Arial" w:eastAsia="MS Gothic" w:hAnsi="Arial" w:hint="eastAsia"/>
          <w:sz w:val="20"/>
          <w:szCs w:val="20"/>
        </w:rPr>
        <w:t>TPE</w:t>
      </w:r>
      <w:r w:rsidRPr="004D6209">
        <w:rPr>
          <w:rFonts w:ascii="Arial" w:eastAsia="MS Gothic" w:hAnsi="Arial" w:hint="eastAsia"/>
          <w:sz w:val="20"/>
          <w:szCs w:val="20"/>
        </w:rPr>
        <w:t>：</w:t>
      </w:r>
      <w:hyperlink r:id="rId28" w:history="1">
        <w:r w:rsidRPr="004D6209">
          <w:rPr>
            <w:rStyle w:val="Hyperlink"/>
            <w:rFonts w:ascii="Arial" w:eastAsia="MS Gothic" w:hAnsi="Arial" w:hint="eastAsia"/>
            <w:color w:val="auto"/>
            <w:sz w:val="20"/>
            <w:szCs w:val="20"/>
          </w:rPr>
          <w:t>www.kraiburg-tpe.com</w:t>
        </w:r>
      </w:hyperlink>
      <w:r w:rsidRPr="004D6209">
        <w:rPr>
          <w:rFonts w:ascii="Arial" w:eastAsia="MS Gothic" w:hAnsi="Arial" w:hint="eastAsia"/>
          <w:sz w:val="20"/>
          <w:szCs w:val="20"/>
        </w:rPr>
        <w:t>）は、熱可塑性エラストマーの世界的なメーカーです。</w:t>
      </w:r>
      <w:r w:rsidRPr="004D6209">
        <w:rPr>
          <w:rFonts w:ascii="Arial" w:eastAsia="MS Gothic" w:hAnsi="Arial" w:hint="eastAsia"/>
          <w:sz w:val="20"/>
          <w:szCs w:val="20"/>
        </w:rPr>
        <w:t>1947</w:t>
      </w:r>
      <w:r w:rsidRPr="004D6209">
        <w:rPr>
          <w:rFonts w:ascii="Arial" w:eastAsia="MS Gothic" w:hAnsi="Arial" w:hint="eastAsia"/>
          <w:sz w:val="20"/>
          <w:szCs w:val="20"/>
        </w:rPr>
        <w:t>年創立の歴史ある</w:t>
      </w:r>
      <w:r w:rsidRPr="004D6209">
        <w:rPr>
          <w:rFonts w:ascii="Arial" w:eastAsia="MS Gothic" w:hAnsi="Arial" w:hint="eastAsia"/>
          <w:sz w:val="20"/>
          <w:szCs w:val="20"/>
        </w:rPr>
        <w:t>KRAIBURG</w:t>
      </w:r>
      <w:r w:rsidRPr="004D6209">
        <w:rPr>
          <w:rFonts w:ascii="Arial" w:eastAsia="MS Gothic" w:hAnsi="Arial" w:hint="eastAsia"/>
          <w:sz w:val="20"/>
          <w:szCs w:val="20"/>
        </w:rPr>
        <w:t>グループの一員として</w:t>
      </w:r>
      <w:r w:rsidRPr="004D6209">
        <w:rPr>
          <w:rFonts w:ascii="Arial" w:eastAsia="MS Gothic" w:hAnsi="Arial" w:hint="eastAsia"/>
          <w:sz w:val="20"/>
          <w:szCs w:val="20"/>
        </w:rPr>
        <w:t>2001</w:t>
      </w:r>
      <w:r w:rsidRPr="004D6209">
        <w:rPr>
          <w:rFonts w:ascii="Arial" w:eastAsia="MS Gothic" w:hAnsi="Arial" w:hint="eastAsia"/>
          <w:sz w:val="20"/>
          <w:szCs w:val="20"/>
        </w:rPr>
        <w:t>年に誕生してから、</w:t>
      </w:r>
      <w:r w:rsidRPr="004D6209">
        <w:rPr>
          <w:rFonts w:ascii="Arial" w:eastAsia="MS Gothic" w:hAnsi="Arial" w:hint="eastAsia"/>
          <w:sz w:val="20"/>
          <w:szCs w:val="20"/>
        </w:rPr>
        <w:t>KRAIBURG TPE</w:t>
      </w:r>
      <w:r w:rsidRPr="004D6209">
        <w:rPr>
          <w:rFonts w:ascii="Arial" w:eastAsia="MS Gothic" w:hAnsi="Arial" w:hint="eastAsia"/>
          <w:sz w:val="20"/>
          <w:szCs w:val="20"/>
        </w:rPr>
        <w:t>は熱可塑性エラストマーにおける新たな領域を開拓し、今日ではこの業界のリーダー企業に成長しています。そのミッションは、プラスチック分野における安全で快適であり、そしてより持続可能な代替品を提供することで、日常生活をより良くする製品を提供することです。世界中の</w:t>
      </w:r>
      <w:r w:rsidRPr="004D6209">
        <w:rPr>
          <w:rFonts w:ascii="Arial" w:eastAsia="MS Gothic" w:hAnsi="Arial" w:hint="eastAsia"/>
          <w:sz w:val="20"/>
          <w:szCs w:val="20"/>
        </w:rPr>
        <w:t>680</w:t>
      </w:r>
      <w:r w:rsidRPr="004D6209">
        <w:rPr>
          <w:rFonts w:ascii="Arial" w:eastAsia="MS Gothic" w:hAnsi="Arial" w:hint="eastAsia"/>
          <w:sz w:val="20"/>
          <w:szCs w:val="20"/>
        </w:rPr>
        <w:t>名の従業員と、ドイツ・アメリカおよびマレーシアの工場を通じて、</w:t>
      </w:r>
      <w:r w:rsidRPr="004D6209">
        <w:rPr>
          <w:rFonts w:ascii="Arial" w:eastAsia="MS Gothic" w:hAnsi="Arial" w:hint="eastAsia"/>
          <w:sz w:val="20"/>
          <w:szCs w:val="20"/>
        </w:rPr>
        <w:t>KRAIBURG TPE</w:t>
      </w:r>
      <w:r w:rsidRPr="004D6209">
        <w:rPr>
          <w:rFonts w:ascii="Arial" w:eastAsia="MS Gothic" w:hAnsi="Arial" w:hint="eastAsia"/>
          <w:sz w:val="20"/>
          <w:szCs w:val="20"/>
        </w:rPr>
        <w:t>は自動車、産業機器、消費者向け製品、そして厳格な規制のある医療分野の各用途に向けて、幅広い樹脂製品群を提供しています。</w:t>
      </w:r>
      <w:r w:rsidRPr="004D6209">
        <w:rPr>
          <w:rFonts w:ascii="Arial" w:eastAsia="MS Gothic" w:hAnsi="Arial" w:hint="eastAsia"/>
          <w:sz w:val="20"/>
          <w:szCs w:val="20"/>
        </w:rPr>
        <w:t>THERMOLAST</w:t>
      </w:r>
      <w:r w:rsidRPr="004D6209">
        <w:rPr>
          <w:rFonts w:ascii="Arial" w:eastAsia="MS Gothic" w:hAnsi="Arial" w:hint="eastAsia"/>
          <w:sz w:val="20"/>
          <w:szCs w:val="20"/>
          <w:vertAlign w:val="superscript"/>
        </w:rPr>
        <w:t>®</w:t>
      </w:r>
      <w:r w:rsidRPr="004D6209">
        <w:rPr>
          <w:rFonts w:ascii="Arial" w:eastAsia="MS Gothic" w:hAnsi="Arial" w:hint="eastAsia"/>
          <w:sz w:val="20"/>
          <w:szCs w:val="20"/>
        </w:rPr>
        <w:t>（サーモラスト）、</w:t>
      </w:r>
      <w:r w:rsidRPr="004D6209">
        <w:rPr>
          <w:rFonts w:ascii="Arial" w:eastAsia="MS Gothic" w:hAnsi="Arial" w:hint="eastAsia"/>
          <w:sz w:val="20"/>
          <w:szCs w:val="20"/>
        </w:rPr>
        <w:t>COPEC</w:t>
      </w:r>
      <w:r w:rsidRPr="004D6209">
        <w:rPr>
          <w:rFonts w:ascii="Arial" w:eastAsia="MS Gothic" w:hAnsi="Arial" w:hint="eastAsia"/>
          <w:sz w:val="20"/>
          <w:szCs w:val="20"/>
          <w:vertAlign w:val="superscript"/>
        </w:rPr>
        <w:t>®</w:t>
      </w:r>
      <w:r w:rsidRPr="004D6209">
        <w:rPr>
          <w:rFonts w:ascii="Arial" w:eastAsia="MS Gothic" w:hAnsi="Arial" w:hint="eastAsia"/>
          <w:sz w:val="20"/>
          <w:szCs w:val="20"/>
        </w:rPr>
        <w:t>（コーペック）、</w:t>
      </w:r>
      <w:r w:rsidRPr="004D6209">
        <w:rPr>
          <w:rFonts w:ascii="Arial" w:eastAsia="MS Gothic" w:hAnsi="Arial" w:hint="eastAsia"/>
          <w:sz w:val="20"/>
          <w:szCs w:val="20"/>
        </w:rPr>
        <w:t>HIPEX</w:t>
      </w:r>
      <w:r w:rsidRPr="004D6209">
        <w:rPr>
          <w:rFonts w:ascii="Arial" w:eastAsia="MS Gothic" w:hAnsi="Arial" w:hint="eastAsia"/>
          <w:sz w:val="20"/>
          <w:szCs w:val="20"/>
          <w:vertAlign w:val="superscript"/>
        </w:rPr>
        <w:t>®</w:t>
      </w:r>
      <w:r w:rsidRPr="004D6209">
        <w:rPr>
          <w:rFonts w:ascii="Arial" w:eastAsia="MS Gothic" w:hAnsi="Arial" w:hint="eastAsia"/>
          <w:sz w:val="20"/>
          <w:szCs w:val="20"/>
        </w:rPr>
        <w:t>（ハイペックス）、そして</w:t>
      </w:r>
      <w:r w:rsidRPr="004D6209">
        <w:rPr>
          <w:rFonts w:ascii="Arial" w:eastAsia="MS Gothic" w:hAnsi="Arial" w:hint="eastAsia"/>
          <w:sz w:val="20"/>
          <w:szCs w:val="20"/>
        </w:rPr>
        <w:t>For Tec E</w:t>
      </w:r>
      <w:r w:rsidRPr="004D6209">
        <w:rPr>
          <w:rFonts w:ascii="Arial" w:eastAsia="MS Gothic" w:hAnsi="Arial" w:hint="eastAsia"/>
          <w:sz w:val="20"/>
          <w:szCs w:val="20"/>
          <w:vertAlign w:val="superscript"/>
        </w:rPr>
        <w:t>®</w:t>
      </w:r>
      <w:r w:rsidRPr="004D6209">
        <w:rPr>
          <w:rFonts w:ascii="Arial" w:eastAsia="MS Gothic" w:hAnsi="Arial" w:hint="eastAsia"/>
          <w:sz w:val="20"/>
          <w:szCs w:val="20"/>
        </w:rPr>
        <w:t>（フォーテック</w:t>
      </w:r>
      <w:r w:rsidRPr="004D6209">
        <w:rPr>
          <w:rFonts w:ascii="Arial" w:eastAsia="MS Gothic" w:hAnsi="Arial" w:hint="eastAsia"/>
          <w:sz w:val="20"/>
          <w:szCs w:val="20"/>
        </w:rPr>
        <w:t>E</w:t>
      </w:r>
      <w:r w:rsidRPr="004D6209">
        <w:rPr>
          <w:rFonts w:ascii="Arial" w:eastAsia="MS Gothic" w:hAnsi="Arial" w:hint="eastAsia"/>
          <w:sz w:val="20"/>
          <w:szCs w:val="20"/>
        </w:rPr>
        <w:t>）の定評ある製品群は、射出成形または押出成形による加工方法を通じて、メーカーに対しプロセスおよび製品設計における数々の利点をもたらします。</w:t>
      </w:r>
      <w:r w:rsidRPr="004D6209">
        <w:rPr>
          <w:rFonts w:ascii="Arial" w:eastAsia="MS Gothic" w:hAnsi="Arial" w:hint="eastAsia"/>
          <w:sz w:val="20"/>
          <w:szCs w:val="20"/>
        </w:rPr>
        <w:t>KRAIBURG TPE</w:t>
      </w:r>
      <w:r w:rsidRPr="004D6209">
        <w:rPr>
          <w:rFonts w:ascii="Arial" w:eastAsia="MS Gothic" w:hAnsi="Arial" w:hint="eastAsia"/>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4D6209">
        <w:rPr>
          <w:rFonts w:ascii="Arial" w:eastAsia="MS Gothic" w:hAnsi="Arial" w:hint="eastAsia"/>
          <w:sz w:val="20"/>
          <w:szCs w:val="20"/>
        </w:rPr>
        <w:t>ISO50001</w:t>
      </w:r>
      <w:r w:rsidRPr="004D6209">
        <w:rPr>
          <w:rFonts w:ascii="Arial" w:eastAsia="MS Gothic" w:hAnsi="Arial" w:hint="eastAsia"/>
          <w:sz w:val="20"/>
          <w:szCs w:val="20"/>
        </w:rPr>
        <w:t>の認証を受けており、またすべてのグローバルサイトにおいても</w:t>
      </w:r>
      <w:r w:rsidRPr="004D6209">
        <w:rPr>
          <w:rFonts w:ascii="Arial" w:eastAsia="MS Gothic" w:hAnsi="Arial" w:hint="eastAsia"/>
          <w:sz w:val="20"/>
          <w:szCs w:val="20"/>
        </w:rPr>
        <w:t>ISO9001</w:t>
      </w:r>
      <w:r w:rsidRPr="004D6209">
        <w:rPr>
          <w:rFonts w:ascii="Arial" w:eastAsia="MS Gothic" w:hAnsi="Arial" w:hint="eastAsia"/>
          <w:sz w:val="20"/>
          <w:szCs w:val="20"/>
        </w:rPr>
        <w:t>および</w:t>
      </w:r>
      <w:r w:rsidRPr="004D6209">
        <w:rPr>
          <w:rFonts w:ascii="Arial" w:eastAsia="MS Gothic" w:hAnsi="Arial" w:hint="eastAsia"/>
          <w:sz w:val="20"/>
          <w:szCs w:val="20"/>
        </w:rPr>
        <w:t>ISO14001</w:t>
      </w:r>
      <w:r w:rsidRPr="004D6209">
        <w:rPr>
          <w:rFonts w:ascii="Arial" w:eastAsia="MS Gothic" w:hAnsi="Arial" w:hint="eastAsia"/>
          <w:sz w:val="20"/>
          <w:szCs w:val="20"/>
        </w:rPr>
        <w:t>の認証を受けています。</w:t>
      </w:r>
      <w:r w:rsidRPr="004D6209">
        <w:rPr>
          <w:rFonts w:ascii="Arial" w:eastAsia="MS Gothic" w:hAnsi="Arial" w:hint="eastAsia"/>
          <w:sz w:val="20"/>
          <w:szCs w:val="20"/>
        </w:rPr>
        <w:t xml:space="preserve"> </w:t>
      </w:r>
    </w:p>
    <w:p w14:paraId="12F63883" w14:textId="77777777" w:rsidR="00396614" w:rsidRPr="009929F6" w:rsidRDefault="00396614" w:rsidP="005C7E14">
      <w:pPr>
        <w:spacing w:line="360" w:lineRule="auto"/>
        <w:ind w:right="1559"/>
        <w:jc w:val="both"/>
        <w:rPr>
          <w:rFonts w:ascii="Arial" w:eastAsia="MS Gothic" w:hAnsi="Arial" w:cs="Arial"/>
        </w:rPr>
      </w:pPr>
    </w:p>
    <w:sectPr w:rsidR="00396614" w:rsidRPr="009929F6" w:rsidSect="00F125F3">
      <w:headerReference w:type="default" r:id="rId29"/>
      <w:headerReference w:type="first" r:id="rId30"/>
      <w:footerReference w:type="first" r:id="rId3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0D346" w14:textId="77777777" w:rsidR="000278EF" w:rsidRDefault="000278EF" w:rsidP="00784C57">
      <w:pPr>
        <w:spacing w:after="0" w:line="240" w:lineRule="auto"/>
      </w:pPr>
      <w:r>
        <w:separator/>
      </w:r>
    </w:p>
  </w:endnote>
  <w:endnote w:type="continuationSeparator" w:id="0">
    <w:p w14:paraId="27882E6D" w14:textId="77777777" w:rsidR="000278EF" w:rsidRDefault="000278E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694C7A4B"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D43D0" w14:textId="77777777" w:rsidR="000278EF" w:rsidRDefault="000278EF" w:rsidP="00784C57">
      <w:pPr>
        <w:spacing w:after="0" w:line="240" w:lineRule="auto"/>
      </w:pPr>
      <w:r>
        <w:separator/>
      </w:r>
    </w:p>
  </w:footnote>
  <w:footnote w:type="continuationSeparator" w:id="0">
    <w:p w14:paraId="7365A1B5" w14:textId="77777777" w:rsidR="000278EF" w:rsidRDefault="000278E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9929F6" w:rsidRDefault="00502615" w:rsidP="00502615">
    <w:pPr>
      <w:pStyle w:val="Header"/>
      <w:tabs>
        <w:tab w:val="clear" w:pos="4703"/>
        <w:tab w:val="clear" w:pos="9406"/>
      </w:tabs>
      <w:spacing w:before="1440"/>
      <w:rPr>
        <w:rFonts w:ascii="Arial" w:eastAsia="MS Gothic" w:hAnsi="Arial" w:cs="Arial"/>
        <w:sz w:val="20"/>
        <w:szCs w:val="20"/>
      </w:rPr>
    </w:pPr>
    <w:r w:rsidRPr="009929F6">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4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929F6" w14:paraId="12FEEFFC" w14:textId="77777777" w:rsidTr="00502615">
      <w:tc>
        <w:tcPr>
          <w:tcW w:w="6912" w:type="dxa"/>
        </w:tcPr>
        <w:p w14:paraId="25342147" w14:textId="77777777" w:rsidR="00D95D0D" w:rsidRPr="009929F6" w:rsidRDefault="00D95D0D" w:rsidP="00D95D0D">
          <w:pPr>
            <w:spacing w:after="0" w:line="360" w:lineRule="auto"/>
            <w:ind w:left="-105"/>
            <w:jc w:val="both"/>
            <w:rPr>
              <w:rFonts w:ascii="Arial" w:eastAsia="MS Gothic" w:hAnsi="Arial" w:cs="Arial"/>
              <w:b/>
              <w:bCs/>
              <w:color w:val="365F91"/>
              <w:sz w:val="40"/>
              <w:szCs w:val="40"/>
            </w:rPr>
          </w:pPr>
          <w:r w:rsidRPr="009929F6">
            <w:rPr>
              <w:rFonts w:ascii="Arial" w:eastAsia="MS Gothic" w:hAnsi="Arial" w:hint="eastAsia"/>
              <w:b/>
              <w:bCs/>
              <w:color w:val="365F91"/>
              <w:sz w:val="40"/>
              <w:szCs w:val="40"/>
            </w:rPr>
            <w:t>プレス・リリース</w:t>
          </w:r>
        </w:p>
        <w:p w14:paraId="6BC97FA8" w14:textId="77777777" w:rsidR="00216032" w:rsidRPr="009929F6" w:rsidRDefault="00216032" w:rsidP="00216032">
          <w:pPr>
            <w:spacing w:after="0" w:line="360" w:lineRule="auto"/>
            <w:ind w:left="-105"/>
            <w:jc w:val="both"/>
            <w:rPr>
              <w:rFonts w:ascii="Arial" w:eastAsia="MS Gothic" w:hAnsi="Arial" w:cs="Arial"/>
              <w:b/>
              <w:bCs/>
              <w:sz w:val="16"/>
              <w:szCs w:val="16"/>
            </w:rPr>
          </w:pPr>
          <w:r w:rsidRPr="009929F6">
            <w:rPr>
              <w:rFonts w:ascii="Arial" w:eastAsia="MS Gothic" w:hAnsi="Arial" w:hint="eastAsia"/>
              <w:b/>
              <w:bCs/>
              <w:sz w:val="16"/>
              <w:szCs w:val="16"/>
            </w:rPr>
            <w:t>TPE</w:t>
          </w:r>
          <w:r w:rsidRPr="009929F6">
            <w:rPr>
              <w:rFonts w:ascii="Arial" w:eastAsia="MS Gothic" w:hAnsi="Arial" w:hint="eastAsia"/>
              <w:b/>
              <w:bCs/>
              <w:sz w:val="16"/>
              <w:szCs w:val="16"/>
            </w:rPr>
            <w:t>を使った安全な知覚玩具のワンダーランド</w:t>
          </w:r>
        </w:p>
        <w:p w14:paraId="3D3F1049" w14:textId="64A52543" w:rsidR="00D95D0D" w:rsidRPr="009929F6" w:rsidRDefault="00D95D0D" w:rsidP="00D95D0D">
          <w:pPr>
            <w:spacing w:after="0" w:line="360" w:lineRule="auto"/>
            <w:ind w:left="-105"/>
            <w:jc w:val="both"/>
            <w:rPr>
              <w:rFonts w:ascii="Arial" w:eastAsia="MS Gothic" w:hAnsi="Arial" w:cs="Arial"/>
              <w:b/>
              <w:bCs/>
              <w:color w:val="365F91"/>
              <w:sz w:val="40"/>
              <w:szCs w:val="40"/>
            </w:rPr>
          </w:pPr>
          <w:r w:rsidRPr="009929F6">
            <w:rPr>
              <w:rFonts w:ascii="Arial" w:eastAsia="MS Gothic" w:hAnsi="Arial" w:hint="eastAsia"/>
              <w:b/>
              <w:sz w:val="16"/>
              <w:szCs w:val="16"/>
            </w:rPr>
            <w:t>クアラルンプール、</w:t>
          </w:r>
          <w:r w:rsidRPr="009929F6">
            <w:rPr>
              <w:rFonts w:ascii="Arial" w:eastAsia="MS Gothic" w:hAnsi="Arial" w:hint="eastAsia"/>
              <w:b/>
              <w:sz w:val="16"/>
              <w:szCs w:val="16"/>
            </w:rPr>
            <w:t>2022</w:t>
          </w:r>
          <w:r w:rsidRPr="009929F6">
            <w:rPr>
              <w:rFonts w:ascii="Arial" w:eastAsia="MS Gothic" w:hAnsi="Arial" w:hint="eastAsia"/>
              <w:b/>
              <w:sz w:val="16"/>
              <w:szCs w:val="16"/>
            </w:rPr>
            <w:t>年</w:t>
          </w:r>
          <w:r w:rsidRPr="009929F6">
            <w:rPr>
              <w:rFonts w:ascii="Arial" w:eastAsia="MS Gothic" w:hAnsi="Arial" w:hint="eastAsia"/>
              <w:b/>
              <w:sz w:val="16"/>
              <w:szCs w:val="16"/>
            </w:rPr>
            <w:t>7</w:t>
          </w:r>
          <w:r w:rsidRPr="009929F6">
            <w:rPr>
              <w:rFonts w:ascii="Arial" w:eastAsia="MS Gothic" w:hAnsi="Arial" w:hint="eastAsia"/>
              <w:b/>
              <w:sz w:val="16"/>
              <w:szCs w:val="16"/>
            </w:rPr>
            <w:t>月</w:t>
          </w:r>
        </w:p>
        <w:p w14:paraId="1A56E795" w14:textId="3760A7FF" w:rsidR="00502615" w:rsidRPr="009929F6" w:rsidRDefault="00D95D0D" w:rsidP="00D95D0D">
          <w:pPr>
            <w:spacing w:after="0" w:line="360" w:lineRule="auto"/>
            <w:ind w:left="-105"/>
            <w:jc w:val="both"/>
            <w:rPr>
              <w:rFonts w:ascii="Arial" w:eastAsia="MS Gothic" w:hAnsi="Arial" w:cs="Arial"/>
              <w:b/>
              <w:bCs/>
              <w:sz w:val="16"/>
              <w:szCs w:val="16"/>
            </w:rPr>
          </w:pPr>
          <w:r w:rsidRPr="009929F6">
            <w:rPr>
              <w:rFonts w:ascii="Arial" w:eastAsia="MS Gothic" w:hAnsi="Arial" w:hint="eastAsia"/>
            </w:rPr>
            <w:t>ページ</w:t>
          </w:r>
          <w:r w:rsidRPr="009929F6">
            <w:rPr>
              <w:rFonts w:ascii="Arial" w:eastAsia="MS Gothic" w:hAnsi="Arial" w:hint="eastAsia"/>
            </w:rPr>
            <w:t xml:space="preserve"> </w:t>
          </w:r>
          <w:r w:rsidRPr="009929F6">
            <w:rPr>
              <w:rFonts w:ascii="Arial" w:eastAsia="MS Gothic" w:hAnsi="Arial" w:cs="Arial" w:hint="eastAsia"/>
              <w:b/>
              <w:bCs/>
              <w:sz w:val="16"/>
              <w:szCs w:val="16"/>
            </w:rPr>
            <w:fldChar w:fldCharType="begin"/>
          </w:r>
          <w:r w:rsidRPr="009929F6">
            <w:rPr>
              <w:rFonts w:ascii="Arial" w:eastAsia="MS Gothic" w:hAnsi="Arial" w:cs="Arial" w:hint="eastAsia"/>
              <w:b/>
              <w:bCs/>
              <w:sz w:val="16"/>
              <w:szCs w:val="16"/>
            </w:rPr>
            <w:instrText>PAGE  \* Arabic  \* MERGEFORMAT</w:instrText>
          </w:r>
          <w:r w:rsidRPr="009929F6">
            <w:rPr>
              <w:rFonts w:ascii="Arial" w:eastAsia="MS Gothic" w:hAnsi="Arial" w:cs="Arial" w:hint="eastAsia"/>
              <w:b/>
              <w:bCs/>
              <w:sz w:val="16"/>
              <w:szCs w:val="16"/>
            </w:rPr>
            <w:fldChar w:fldCharType="separate"/>
          </w:r>
          <w:r w:rsidR="009929F6">
            <w:rPr>
              <w:rFonts w:ascii="Arial" w:eastAsia="MS Gothic" w:hAnsi="Arial" w:cs="Arial"/>
              <w:b/>
              <w:bCs/>
              <w:noProof/>
              <w:sz w:val="16"/>
              <w:szCs w:val="16"/>
            </w:rPr>
            <w:t>3</w:t>
          </w:r>
          <w:r w:rsidRPr="009929F6">
            <w:rPr>
              <w:rFonts w:ascii="Arial" w:eastAsia="MS Gothic" w:hAnsi="Arial" w:cs="Arial" w:hint="eastAsia"/>
              <w:b/>
              <w:bCs/>
              <w:sz w:val="16"/>
              <w:szCs w:val="16"/>
            </w:rPr>
            <w:fldChar w:fldCharType="end"/>
          </w:r>
          <w:r w:rsidRPr="009929F6">
            <w:rPr>
              <w:rFonts w:ascii="Arial" w:eastAsia="MS Gothic" w:hAnsi="Arial" w:hint="eastAsia"/>
            </w:rPr>
            <w:t xml:space="preserve"> / </w:t>
          </w:r>
          <w:r w:rsidRPr="009929F6">
            <w:rPr>
              <w:rFonts w:ascii="Arial" w:eastAsia="MS Gothic" w:hAnsi="Arial" w:cs="Arial" w:hint="eastAsia"/>
              <w:b/>
              <w:bCs/>
              <w:sz w:val="16"/>
              <w:szCs w:val="16"/>
            </w:rPr>
            <w:fldChar w:fldCharType="begin"/>
          </w:r>
          <w:r w:rsidRPr="009929F6">
            <w:rPr>
              <w:rFonts w:ascii="Arial" w:eastAsia="MS Gothic" w:hAnsi="Arial" w:cs="Arial" w:hint="eastAsia"/>
              <w:b/>
              <w:bCs/>
              <w:sz w:val="16"/>
              <w:szCs w:val="16"/>
            </w:rPr>
            <w:instrText>NUMPAGES  \* Arabic  \* MERGEFORMAT</w:instrText>
          </w:r>
          <w:r w:rsidRPr="009929F6">
            <w:rPr>
              <w:rFonts w:ascii="Arial" w:eastAsia="MS Gothic" w:hAnsi="Arial" w:cs="Arial" w:hint="eastAsia"/>
              <w:b/>
              <w:bCs/>
              <w:sz w:val="16"/>
              <w:szCs w:val="16"/>
            </w:rPr>
            <w:fldChar w:fldCharType="separate"/>
          </w:r>
          <w:r w:rsidR="009929F6">
            <w:rPr>
              <w:rFonts w:ascii="Arial" w:eastAsia="MS Gothic" w:hAnsi="Arial" w:cs="Arial"/>
              <w:b/>
              <w:bCs/>
              <w:noProof/>
              <w:sz w:val="16"/>
              <w:szCs w:val="16"/>
            </w:rPr>
            <w:t>3</w:t>
          </w:r>
          <w:r w:rsidRPr="009929F6">
            <w:rPr>
              <w:rFonts w:ascii="Arial" w:eastAsia="MS Gothic" w:hAnsi="Arial" w:cs="Arial" w:hint="eastAsia"/>
              <w:b/>
              <w:bCs/>
              <w:sz w:val="16"/>
              <w:szCs w:val="16"/>
            </w:rPr>
            <w:fldChar w:fldCharType="end"/>
          </w:r>
        </w:p>
      </w:tc>
    </w:tr>
  </w:tbl>
  <w:p w14:paraId="59495A81" w14:textId="77777777" w:rsidR="00502615" w:rsidRPr="009929F6"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9929F6"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9929F6" w:rsidRDefault="00502615" w:rsidP="00502615">
    <w:pPr>
      <w:pStyle w:val="Header"/>
      <w:tabs>
        <w:tab w:val="clear" w:pos="4703"/>
        <w:tab w:val="clear" w:pos="9406"/>
      </w:tabs>
      <w:spacing w:before="1440"/>
      <w:rPr>
        <w:rFonts w:ascii="Arial" w:eastAsia="MS Gothic" w:hAnsi="Arial" w:cs="Arial"/>
        <w:sz w:val="20"/>
        <w:szCs w:val="20"/>
      </w:rPr>
    </w:pPr>
    <w:r w:rsidRPr="009929F6">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4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9929F6" w14:paraId="5A28A0D8" w14:textId="77777777" w:rsidTr="00AF662E">
      <w:tc>
        <w:tcPr>
          <w:tcW w:w="6912" w:type="dxa"/>
        </w:tcPr>
        <w:p w14:paraId="30180DD6" w14:textId="77777777" w:rsidR="002B7CE1" w:rsidRPr="009929F6" w:rsidRDefault="003C4170" w:rsidP="002B7CE1">
          <w:pPr>
            <w:spacing w:after="0" w:line="360" w:lineRule="auto"/>
            <w:ind w:left="-105"/>
            <w:jc w:val="both"/>
            <w:rPr>
              <w:rFonts w:ascii="Arial" w:eastAsia="MS Gothic" w:hAnsi="Arial" w:cs="Arial"/>
              <w:b/>
              <w:bCs/>
              <w:color w:val="365F91"/>
              <w:sz w:val="40"/>
              <w:szCs w:val="40"/>
            </w:rPr>
          </w:pPr>
          <w:r w:rsidRPr="009929F6">
            <w:rPr>
              <w:rFonts w:ascii="Arial" w:eastAsia="MS Gothic" w:hAnsi="Arial" w:hint="eastAsia"/>
              <w:b/>
              <w:bCs/>
              <w:color w:val="365F91"/>
              <w:sz w:val="40"/>
              <w:szCs w:val="40"/>
            </w:rPr>
            <w:t>プレス・リリース</w:t>
          </w:r>
          <w:bookmarkStart w:id="0" w:name="_Hlk100848232"/>
        </w:p>
        <w:bookmarkEnd w:id="0"/>
        <w:p w14:paraId="5A897E63" w14:textId="77777777" w:rsidR="00441F6D" w:rsidRPr="009929F6" w:rsidRDefault="00441F6D" w:rsidP="002B7CE1">
          <w:pPr>
            <w:spacing w:after="0" w:line="360" w:lineRule="auto"/>
            <w:ind w:left="-105"/>
            <w:jc w:val="both"/>
            <w:rPr>
              <w:rFonts w:ascii="Arial" w:eastAsia="MS Gothic" w:hAnsi="Arial" w:cs="Arial"/>
              <w:b/>
              <w:bCs/>
              <w:sz w:val="16"/>
              <w:szCs w:val="16"/>
            </w:rPr>
          </w:pPr>
          <w:r w:rsidRPr="009929F6">
            <w:rPr>
              <w:rFonts w:ascii="Arial" w:eastAsia="MS Gothic" w:hAnsi="Arial" w:hint="eastAsia"/>
              <w:b/>
              <w:bCs/>
              <w:sz w:val="16"/>
              <w:szCs w:val="16"/>
            </w:rPr>
            <w:t>TPE</w:t>
          </w:r>
          <w:r w:rsidRPr="009929F6">
            <w:rPr>
              <w:rFonts w:ascii="Arial" w:eastAsia="MS Gothic" w:hAnsi="Arial" w:hint="eastAsia"/>
              <w:b/>
              <w:bCs/>
              <w:sz w:val="16"/>
              <w:szCs w:val="16"/>
            </w:rPr>
            <w:t>を使った安全な知覚玩具のワンダーランド</w:t>
          </w:r>
        </w:p>
        <w:p w14:paraId="765F9503" w14:textId="5E3A7F45" w:rsidR="003C4170" w:rsidRPr="009929F6" w:rsidRDefault="003C4170" w:rsidP="002B7CE1">
          <w:pPr>
            <w:spacing w:after="0" w:line="360" w:lineRule="auto"/>
            <w:ind w:left="-105"/>
            <w:jc w:val="both"/>
            <w:rPr>
              <w:rFonts w:ascii="Arial" w:eastAsia="MS Gothic" w:hAnsi="Arial" w:cs="Arial"/>
              <w:b/>
              <w:bCs/>
              <w:color w:val="365F91"/>
              <w:sz w:val="40"/>
              <w:szCs w:val="40"/>
            </w:rPr>
          </w:pPr>
          <w:r w:rsidRPr="009929F6">
            <w:rPr>
              <w:rFonts w:ascii="Arial" w:eastAsia="MS Gothic" w:hAnsi="Arial" w:hint="eastAsia"/>
              <w:b/>
              <w:sz w:val="16"/>
              <w:szCs w:val="16"/>
            </w:rPr>
            <w:t>クアラルンプール、</w:t>
          </w:r>
          <w:r w:rsidRPr="009929F6">
            <w:rPr>
              <w:rFonts w:ascii="Arial" w:eastAsia="MS Gothic" w:hAnsi="Arial" w:hint="eastAsia"/>
              <w:b/>
              <w:sz w:val="16"/>
              <w:szCs w:val="16"/>
            </w:rPr>
            <w:t>2022</w:t>
          </w:r>
          <w:r w:rsidRPr="009929F6">
            <w:rPr>
              <w:rFonts w:ascii="Arial" w:eastAsia="MS Gothic" w:hAnsi="Arial" w:hint="eastAsia"/>
              <w:b/>
              <w:sz w:val="16"/>
              <w:szCs w:val="16"/>
            </w:rPr>
            <w:t>年</w:t>
          </w:r>
          <w:r w:rsidRPr="009929F6">
            <w:rPr>
              <w:rFonts w:ascii="Arial" w:eastAsia="MS Gothic" w:hAnsi="Arial" w:hint="eastAsia"/>
              <w:b/>
              <w:sz w:val="16"/>
              <w:szCs w:val="16"/>
            </w:rPr>
            <w:t>7</w:t>
          </w:r>
          <w:r w:rsidRPr="009929F6">
            <w:rPr>
              <w:rFonts w:ascii="Arial" w:eastAsia="MS Gothic" w:hAnsi="Arial" w:hint="eastAsia"/>
              <w:b/>
              <w:sz w:val="16"/>
              <w:szCs w:val="16"/>
            </w:rPr>
            <w:t>月</w:t>
          </w:r>
        </w:p>
        <w:p w14:paraId="4BE48C59" w14:textId="77777777" w:rsidR="003C4170" w:rsidRPr="009929F6" w:rsidRDefault="003C4170" w:rsidP="003C4170">
          <w:pPr>
            <w:spacing w:after="0" w:line="360" w:lineRule="auto"/>
            <w:ind w:left="-105"/>
            <w:jc w:val="both"/>
            <w:rPr>
              <w:rFonts w:ascii="Arial" w:eastAsia="MS Gothic" w:hAnsi="Arial" w:cs="Arial"/>
              <w:b/>
              <w:bCs/>
              <w:sz w:val="16"/>
              <w:szCs w:val="16"/>
            </w:rPr>
          </w:pPr>
          <w:r w:rsidRPr="009929F6">
            <w:rPr>
              <w:rFonts w:ascii="Arial" w:eastAsia="MS Gothic" w:hAnsi="Arial" w:hint="eastAsia"/>
            </w:rPr>
            <w:t>ページ</w:t>
          </w:r>
          <w:r w:rsidRPr="009929F6">
            <w:rPr>
              <w:rFonts w:ascii="Arial" w:eastAsia="MS Gothic" w:hAnsi="Arial" w:hint="eastAsia"/>
            </w:rPr>
            <w:t xml:space="preserve"> </w:t>
          </w:r>
          <w:r w:rsidRPr="009929F6">
            <w:rPr>
              <w:rFonts w:ascii="Arial" w:eastAsia="MS Gothic" w:hAnsi="Arial" w:cs="Arial" w:hint="eastAsia"/>
              <w:b/>
              <w:bCs/>
              <w:sz w:val="16"/>
              <w:szCs w:val="16"/>
            </w:rPr>
            <w:fldChar w:fldCharType="begin"/>
          </w:r>
          <w:r w:rsidRPr="009929F6">
            <w:rPr>
              <w:rFonts w:ascii="Arial" w:eastAsia="MS Gothic" w:hAnsi="Arial" w:cs="Arial" w:hint="eastAsia"/>
              <w:b/>
              <w:bCs/>
              <w:sz w:val="16"/>
              <w:szCs w:val="16"/>
            </w:rPr>
            <w:instrText>PAGE  \* Arabic  \* MERGEFORMAT</w:instrText>
          </w:r>
          <w:r w:rsidRPr="009929F6">
            <w:rPr>
              <w:rFonts w:ascii="Arial" w:eastAsia="MS Gothic" w:hAnsi="Arial" w:cs="Arial" w:hint="eastAsia"/>
              <w:b/>
              <w:bCs/>
              <w:sz w:val="16"/>
              <w:szCs w:val="16"/>
            </w:rPr>
            <w:fldChar w:fldCharType="separate"/>
          </w:r>
          <w:r w:rsidR="009929F6">
            <w:rPr>
              <w:rFonts w:ascii="Arial" w:eastAsia="MS Gothic" w:hAnsi="Arial" w:cs="Arial"/>
              <w:b/>
              <w:bCs/>
              <w:noProof/>
              <w:sz w:val="16"/>
              <w:szCs w:val="16"/>
            </w:rPr>
            <w:t>1</w:t>
          </w:r>
          <w:r w:rsidRPr="009929F6">
            <w:rPr>
              <w:rFonts w:ascii="Arial" w:eastAsia="MS Gothic" w:hAnsi="Arial" w:cs="Arial" w:hint="eastAsia"/>
              <w:b/>
              <w:bCs/>
              <w:sz w:val="16"/>
              <w:szCs w:val="16"/>
            </w:rPr>
            <w:fldChar w:fldCharType="end"/>
          </w:r>
          <w:r w:rsidRPr="009929F6">
            <w:rPr>
              <w:rFonts w:ascii="Arial" w:eastAsia="MS Gothic" w:hAnsi="Arial" w:hint="eastAsia"/>
            </w:rPr>
            <w:t xml:space="preserve"> / </w:t>
          </w:r>
          <w:r w:rsidRPr="009929F6">
            <w:rPr>
              <w:rFonts w:ascii="Arial" w:eastAsia="MS Gothic" w:hAnsi="Arial" w:cs="Arial" w:hint="eastAsia"/>
              <w:b/>
              <w:bCs/>
              <w:sz w:val="16"/>
              <w:szCs w:val="16"/>
            </w:rPr>
            <w:fldChar w:fldCharType="begin"/>
          </w:r>
          <w:r w:rsidRPr="009929F6">
            <w:rPr>
              <w:rFonts w:ascii="Arial" w:eastAsia="MS Gothic" w:hAnsi="Arial" w:cs="Arial" w:hint="eastAsia"/>
              <w:b/>
              <w:bCs/>
              <w:sz w:val="16"/>
              <w:szCs w:val="16"/>
            </w:rPr>
            <w:instrText>NUMPAGES  \* Arabic  \* MERGEFORMAT</w:instrText>
          </w:r>
          <w:r w:rsidRPr="009929F6">
            <w:rPr>
              <w:rFonts w:ascii="Arial" w:eastAsia="MS Gothic" w:hAnsi="Arial" w:cs="Arial" w:hint="eastAsia"/>
              <w:b/>
              <w:bCs/>
              <w:sz w:val="16"/>
              <w:szCs w:val="16"/>
            </w:rPr>
            <w:fldChar w:fldCharType="separate"/>
          </w:r>
          <w:r w:rsidR="009929F6">
            <w:rPr>
              <w:rFonts w:ascii="Arial" w:eastAsia="MS Gothic" w:hAnsi="Arial" w:cs="Arial"/>
              <w:b/>
              <w:bCs/>
              <w:noProof/>
              <w:sz w:val="16"/>
              <w:szCs w:val="16"/>
            </w:rPr>
            <w:t>3</w:t>
          </w:r>
          <w:r w:rsidRPr="009929F6">
            <w:rPr>
              <w:rFonts w:ascii="Arial" w:eastAsia="MS Gothic" w:hAnsi="Arial" w:cs="Arial" w:hint="eastAsia"/>
              <w:b/>
              <w:bCs/>
              <w:sz w:val="16"/>
              <w:szCs w:val="16"/>
            </w:rPr>
            <w:fldChar w:fldCharType="end"/>
          </w:r>
        </w:p>
      </w:tc>
      <w:tc>
        <w:tcPr>
          <w:tcW w:w="2977" w:type="dxa"/>
        </w:tcPr>
        <w:p w14:paraId="74C195ED" w14:textId="77777777" w:rsidR="003C4170" w:rsidRPr="009929F6" w:rsidRDefault="003C4170" w:rsidP="003C4170">
          <w:pPr>
            <w:pStyle w:val="Header"/>
            <w:tabs>
              <w:tab w:val="clear" w:pos="4703"/>
            </w:tabs>
            <w:rPr>
              <w:rFonts w:ascii="Arial" w:eastAsia="MS Gothic" w:hAnsi="Arial"/>
              <w:sz w:val="16"/>
            </w:rPr>
          </w:pPr>
          <w:r w:rsidRPr="009929F6">
            <w:rPr>
              <w:rFonts w:ascii="Arial" w:eastAsia="MS Gothic" w:hAnsi="Arial" w:hint="eastAsia"/>
              <w:sz w:val="16"/>
            </w:rPr>
            <w:t>KRAIBURG TPE TECHNOLOGY</w:t>
          </w:r>
        </w:p>
        <w:p w14:paraId="41A1A633" w14:textId="77777777" w:rsidR="003C4170" w:rsidRPr="009929F6" w:rsidRDefault="003C4170" w:rsidP="003C4170">
          <w:pPr>
            <w:pStyle w:val="Header"/>
            <w:tabs>
              <w:tab w:val="clear" w:pos="4703"/>
            </w:tabs>
            <w:rPr>
              <w:rFonts w:ascii="Arial" w:eastAsia="MS Gothic" w:hAnsi="Arial" w:cs="Arial"/>
              <w:sz w:val="16"/>
              <w:szCs w:val="16"/>
            </w:rPr>
          </w:pPr>
          <w:r w:rsidRPr="009929F6">
            <w:rPr>
              <w:rFonts w:ascii="Arial" w:eastAsia="MS Gothic" w:hAnsi="Arial" w:hint="eastAsia"/>
              <w:sz w:val="16"/>
            </w:rPr>
            <w:t>(M) SDN.BHD.</w:t>
          </w:r>
        </w:p>
        <w:p w14:paraId="7171CB2A" w14:textId="77777777" w:rsidR="003C4170" w:rsidRPr="009929F6" w:rsidRDefault="003C4170" w:rsidP="003C4170">
          <w:pPr>
            <w:pStyle w:val="Header"/>
            <w:tabs>
              <w:tab w:val="clear" w:pos="4703"/>
            </w:tabs>
            <w:rPr>
              <w:rFonts w:ascii="Arial" w:eastAsia="MS Gothic" w:hAnsi="Arial" w:cs="Arial"/>
              <w:sz w:val="16"/>
              <w:szCs w:val="16"/>
            </w:rPr>
          </w:pPr>
          <w:r w:rsidRPr="009929F6">
            <w:rPr>
              <w:rFonts w:ascii="Arial" w:eastAsia="MS Gothic" w:hAnsi="Arial" w:hint="eastAsia"/>
              <w:sz w:val="16"/>
              <w:szCs w:val="16"/>
            </w:rPr>
            <w:t>Lot 1839 Jalan KPB 6</w:t>
          </w:r>
        </w:p>
        <w:p w14:paraId="358C05E4" w14:textId="77777777" w:rsidR="003C4170" w:rsidRPr="009929F6" w:rsidRDefault="003C4170" w:rsidP="003C4170">
          <w:pPr>
            <w:pStyle w:val="Header"/>
            <w:tabs>
              <w:tab w:val="clear" w:pos="4703"/>
            </w:tabs>
            <w:rPr>
              <w:rFonts w:ascii="Arial" w:eastAsia="MS Gothic" w:hAnsi="Arial" w:cs="Arial"/>
              <w:sz w:val="16"/>
              <w:szCs w:val="16"/>
            </w:rPr>
          </w:pPr>
          <w:r w:rsidRPr="009929F6">
            <w:rPr>
              <w:rFonts w:ascii="Arial" w:eastAsia="MS Gothic" w:hAnsi="Arial" w:hint="eastAsia"/>
              <w:sz w:val="16"/>
              <w:szCs w:val="16"/>
            </w:rPr>
            <w:t xml:space="preserve">Kawasan Perindustrian </w:t>
          </w:r>
          <w:proofErr w:type="spellStart"/>
          <w:r w:rsidRPr="009929F6">
            <w:rPr>
              <w:rFonts w:ascii="Arial" w:eastAsia="MS Gothic" w:hAnsi="Arial" w:hint="eastAsia"/>
              <w:sz w:val="16"/>
              <w:szCs w:val="16"/>
            </w:rPr>
            <w:t>Balakong</w:t>
          </w:r>
          <w:proofErr w:type="spellEnd"/>
        </w:p>
        <w:p w14:paraId="57CACA94" w14:textId="77777777" w:rsidR="003C4170" w:rsidRPr="009929F6" w:rsidRDefault="003C4170" w:rsidP="003C4170">
          <w:pPr>
            <w:pStyle w:val="Header"/>
            <w:tabs>
              <w:tab w:val="clear" w:pos="4703"/>
            </w:tabs>
            <w:rPr>
              <w:rFonts w:ascii="Arial" w:eastAsia="MS Gothic" w:hAnsi="Arial" w:cs="Arial"/>
              <w:sz w:val="16"/>
              <w:szCs w:val="16"/>
            </w:rPr>
          </w:pPr>
          <w:r w:rsidRPr="009929F6">
            <w:rPr>
              <w:rFonts w:ascii="Arial" w:eastAsia="MS Gothic" w:hAnsi="Arial" w:hint="eastAsia"/>
              <w:sz w:val="16"/>
              <w:szCs w:val="16"/>
            </w:rPr>
            <w:t xml:space="preserve">43300 Seri Kembangan, Selangor, Malaysia </w:t>
          </w:r>
        </w:p>
        <w:p w14:paraId="19CA65F0" w14:textId="77777777" w:rsidR="003C4170" w:rsidRPr="009929F6" w:rsidRDefault="003C4170" w:rsidP="003C4170">
          <w:pPr>
            <w:pStyle w:val="Header"/>
            <w:tabs>
              <w:tab w:val="clear" w:pos="4703"/>
            </w:tabs>
            <w:rPr>
              <w:rFonts w:ascii="Arial" w:eastAsia="MS Gothic" w:hAnsi="Arial" w:cs="Arial"/>
              <w:sz w:val="16"/>
              <w:szCs w:val="16"/>
            </w:rPr>
          </w:pPr>
          <w:r w:rsidRPr="009929F6">
            <w:rPr>
              <w:rFonts w:ascii="Arial" w:eastAsia="MS Gothic" w:hAnsi="Arial" w:hint="eastAsia"/>
              <w:sz w:val="16"/>
              <w:szCs w:val="16"/>
            </w:rPr>
            <w:t>マレーシア</w:t>
          </w:r>
        </w:p>
        <w:p w14:paraId="04B55752" w14:textId="77777777" w:rsidR="003C4170" w:rsidRPr="009929F6" w:rsidRDefault="003C4170" w:rsidP="003C4170">
          <w:pPr>
            <w:pStyle w:val="Header"/>
            <w:tabs>
              <w:tab w:val="clear" w:pos="4703"/>
            </w:tabs>
            <w:rPr>
              <w:rFonts w:ascii="Arial" w:eastAsia="MS Gothic" w:hAnsi="Arial" w:cs="Arial"/>
              <w:sz w:val="16"/>
              <w:szCs w:val="16"/>
            </w:rPr>
          </w:pPr>
        </w:p>
        <w:p w14:paraId="3BE3A1EE" w14:textId="77777777" w:rsidR="003C4170" w:rsidRPr="009929F6" w:rsidRDefault="003C4170" w:rsidP="003C4170">
          <w:pPr>
            <w:pStyle w:val="Header"/>
            <w:tabs>
              <w:tab w:val="clear" w:pos="4703"/>
            </w:tabs>
            <w:rPr>
              <w:rFonts w:ascii="Arial" w:eastAsia="MS Gothic" w:hAnsi="Arial" w:cs="Arial"/>
              <w:sz w:val="16"/>
              <w:szCs w:val="16"/>
            </w:rPr>
          </w:pPr>
          <w:r w:rsidRPr="009929F6">
            <w:rPr>
              <w:rFonts w:ascii="Arial" w:eastAsia="MS Gothic" w:hAnsi="Arial" w:hint="eastAsia"/>
              <w:sz w:val="16"/>
            </w:rPr>
            <w:t xml:space="preserve">電話　</w:t>
          </w:r>
          <w:r w:rsidRPr="009929F6">
            <w:rPr>
              <w:rFonts w:ascii="Arial" w:eastAsia="MS Gothic" w:hAnsi="Arial" w:hint="eastAsia"/>
              <w:sz w:val="16"/>
            </w:rPr>
            <w:t>+60 3 95456393</w:t>
          </w:r>
        </w:p>
        <w:p w14:paraId="6328AA28" w14:textId="77777777" w:rsidR="003C4170" w:rsidRPr="009929F6" w:rsidRDefault="003C4170" w:rsidP="003C4170">
          <w:pPr>
            <w:pStyle w:val="Header"/>
            <w:tabs>
              <w:tab w:val="clear" w:pos="4703"/>
            </w:tabs>
            <w:rPr>
              <w:rFonts w:ascii="Arial" w:eastAsia="MS Gothic" w:hAnsi="Arial" w:cs="Arial"/>
              <w:sz w:val="16"/>
              <w:szCs w:val="16"/>
            </w:rPr>
          </w:pPr>
        </w:p>
        <w:p w14:paraId="2A14BF16" w14:textId="77777777" w:rsidR="003C4170" w:rsidRPr="009929F6" w:rsidRDefault="003C4170" w:rsidP="003C4170">
          <w:pPr>
            <w:pStyle w:val="Header"/>
            <w:tabs>
              <w:tab w:val="clear" w:pos="4703"/>
            </w:tabs>
            <w:rPr>
              <w:rFonts w:ascii="Arial" w:eastAsia="MS Gothic" w:hAnsi="Arial" w:cs="Arial"/>
              <w:sz w:val="16"/>
              <w:szCs w:val="16"/>
            </w:rPr>
          </w:pPr>
          <w:r w:rsidRPr="009929F6">
            <w:rPr>
              <w:rFonts w:ascii="Arial" w:eastAsia="MS Gothic" w:hAnsi="Arial" w:hint="eastAsia"/>
              <w:sz w:val="16"/>
            </w:rPr>
            <w:t>Info-asia@kraiburg-tpe.com</w:t>
          </w:r>
        </w:p>
        <w:p w14:paraId="768EAA4F" w14:textId="78F380D0" w:rsidR="003C4170" w:rsidRPr="009929F6" w:rsidRDefault="003C4170" w:rsidP="003C4170">
          <w:pPr>
            <w:pStyle w:val="Header"/>
            <w:tabs>
              <w:tab w:val="clear" w:pos="4703"/>
              <w:tab w:val="clear" w:pos="9406"/>
            </w:tabs>
            <w:rPr>
              <w:rFonts w:ascii="Arial" w:eastAsia="MS Gothic" w:hAnsi="Arial"/>
              <w:sz w:val="20"/>
            </w:rPr>
          </w:pPr>
          <w:r w:rsidRPr="009929F6">
            <w:rPr>
              <w:rFonts w:ascii="Arial" w:eastAsia="MS Gothic" w:hAnsi="Arial" w:hint="eastAsia"/>
              <w:sz w:val="16"/>
            </w:rPr>
            <w:t>www.kraiburg-tpe.com</w:t>
          </w:r>
        </w:p>
      </w:tc>
    </w:tr>
  </w:tbl>
  <w:p w14:paraId="63AF59F4" w14:textId="35FC8FF7" w:rsidR="00F125F3" w:rsidRPr="009929F6" w:rsidRDefault="009929F6"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6B65B39B">
              <wp:simplePos x="0" y="0"/>
              <wp:positionH relativeFrom="column">
                <wp:posOffset>4349115</wp:posOffset>
              </wp:positionH>
              <wp:positionV relativeFrom="paragraph">
                <wp:posOffset>3228975</wp:posOffset>
              </wp:positionV>
              <wp:extent cx="1885950" cy="35909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90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9929F6" w:rsidRDefault="00073D11" w:rsidP="0044562F">
                          <w:pPr>
                            <w:pStyle w:val="Header"/>
                            <w:rPr>
                              <w:rFonts w:ascii="Arial" w:eastAsia="MS Gothic" w:hAnsi="Arial" w:cs="Arial"/>
                              <w:b/>
                              <w:sz w:val="16"/>
                              <w:szCs w:val="16"/>
                            </w:rPr>
                          </w:pPr>
                          <w:r w:rsidRPr="009929F6">
                            <w:rPr>
                              <w:rFonts w:ascii="Arial" w:eastAsia="MS Gothic" w:hAnsi="Arial" w:hint="eastAsia"/>
                              <w:b/>
                              <w:sz w:val="16"/>
                              <w:szCs w:val="16"/>
                            </w:rPr>
                            <w:t>メディア連絡先：</w:t>
                          </w:r>
                        </w:p>
                        <w:p w14:paraId="6F7A1730" w14:textId="77777777" w:rsidR="00073D11" w:rsidRPr="009929F6" w:rsidRDefault="00073D11" w:rsidP="0044562F">
                          <w:pPr>
                            <w:pStyle w:val="Header"/>
                            <w:spacing w:line="120" w:lineRule="exact"/>
                            <w:rPr>
                              <w:rFonts w:ascii="Arial" w:eastAsia="MS Gothic" w:hAnsi="Arial" w:cs="Arial"/>
                              <w:sz w:val="16"/>
                              <w:szCs w:val="16"/>
                            </w:rPr>
                          </w:pPr>
                        </w:p>
                        <w:p w14:paraId="3DFB73B6" w14:textId="77777777" w:rsidR="00EC7126" w:rsidRPr="009929F6" w:rsidRDefault="00EC7126" w:rsidP="001E1888">
                          <w:pPr>
                            <w:pStyle w:val="BodyTextIndent"/>
                            <w:ind w:left="0"/>
                            <w:rPr>
                              <w:rFonts w:eastAsia="MS Gothic"/>
                              <w:bCs/>
                              <w:sz w:val="16"/>
                              <w:szCs w:val="16"/>
                            </w:rPr>
                          </w:pPr>
                        </w:p>
                        <w:p w14:paraId="7292DA5E" w14:textId="09481F1C" w:rsidR="00EC7126" w:rsidRPr="009929F6" w:rsidRDefault="00395377" w:rsidP="00EC7126">
                          <w:pPr>
                            <w:pStyle w:val="BodyTextIndent"/>
                            <w:ind w:left="0"/>
                            <w:rPr>
                              <w:rFonts w:eastAsia="MS Gothic"/>
                              <w:i w:val="0"/>
                              <w:sz w:val="16"/>
                            </w:rPr>
                          </w:pPr>
                          <w:r w:rsidRPr="009929F6">
                            <w:rPr>
                              <w:rFonts w:eastAsia="MS Gothic" w:hint="eastAsia"/>
                              <w:i w:val="0"/>
                              <w:sz w:val="16"/>
                            </w:rPr>
                            <w:t>Marlen Sittner</w:t>
                          </w:r>
                          <w:r w:rsidRPr="009929F6">
                            <w:rPr>
                              <w:rFonts w:eastAsia="MS Gothic" w:hint="eastAsia"/>
                              <w:i w:val="0"/>
                              <w:sz w:val="16"/>
                            </w:rPr>
                            <w:t>（マーレン・シットナー）</w:t>
                          </w:r>
                        </w:p>
                        <w:p w14:paraId="2EDE32C4" w14:textId="485B0BDD" w:rsidR="00395377" w:rsidRPr="009929F6" w:rsidRDefault="00395377" w:rsidP="00EC7126">
                          <w:pPr>
                            <w:pStyle w:val="BodyTextIndent"/>
                            <w:ind w:left="0"/>
                            <w:rPr>
                              <w:rFonts w:eastAsia="MS Gothic"/>
                              <w:i w:val="0"/>
                              <w:sz w:val="16"/>
                              <w:szCs w:val="16"/>
                            </w:rPr>
                          </w:pPr>
                          <w:r w:rsidRPr="009929F6">
                            <w:rPr>
                              <w:rFonts w:eastAsia="MS Gothic" w:hint="eastAsia"/>
                              <w:i w:val="0"/>
                              <w:sz w:val="16"/>
                            </w:rPr>
                            <w:t>ヘッド・オブ・デジタル・マーケティング</w:t>
                          </w:r>
                        </w:p>
                        <w:p w14:paraId="06D02C68" w14:textId="1A42A1DB" w:rsidR="00EC7126" w:rsidRPr="009929F6" w:rsidRDefault="00395377" w:rsidP="00EC7126">
                          <w:pPr>
                            <w:pStyle w:val="BodyTextIndent"/>
                            <w:ind w:left="0"/>
                            <w:rPr>
                              <w:rFonts w:eastAsia="MS Gothic"/>
                              <w:i w:val="0"/>
                              <w:sz w:val="16"/>
                              <w:szCs w:val="16"/>
                            </w:rPr>
                          </w:pPr>
                          <w:r w:rsidRPr="009929F6">
                            <w:rPr>
                              <w:rFonts w:eastAsia="MS Gothic" w:hint="eastAsia"/>
                              <w:i w:val="0"/>
                              <w:sz w:val="16"/>
                            </w:rPr>
                            <w:t>コーポレート・コミュニケーション・チーム</w:t>
                          </w:r>
                        </w:p>
                        <w:p w14:paraId="7B4446C1" w14:textId="33F02DA1" w:rsidR="00EC7126" w:rsidRPr="009929F6" w:rsidRDefault="00EC7126" w:rsidP="00EC7126">
                          <w:pPr>
                            <w:pStyle w:val="BodyTextIndent"/>
                            <w:ind w:left="0"/>
                            <w:rPr>
                              <w:rFonts w:eastAsia="MS Gothic"/>
                              <w:i w:val="0"/>
                              <w:sz w:val="16"/>
                              <w:szCs w:val="16"/>
                            </w:rPr>
                          </w:pPr>
                          <w:r w:rsidRPr="009929F6">
                            <w:rPr>
                              <w:rFonts w:eastAsia="MS Gothic" w:hint="eastAsia"/>
                              <w:i w:val="0"/>
                              <w:sz w:val="16"/>
                            </w:rPr>
                            <w:t>Phone: +49 8638 9810-272</w:t>
                          </w:r>
                        </w:p>
                        <w:p w14:paraId="055B4411" w14:textId="4B079E7B" w:rsidR="00EC7126" w:rsidRPr="009929F6" w:rsidRDefault="00C55CD4" w:rsidP="00EC7126">
                          <w:pPr>
                            <w:pStyle w:val="Header"/>
                            <w:spacing w:line="360" w:lineRule="auto"/>
                            <w:rPr>
                              <w:rFonts w:ascii="Arial" w:eastAsia="MS Gothic" w:hAnsi="Arial" w:cs="Arial"/>
                              <w:sz w:val="16"/>
                              <w:szCs w:val="16"/>
                            </w:rPr>
                          </w:pPr>
                          <w:hyperlink r:id="rId2" w:history="1">
                            <w:r w:rsidR="00380F93" w:rsidRPr="009929F6">
                              <w:rPr>
                                <w:rStyle w:val="Hyperlink"/>
                                <w:rFonts w:ascii="Arial" w:eastAsia="MS Gothic" w:hAnsi="Arial" w:hint="eastAsia"/>
                                <w:sz w:val="16"/>
                                <w:szCs w:val="16"/>
                              </w:rPr>
                              <w:t>marlen.sittner@kraiburg-tpe.com</w:t>
                            </w:r>
                          </w:hyperlink>
                        </w:p>
                        <w:p w14:paraId="040029B1" w14:textId="77777777" w:rsidR="00EC7126" w:rsidRPr="009929F6" w:rsidRDefault="00EC7126" w:rsidP="001E1888">
                          <w:pPr>
                            <w:pStyle w:val="BodyTextIndent"/>
                            <w:ind w:left="0"/>
                            <w:rPr>
                              <w:rFonts w:eastAsia="MS Gothic"/>
                              <w:bCs/>
                              <w:sz w:val="16"/>
                              <w:szCs w:val="16"/>
                            </w:rPr>
                          </w:pPr>
                        </w:p>
                        <w:p w14:paraId="3C084A6B" w14:textId="194EEDA9" w:rsidR="001E1888" w:rsidRPr="009929F6" w:rsidRDefault="001E1888" w:rsidP="001E1888">
                          <w:pPr>
                            <w:pStyle w:val="BodyTextIndent"/>
                            <w:ind w:left="0"/>
                            <w:rPr>
                              <w:rFonts w:eastAsia="MS Gothic"/>
                              <w:bCs/>
                              <w:sz w:val="16"/>
                              <w:szCs w:val="16"/>
                            </w:rPr>
                          </w:pPr>
                          <w:r w:rsidRPr="009929F6">
                            <w:rPr>
                              <w:rFonts w:eastAsia="MS Gothic" w:hint="eastAsia"/>
                              <w:bCs/>
                              <w:sz w:val="16"/>
                              <w:szCs w:val="16"/>
                            </w:rPr>
                            <w:t>アジア太平洋地域：</w:t>
                          </w:r>
                        </w:p>
                        <w:p w14:paraId="251BCDA1" w14:textId="77777777" w:rsidR="001E1888" w:rsidRPr="009929F6" w:rsidRDefault="001E1888" w:rsidP="001E1888">
                          <w:pPr>
                            <w:pStyle w:val="Header"/>
                            <w:spacing w:line="360" w:lineRule="auto"/>
                            <w:rPr>
                              <w:rFonts w:ascii="Arial" w:eastAsia="MS Gothic" w:hAnsi="Arial" w:cs="Arial"/>
                              <w:bCs/>
                              <w:iCs/>
                              <w:sz w:val="16"/>
                              <w:szCs w:val="16"/>
                            </w:rPr>
                          </w:pPr>
                          <w:r w:rsidRPr="009929F6">
                            <w:rPr>
                              <w:rFonts w:ascii="Arial" w:eastAsia="MS Gothic" w:hAnsi="Arial" w:hint="eastAsia"/>
                              <w:bCs/>
                              <w:iCs/>
                              <w:sz w:val="16"/>
                              <w:szCs w:val="16"/>
                            </w:rPr>
                            <w:t>Bridget Ngang</w:t>
                          </w:r>
                          <w:r w:rsidRPr="009929F6">
                            <w:rPr>
                              <w:rFonts w:ascii="Arial" w:eastAsia="MS Gothic" w:hAnsi="Arial" w:hint="eastAsia"/>
                              <w:bCs/>
                              <w:iCs/>
                              <w:sz w:val="16"/>
                              <w:szCs w:val="16"/>
                            </w:rPr>
                            <w:t>（ブリジット・ナン）</w:t>
                          </w:r>
                        </w:p>
                        <w:p w14:paraId="36AC5C66" w14:textId="77777777" w:rsidR="001E1888" w:rsidRPr="009929F6" w:rsidRDefault="001E1888" w:rsidP="001E1888">
                          <w:pPr>
                            <w:pStyle w:val="Header"/>
                            <w:spacing w:line="360" w:lineRule="auto"/>
                            <w:rPr>
                              <w:rFonts w:ascii="Arial" w:eastAsia="MS Gothic" w:hAnsi="Arial" w:cs="Arial"/>
                              <w:bCs/>
                              <w:iCs/>
                              <w:sz w:val="16"/>
                              <w:szCs w:val="16"/>
                            </w:rPr>
                          </w:pPr>
                          <w:r w:rsidRPr="009929F6">
                            <w:rPr>
                              <w:rFonts w:ascii="Arial" w:eastAsia="MS Gothic" w:hAnsi="Arial" w:hint="eastAsia"/>
                              <w:bCs/>
                              <w:iCs/>
                              <w:sz w:val="16"/>
                              <w:szCs w:val="16"/>
                            </w:rPr>
                            <w:t>アジア太平洋地域　マーケティング・マネージャー</w:t>
                          </w:r>
                        </w:p>
                        <w:p w14:paraId="0D6196C4" w14:textId="77777777" w:rsidR="001E1888" w:rsidRPr="009929F6" w:rsidRDefault="001E1888" w:rsidP="001E1888">
                          <w:pPr>
                            <w:pStyle w:val="Header"/>
                            <w:spacing w:line="360" w:lineRule="auto"/>
                            <w:rPr>
                              <w:rFonts w:ascii="Arial" w:eastAsia="MS Gothic" w:hAnsi="Arial" w:cs="Arial"/>
                              <w:bCs/>
                              <w:iCs/>
                              <w:sz w:val="16"/>
                              <w:szCs w:val="16"/>
                            </w:rPr>
                          </w:pPr>
                          <w:r w:rsidRPr="009929F6">
                            <w:rPr>
                              <w:rFonts w:ascii="Arial" w:eastAsia="MS Gothic" w:hAnsi="Arial" w:hint="eastAsia"/>
                              <w:bCs/>
                              <w:iCs/>
                              <w:sz w:val="16"/>
                              <w:szCs w:val="16"/>
                            </w:rPr>
                            <w:t>Phone: +603 9545 6301</w:t>
                          </w:r>
                        </w:p>
                        <w:p w14:paraId="73E18B48" w14:textId="77777777" w:rsidR="001E1888" w:rsidRPr="009929F6" w:rsidRDefault="00C55CD4" w:rsidP="001E1888">
                          <w:pPr>
                            <w:pStyle w:val="Header"/>
                            <w:spacing w:line="360" w:lineRule="auto"/>
                            <w:rPr>
                              <w:rFonts w:ascii="Arial" w:eastAsia="MS Gothic" w:hAnsi="Arial" w:cs="Arial"/>
                              <w:bCs/>
                              <w:iCs/>
                              <w:sz w:val="16"/>
                              <w:szCs w:val="16"/>
                            </w:rPr>
                          </w:pPr>
                          <w:hyperlink r:id="rId3" w:history="1">
                            <w:r w:rsidR="00380F93" w:rsidRPr="009929F6">
                              <w:rPr>
                                <w:rStyle w:val="Hyperlink"/>
                                <w:rFonts w:ascii="Arial" w:eastAsia="MS Gothic" w:hAnsi="Arial" w:hint="eastAsia"/>
                                <w:bCs/>
                                <w:iCs/>
                                <w:sz w:val="16"/>
                                <w:szCs w:val="16"/>
                              </w:rPr>
                              <w:t>bridget.ngang@kraiburg-tpe.com</w:t>
                            </w:r>
                          </w:hyperlink>
                        </w:p>
                        <w:p w14:paraId="2EA93E32" w14:textId="77777777" w:rsidR="001E1888" w:rsidRPr="009929F6"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4.25pt;width:148.5pt;height:28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" stroked="f">
              <v:textbox inset=",0,,0">
                <w:txbxContent>
                  <w:p w14:paraId="563CA45B" w14:textId="77777777" w:rsidR="00C97AAF" w:rsidRPr="009929F6" w:rsidRDefault="00073D11" w:rsidP="0044562F">
                    <w:pPr>
                      <w:pStyle w:val="a5"/>
                      <w:rPr>
                        <w:rFonts w:ascii="Arial" w:eastAsia="ＭＳ ゴシック" w:hAnsi="Arial" w:cs="Arial"/>
                        <w:b/>
                        <w:sz w:val="16"/>
                        <w:szCs w:val="16"/>
                      </w:rPr>
                    </w:pPr>
                    <w:r w:rsidRPr="009929F6">
                      <w:rPr>
                        <w:rFonts w:ascii="Arial" w:eastAsia="ＭＳ ゴシック" w:hAnsi="Arial" w:hint="eastAsia"/>
                        <w:b/>
                        <w:sz w:val="16"/>
                        <w:szCs w:val="16"/>
                      </w:rPr>
                      <w:t>メディア連絡先：</w:t>
                    </w:r>
                  </w:p>
                  <w:p w14:paraId="6F7A1730" w14:textId="77777777" w:rsidR="00073D11" w:rsidRPr="009929F6" w:rsidRDefault="00073D11" w:rsidP="0044562F">
                    <w:pPr>
                      <w:pStyle w:val="a5"/>
                      <w:spacing w:line="120" w:lineRule="exact"/>
                      <w:rPr>
                        <w:rFonts w:ascii="Arial" w:eastAsia="ＭＳ ゴシック" w:hAnsi="Arial" w:cs="Arial"/>
                        <w:sz w:val="16"/>
                        <w:szCs w:val="16"/>
                      </w:rPr>
                    </w:pPr>
                  </w:p>
                  <w:p w14:paraId="3DFB73B6" w14:textId="77777777" w:rsidR="00EC7126" w:rsidRPr="009929F6" w:rsidRDefault="00EC7126" w:rsidP="001E1888">
                    <w:pPr>
                      <w:pStyle w:val="a9"/>
                      <w:ind w:left="0"/>
                      <w:rPr>
                        <w:rFonts w:eastAsia="ＭＳ ゴシック"/>
                        <w:bCs/>
                        <w:sz w:val="16"/>
                        <w:szCs w:val="16"/>
                      </w:rPr>
                    </w:pPr>
                  </w:p>
                  <w:p w14:paraId="7292DA5E" w14:textId="09481F1C" w:rsidR="00EC7126" w:rsidRPr="009929F6" w:rsidRDefault="00395377" w:rsidP="00EC7126">
                    <w:pPr>
                      <w:pStyle w:val="a9"/>
                      <w:ind w:left="0"/>
                      <w:rPr>
                        <w:rFonts w:eastAsia="ＭＳ ゴシック"/>
                        <w:i w:val="0"/>
                        <w:sz w:val="16"/>
                      </w:rPr>
                    </w:pPr>
                    <w:proofErr w:type="spellStart"/>
                    <w:r w:rsidRPr="009929F6">
                      <w:rPr>
                        <w:rFonts w:eastAsia="ＭＳ ゴシック" w:hint="eastAsia"/>
                        <w:i w:val="0"/>
                        <w:sz w:val="16"/>
                      </w:rPr>
                      <w:t>Marlen</w:t>
                    </w:r>
                    <w:proofErr w:type="spellEnd"/>
                    <w:r w:rsidRPr="009929F6">
                      <w:rPr>
                        <w:rFonts w:eastAsia="ＭＳ ゴシック" w:hint="eastAsia"/>
                        <w:i w:val="0"/>
                        <w:sz w:val="16"/>
                      </w:rPr>
                      <w:t xml:space="preserve"> </w:t>
                    </w:r>
                    <w:proofErr w:type="spellStart"/>
                    <w:r w:rsidRPr="009929F6">
                      <w:rPr>
                        <w:rFonts w:eastAsia="ＭＳ ゴシック" w:hint="eastAsia"/>
                        <w:i w:val="0"/>
                        <w:sz w:val="16"/>
                      </w:rPr>
                      <w:t>Sittner</w:t>
                    </w:r>
                    <w:proofErr w:type="spellEnd"/>
                    <w:r w:rsidRPr="009929F6">
                      <w:rPr>
                        <w:rFonts w:eastAsia="ＭＳ ゴシック" w:hint="eastAsia"/>
                        <w:i w:val="0"/>
                        <w:sz w:val="16"/>
                      </w:rPr>
                      <w:t>（マーレン・シットナー）</w:t>
                    </w:r>
                  </w:p>
                  <w:p w14:paraId="2EDE32C4" w14:textId="485B0BDD" w:rsidR="00395377" w:rsidRPr="009929F6" w:rsidRDefault="00395377" w:rsidP="00EC7126">
                    <w:pPr>
                      <w:pStyle w:val="a9"/>
                      <w:ind w:left="0"/>
                      <w:rPr>
                        <w:rFonts w:eastAsia="ＭＳ ゴシック"/>
                        <w:i w:val="0"/>
                        <w:sz w:val="16"/>
                        <w:szCs w:val="16"/>
                      </w:rPr>
                    </w:pPr>
                    <w:r w:rsidRPr="009929F6">
                      <w:rPr>
                        <w:rFonts w:eastAsia="ＭＳ ゴシック" w:hint="eastAsia"/>
                        <w:i w:val="0"/>
                        <w:sz w:val="16"/>
                      </w:rPr>
                      <w:t>ヘッド・オブ・デジタル・マーケティング</w:t>
                    </w:r>
                  </w:p>
                  <w:p w14:paraId="06D02C68" w14:textId="1A42A1DB" w:rsidR="00EC7126" w:rsidRPr="009929F6" w:rsidRDefault="00395377" w:rsidP="00EC7126">
                    <w:pPr>
                      <w:pStyle w:val="a9"/>
                      <w:ind w:left="0"/>
                      <w:rPr>
                        <w:rFonts w:eastAsia="ＭＳ ゴシック"/>
                        <w:i w:val="0"/>
                        <w:sz w:val="16"/>
                        <w:szCs w:val="16"/>
                      </w:rPr>
                    </w:pPr>
                    <w:r w:rsidRPr="009929F6">
                      <w:rPr>
                        <w:rFonts w:eastAsia="ＭＳ ゴシック" w:hint="eastAsia"/>
                        <w:i w:val="0"/>
                        <w:sz w:val="16"/>
                      </w:rPr>
                      <w:t>コーポレート・コミュニケーション・チーム</w:t>
                    </w:r>
                  </w:p>
                  <w:p w14:paraId="7B4446C1" w14:textId="33F02DA1" w:rsidR="00EC7126" w:rsidRPr="009929F6" w:rsidRDefault="00EC7126" w:rsidP="00EC7126">
                    <w:pPr>
                      <w:pStyle w:val="a9"/>
                      <w:ind w:left="0"/>
                      <w:rPr>
                        <w:rFonts w:eastAsia="ＭＳ ゴシック"/>
                        <w:i w:val="0"/>
                        <w:sz w:val="16"/>
                        <w:szCs w:val="16"/>
                      </w:rPr>
                    </w:pPr>
                    <w:r w:rsidRPr="009929F6">
                      <w:rPr>
                        <w:rFonts w:eastAsia="ＭＳ ゴシック" w:hint="eastAsia"/>
                        <w:i w:val="0"/>
                        <w:sz w:val="16"/>
                      </w:rPr>
                      <w:t>Phone: +49 8638 9810-272</w:t>
                    </w:r>
                  </w:p>
                  <w:p w14:paraId="055B4411" w14:textId="4B079E7B" w:rsidR="00EC7126" w:rsidRPr="009929F6" w:rsidRDefault="009929F6" w:rsidP="00EC7126">
                    <w:pPr>
                      <w:pStyle w:val="a5"/>
                      <w:spacing w:line="360" w:lineRule="auto"/>
                      <w:rPr>
                        <w:rFonts w:ascii="Arial" w:eastAsia="ＭＳ ゴシック" w:hAnsi="Arial" w:cs="Arial"/>
                        <w:sz w:val="16"/>
                        <w:szCs w:val="16"/>
                      </w:rPr>
                    </w:pPr>
                    <w:hyperlink r:id="rId4" w:history="1">
                      <w:r w:rsidR="00380F93" w:rsidRPr="009929F6">
                        <w:rPr>
                          <w:rStyle w:val="af5"/>
                          <w:rFonts w:ascii="Arial" w:eastAsia="ＭＳ ゴシック" w:hAnsi="Arial" w:hint="eastAsia"/>
                          <w:sz w:val="16"/>
                          <w:szCs w:val="16"/>
                        </w:rPr>
                        <w:t>marlen.sittner@kraiburg-tpe.com</w:t>
                      </w:r>
                    </w:hyperlink>
                  </w:p>
                  <w:p w14:paraId="040029B1" w14:textId="77777777" w:rsidR="00EC7126" w:rsidRPr="009929F6" w:rsidRDefault="00EC7126" w:rsidP="001E1888">
                    <w:pPr>
                      <w:pStyle w:val="a9"/>
                      <w:ind w:left="0"/>
                      <w:rPr>
                        <w:rFonts w:eastAsia="ＭＳ ゴシック"/>
                        <w:bCs/>
                        <w:sz w:val="16"/>
                        <w:szCs w:val="16"/>
                      </w:rPr>
                    </w:pPr>
                  </w:p>
                  <w:p w14:paraId="3C084A6B" w14:textId="194EEDA9" w:rsidR="001E1888" w:rsidRPr="009929F6" w:rsidRDefault="001E1888" w:rsidP="001E1888">
                    <w:pPr>
                      <w:pStyle w:val="a9"/>
                      <w:ind w:left="0"/>
                      <w:rPr>
                        <w:rFonts w:eastAsia="ＭＳ ゴシック"/>
                        <w:bCs/>
                        <w:sz w:val="16"/>
                        <w:szCs w:val="16"/>
                      </w:rPr>
                    </w:pPr>
                    <w:r w:rsidRPr="009929F6">
                      <w:rPr>
                        <w:rFonts w:eastAsia="ＭＳ ゴシック" w:hint="eastAsia"/>
                        <w:bCs/>
                        <w:sz w:val="16"/>
                        <w:szCs w:val="16"/>
                      </w:rPr>
                      <w:t>アジア太平洋地域：</w:t>
                    </w:r>
                  </w:p>
                  <w:p w14:paraId="251BCDA1" w14:textId="77777777" w:rsidR="001E1888" w:rsidRPr="009929F6" w:rsidRDefault="001E1888" w:rsidP="001E1888">
                    <w:pPr>
                      <w:pStyle w:val="a5"/>
                      <w:spacing w:line="360" w:lineRule="auto"/>
                      <w:rPr>
                        <w:rFonts w:ascii="Arial" w:eastAsia="ＭＳ ゴシック" w:hAnsi="Arial" w:cs="Arial"/>
                        <w:bCs/>
                        <w:iCs/>
                        <w:sz w:val="16"/>
                        <w:szCs w:val="16"/>
                      </w:rPr>
                    </w:pPr>
                    <w:r w:rsidRPr="009929F6">
                      <w:rPr>
                        <w:rFonts w:ascii="Arial" w:eastAsia="ＭＳ ゴシック" w:hAnsi="Arial" w:hint="eastAsia"/>
                        <w:bCs/>
                        <w:iCs/>
                        <w:sz w:val="16"/>
                        <w:szCs w:val="16"/>
                      </w:rPr>
                      <w:t xml:space="preserve">Bridget </w:t>
                    </w:r>
                    <w:proofErr w:type="spellStart"/>
                    <w:r w:rsidRPr="009929F6">
                      <w:rPr>
                        <w:rFonts w:ascii="Arial" w:eastAsia="ＭＳ ゴシック" w:hAnsi="Arial" w:hint="eastAsia"/>
                        <w:bCs/>
                        <w:iCs/>
                        <w:sz w:val="16"/>
                        <w:szCs w:val="16"/>
                      </w:rPr>
                      <w:t>Ngang</w:t>
                    </w:r>
                    <w:proofErr w:type="spellEnd"/>
                    <w:r w:rsidRPr="009929F6">
                      <w:rPr>
                        <w:rFonts w:ascii="Arial" w:eastAsia="ＭＳ ゴシック" w:hAnsi="Arial" w:hint="eastAsia"/>
                        <w:bCs/>
                        <w:iCs/>
                        <w:sz w:val="16"/>
                        <w:szCs w:val="16"/>
                      </w:rPr>
                      <w:t>（ブリジット・ナン）</w:t>
                    </w:r>
                  </w:p>
                  <w:p w14:paraId="36AC5C66" w14:textId="77777777" w:rsidR="001E1888" w:rsidRPr="009929F6" w:rsidRDefault="001E1888" w:rsidP="001E1888">
                    <w:pPr>
                      <w:pStyle w:val="a5"/>
                      <w:spacing w:line="360" w:lineRule="auto"/>
                      <w:rPr>
                        <w:rFonts w:ascii="Arial" w:eastAsia="ＭＳ ゴシック" w:hAnsi="Arial" w:cs="Arial"/>
                        <w:bCs/>
                        <w:iCs/>
                        <w:sz w:val="16"/>
                        <w:szCs w:val="16"/>
                      </w:rPr>
                    </w:pPr>
                    <w:r w:rsidRPr="009929F6">
                      <w:rPr>
                        <w:rFonts w:ascii="Arial" w:eastAsia="ＭＳ ゴシック" w:hAnsi="Arial" w:hint="eastAsia"/>
                        <w:bCs/>
                        <w:iCs/>
                        <w:sz w:val="16"/>
                        <w:szCs w:val="16"/>
                      </w:rPr>
                      <w:t>アジア太平洋地域　マーケティング・マネージャー</w:t>
                    </w:r>
                  </w:p>
                  <w:p w14:paraId="0D6196C4" w14:textId="77777777" w:rsidR="001E1888" w:rsidRPr="009929F6" w:rsidRDefault="001E1888" w:rsidP="001E1888">
                    <w:pPr>
                      <w:pStyle w:val="a5"/>
                      <w:spacing w:line="360" w:lineRule="auto"/>
                      <w:rPr>
                        <w:rFonts w:ascii="Arial" w:eastAsia="ＭＳ ゴシック" w:hAnsi="Arial" w:cs="Arial"/>
                        <w:bCs/>
                        <w:iCs/>
                        <w:sz w:val="16"/>
                        <w:szCs w:val="16"/>
                      </w:rPr>
                    </w:pPr>
                    <w:r w:rsidRPr="009929F6">
                      <w:rPr>
                        <w:rFonts w:ascii="Arial" w:eastAsia="ＭＳ ゴシック" w:hAnsi="Arial" w:hint="eastAsia"/>
                        <w:bCs/>
                        <w:iCs/>
                        <w:sz w:val="16"/>
                        <w:szCs w:val="16"/>
                      </w:rPr>
                      <w:t>Phone: +603 9545 6301</w:t>
                    </w:r>
                  </w:p>
                  <w:p w14:paraId="73E18B48" w14:textId="77777777" w:rsidR="001E1888" w:rsidRPr="009929F6" w:rsidRDefault="009929F6" w:rsidP="001E1888">
                    <w:pPr>
                      <w:pStyle w:val="a5"/>
                      <w:spacing w:line="360" w:lineRule="auto"/>
                      <w:rPr>
                        <w:rFonts w:ascii="Arial" w:eastAsia="ＭＳ ゴシック" w:hAnsi="Arial" w:cs="Arial"/>
                        <w:bCs/>
                        <w:iCs/>
                        <w:sz w:val="16"/>
                        <w:szCs w:val="16"/>
                      </w:rPr>
                    </w:pPr>
                    <w:hyperlink r:id="rId5" w:history="1">
                      <w:r w:rsidR="00380F93" w:rsidRPr="009929F6">
                        <w:rPr>
                          <w:rStyle w:val="af5"/>
                          <w:rFonts w:ascii="Arial" w:eastAsia="ＭＳ ゴシック" w:hAnsi="Arial" w:hint="eastAsia"/>
                          <w:bCs/>
                          <w:iCs/>
                          <w:sz w:val="16"/>
                          <w:szCs w:val="16"/>
                        </w:rPr>
                        <w:t>bridget.ngang@kraiburg-tpe.com</w:t>
                      </w:r>
                    </w:hyperlink>
                  </w:p>
                  <w:p w14:paraId="2EA93E32" w14:textId="77777777" w:rsidR="001E1888" w:rsidRPr="009929F6"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23521045">
    <w:abstractNumId w:val="2"/>
  </w:num>
  <w:num w:numId="2" w16cid:durableId="995767248">
    <w:abstractNumId w:val="7"/>
  </w:num>
  <w:num w:numId="3" w16cid:durableId="1643465170">
    <w:abstractNumId w:val="1"/>
  </w:num>
  <w:num w:numId="4" w16cid:durableId="1528327564">
    <w:abstractNumId w:val="17"/>
  </w:num>
  <w:num w:numId="5" w16cid:durableId="1173910006">
    <w:abstractNumId w:val="11"/>
  </w:num>
  <w:num w:numId="6" w16cid:durableId="1847134909">
    <w:abstractNumId w:val="15"/>
  </w:num>
  <w:num w:numId="7" w16cid:durableId="712778992">
    <w:abstractNumId w:val="4"/>
  </w:num>
  <w:num w:numId="8" w16cid:durableId="2081125422">
    <w:abstractNumId w:val="16"/>
  </w:num>
  <w:num w:numId="9" w16cid:durableId="1113791635">
    <w:abstractNumId w:val="12"/>
  </w:num>
  <w:num w:numId="10" w16cid:durableId="658310885">
    <w:abstractNumId w:val="0"/>
  </w:num>
  <w:num w:numId="11" w16cid:durableId="920410094">
    <w:abstractNumId w:val="9"/>
  </w:num>
  <w:num w:numId="12" w16cid:durableId="14093829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79703898">
    <w:abstractNumId w:val="3"/>
  </w:num>
  <w:num w:numId="14" w16cid:durableId="225655143">
    <w:abstractNumId w:val="14"/>
  </w:num>
  <w:num w:numId="15" w16cid:durableId="2066220191">
    <w:abstractNumId w:val="8"/>
  </w:num>
  <w:num w:numId="16" w16cid:durableId="1482964023">
    <w:abstractNumId w:val="10"/>
  </w:num>
  <w:num w:numId="17" w16cid:durableId="1993292509">
    <w:abstractNumId w:val="6"/>
  </w:num>
  <w:num w:numId="18" w16cid:durableId="584535099">
    <w:abstractNumId w:val="5"/>
  </w:num>
  <w:num w:numId="19" w16cid:durableId="61571479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278EF"/>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58DC"/>
    <w:rsid w:val="001C701E"/>
    <w:rsid w:val="001C787B"/>
    <w:rsid w:val="001D003B"/>
    <w:rsid w:val="001D41F8"/>
    <w:rsid w:val="001E1888"/>
    <w:rsid w:val="001F37C4"/>
    <w:rsid w:val="001F4135"/>
    <w:rsid w:val="001F4F5D"/>
    <w:rsid w:val="00201710"/>
    <w:rsid w:val="002129DC"/>
    <w:rsid w:val="00214C89"/>
    <w:rsid w:val="00216032"/>
    <w:rsid w:val="00225FD8"/>
    <w:rsid w:val="002262B1"/>
    <w:rsid w:val="00235BA5"/>
    <w:rsid w:val="002631F5"/>
    <w:rsid w:val="00267260"/>
    <w:rsid w:val="0028506D"/>
    <w:rsid w:val="00290773"/>
    <w:rsid w:val="002934F9"/>
    <w:rsid w:val="0029752E"/>
    <w:rsid w:val="002A37DD"/>
    <w:rsid w:val="002A3920"/>
    <w:rsid w:val="002A532B"/>
    <w:rsid w:val="002B2DEF"/>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047EF"/>
    <w:rsid w:val="00310A64"/>
    <w:rsid w:val="00312545"/>
    <w:rsid w:val="00324D73"/>
    <w:rsid w:val="00325394"/>
    <w:rsid w:val="00325EA7"/>
    <w:rsid w:val="00326FA2"/>
    <w:rsid w:val="0033017E"/>
    <w:rsid w:val="00340D67"/>
    <w:rsid w:val="00347067"/>
    <w:rsid w:val="0035152E"/>
    <w:rsid w:val="00364268"/>
    <w:rsid w:val="0036557B"/>
    <w:rsid w:val="00380F93"/>
    <w:rsid w:val="0038768D"/>
    <w:rsid w:val="00394212"/>
    <w:rsid w:val="00395377"/>
    <w:rsid w:val="003955E2"/>
    <w:rsid w:val="00396614"/>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34FD"/>
    <w:rsid w:val="00435158"/>
    <w:rsid w:val="00441F6D"/>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A7CC7"/>
    <w:rsid w:val="005B26DB"/>
    <w:rsid w:val="005B386E"/>
    <w:rsid w:val="005B6B7E"/>
    <w:rsid w:val="005C1CB1"/>
    <w:rsid w:val="005C2021"/>
    <w:rsid w:val="005C4033"/>
    <w:rsid w:val="005C59F4"/>
    <w:rsid w:val="005C7E14"/>
    <w:rsid w:val="005D467D"/>
    <w:rsid w:val="005E1753"/>
    <w:rsid w:val="005E1C3F"/>
    <w:rsid w:val="00606916"/>
    <w:rsid w:val="00610497"/>
    <w:rsid w:val="00614010"/>
    <w:rsid w:val="00614013"/>
    <w:rsid w:val="006154FB"/>
    <w:rsid w:val="00620F45"/>
    <w:rsid w:val="00621FED"/>
    <w:rsid w:val="006238F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4364"/>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0F39"/>
    <w:rsid w:val="009416C1"/>
    <w:rsid w:val="00945459"/>
    <w:rsid w:val="00947D55"/>
    <w:rsid w:val="00954B8E"/>
    <w:rsid w:val="00957AAC"/>
    <w:rsid w:val="009618DB"/>
    <w:rsid w:val="00964C40"/>
    <w:rsid w:val="0098002D"/>
    <w:rsid w:val="00980DBB"/>
    <w:rsid w:val="009927D5"/>
    <w:rsid w:val="009929F6"/>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5CD4"/>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057B"/>
    <w:rsid w:val="00DD6B70"/>
    <w:rsid w:val="00DE0725"/>
    <w:rsid w:val="00DE2E5C"/>
    <w:rsid w:val="00DE6719"/>
    <w:rsid w:val="00DF02DC"/>
    <w:rsid w:val="00DF7FD8"/>
    <w:rsid w:val="00E039D8"/>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yperlink" Target="http://www.kraiburg-tpe.com" TargetMode="Externa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header" Target="header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B614349F-9C47-4C00-B4AB-1838F81C833B}">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413</Words>
  <Characters>2358</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2022-04-14T09:03:00Z</dcterms:created>
  <dcterms:modified xsi:type="dcterms:W3CDTF">2022-07-08T06:29:00Z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