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C47AF" w14:textId="77777777" w:rsidR="00455178" w:rsidRPr="007A5E2C" w:rsidRDefault="00455178" w:rsidP="007A5E2C">
      <w:pPr>
        <w:spacing w:after="0" w:line="360" w:lineRule="auto"/>
        <w:ind w:right="141"/>
        <w:rPr>
          <w:rFonts w:cs="Arial"/>
          <w:b/>
          <w:bCs/>
          <w:sz w:val="24"/>
          <w:szCs w:val="24"/>
        </w:rPr>
      </w:pPr>
      <w:r w:rsidRPr="007A5E2C">
        <w:rPr>
          <w:rFonts w:cs="Arial"/>
          <w:b/>
          <w:bCs/>
          <w:sz w:val="24"/>
          <w:szCs w:val="24"/>
        </w:rPr>
        <w:t>TPE</w:t>
      </w:r>
      <w:r w:rsidRPr="007A5E2C">
        <w:rPr>
          <w:rFonts w:cs="Arial"/>
          <w:b/>
          <w:bCs/>
          <w:sz w:val="24"/>
          <w:szCs w:val="24"/>
        </w:rPr>
        <w:t>：医療用診断装置のための信頼される材料</w:t>
      </w:r>
      <w:r w:rsidRPr="007A5E2C">
        <w:rPr>
          <w:rFonts w:cs="Arial"/>
          <w:b/>
          <w:bCs/>
          <w:sz w:val="24"/>
          <w:szCs w:val="24"/>
        </w:rPr>
        <w:t xml:space="preserve">  </w:t>
      </w:r>
    </w:p>
    <w:p w14:paraId="465E2DD6" w14:textId="77777777" w:rsidR="00455178" w:rsidRPr="007A5E2C" w:rsidRDefault="00455178" w:rsidP="007A5E2C">
      <w:pPr>
        <w:spacing w:after="0" w:line="360" w:lineRule="auto"/>
        <w:ind w:right="141"/>
        <w:jc w:val="both"/>
        <w:rPr>
          <w:rFonts w:cs="Arial"/>
        </w:rPr>
      </w:pPr>
    </w:p>
    <w:p w14:paraId="0364D6A1" w14:textId="7BE975EE" w:rsidR="00455178" w:rsidRPr="007A5E2C" w:rsidRDefault="00455178" w:rsidP="007A5E2C">
      <w:pPr>
        <w:spacing w:after="0" w:line="360" w:lineRule="auto"/>
        <w:ind w:right="141"/>
        <w:jc w:val="both"/>
        <w:rPr>
          <w:rFonts w:cs="Arial"/>
        </w:rPr>
      </w:pPr>
      <w:r w:rsidRPr="007A5E2C">
        <w:rPr>
          <w:rFonts w:cs="Arial"/>
        </w:rPr>
        <w:t>KRAIBURG TPE</w:t>
      </w:r>
      <w:r w:rsidRPr="007A5E2C">
        <w:rPr>
          <w:rFonts w:cs="Arial"/>
        </w:rPr>
        <w:t>（クライブルグ</w:t>
      </w:r>
      <w:r w:rsidRPr="007A5E2C">
        <w:rPr>
          <w:rFonts w:cs="Arial"/>
        </w:rPr>
        <w:t>TPE</w:t>
      </w:r>
      <w:r w:rsidRPr="007A5E2C">
        <w:rPr>
          <w:rFonts w:cs="Arial"/>
        </w:rPr>
        <w:t>）の</w:t>
      </w:r>
      <w:r w:rsidRPr="007A5E2C">
        <w:rPr>
          <w:rFonts w:cs="Arial"/>
        </w:rPr>
        <w:t>THERMOLAST® H TPE HC/AP</w:t>
      </w:r>
      <w:r w:rsidRPr="007A5E2C">
        <w:rPr>
          <w:rFonts w:cs="Arial"/>
        </w:rPr>
        <w:t>シリーズは、医療用診断装置の設計と機能性を向上させます。</w:t>
      </w:r>
    </w:p>
    <w:p w14:paraId="4E8A9CC1" w14:textId="77777777" w:rsidR="00455178" w:rsidRPr="007A5E2C" w:rsidRDefault="00455178" w:rsidP="007A5E2C">
      <w:pPr>
        <w:spacing w:after="0" w:line="360" w:lineRule="auto"/>
        <w:ind w:right="141"/>
        <w:jc w:val="both"/>
        <w:rPr>
          <w:rFonts w:cs="Arial"/>
        </w:rPr>
      </w:pPr>
    </w:p>
    <w:p w14:paraId="36AC6FC8" w14:textId="77777777" w:rsidR="00455178" w:rsidRPr="007A5E2C" w:rsidRDefault="00455178" w:rsidP="007A5E2C">
      <w:pPr>
        <w:spacing w:after="0" w:line="360" w:lineRule="auto"/>
        <w:ind w:right="141"/>
        <w:jc w:val="both"/>
        <w:rPr>
          <w:rFonts w:cs="Arial"/>
        </w:rPr>
      </w:pPr>
      <w:r w:rsidRPr="007A5E2C">
        <w:rPr>
          <w:rFonts w:cs="Arial"/>
        </w:rPr>
        <w:t>医療用診断装置には、正確な検査、追跡、測定、評価のためのさまざまな診断ツールや機器があります。例えば、検眼鏡、心電計、体温計、デジタル血圧計、ドップラー、超音波検査、心エコーなどの、臨床医が患者の健康を検査し、正確に評価するために使用される機器が挙げられます。</w:t>
      </w:r>
      <w:r w:rsidRPr="007A5E2C">
        <w:rPr>
          <w:rFonts w:cs="Arial"/>
        </w:rPr>
        <w:t xml:space="preserve"> </w:t>
      </w:r>
    </w:p>
    <w:p w14:paraId="10491311" w14:textId="77777777" w:rsidR="00455178" w:rsidRPr="007A5E2C" w:rsidRDefault="00455178" w:rsidP="007A5E2C">
      <w:pPr>
        <w:spacing w:after="0" w:line="360" w:lineRule="auto"/>
        <w:ind w:right="141"/>
        <w:jc w:val="both"/>
        <w:rPr>
          <w:rFonts w:cs="Arial"/>
        </w:rPr>
      </w:pPr>
    </w:p>
    <w:p w14:paraId="5E6D2A9F" w14:textId="132AECE0" w:rsidR="00455178" w:rsidRPr="007A5E2C" w:rsidRDefault="00455178" w:rsidP="007A5E2C">
      <w:pPr>
        <w:spacing w:after="0" w:line="360" w:lineRule="auto"/>
        <w:ind w:right="141"/>
        <w:jc w:val="both"/>
        <w:rPr>
          <w:rFonts w:cs="Arial"/>
        </w:rPr>
      </w:pPr>
      <w:r w:rsidRPr="007A5E2C">
        <w:rPr>
          <w:rFonts w:cs="Arial"/>
        </w:rPr>
        <w:t>これらの機器は、家庭、診療所、病院、ホスピスなどの環境で幅広く使用されています。病気の診断だけではなく、治療法の追跡や一般的な病気、また長期的な病気の管理にも役立てることができます。</w:t>
      </w:r>
    </w:p>
    <w:p w14:paraId="1D08FF7D" w14:textId="77777777" w:rsidR="00455178" w:rsidRPr="007A5E2C" w:rsidRDefault="00455178" w:rsidP="007A5E2C">
      <w:pPr>
        <w:spacing w:after="0" w:line="360" w:lineRule="auto"/>
        <w:ind w:right="141"/>
        <w:jc w:val="both"/>
        <w:rPr>
          <w:rFonts w:cs="Arial"/>
        </w:rPr>
      </w:pPr>
    </w:p>
    <w:p w14:paraId="7D3E1D32" w14:textId="5B8BE971" w:rsidR="00455178" w:rsidRPr="007A5E2C" w:rsidRDefault="00455178" w:rsidP="007A5E2C">
      <w:pPr>
        <w:spacing w:after="0" w:line="360" w:lineRule="auto"/>
        <w:ind w:right="141"/>
        <w:jc w:val="both"/>
        <w:rPr>
          <w:rFonts w:cs="Arial"/>
        </w:rPr>
      </w:pPr>
      <w:r w:rsidRPr="007A5E2C">
        <w:rPr>
          <w:rFonts w:cs="Arial"/>
        </w:rPr>
        <w:t>医療技術の継続的な進歩は、診断の精度を高めるために非常に重要です。今日、医療機器メーカーや設計者は、汎用性、耐久性、安全性が評価されている医療グレードのエンジニアリング熱可塑性エラストマー（</w:t>
      </w:r>
      <w:r w:rsidRPr="007A5E2C">
        <w:rPr>
          <w:rFonts w:cs="Arial"/>
        </w:rPr>
        <w:t>TPE</w:t>
      </w:r>
      <w:r w:rsidRPr="007A5E2C">
        <w:rPr>
          <w:rFonts w:cs="Arial"/>
        </w:rPr>
        <w:t>）を組み込むことで機器の性能を向上させる、新しい方法を発見しています。</w:t>
      </w:r>
    </w:p>
    <w:p w14:paraId="52F30F9C" w14:textId="77777777" w:rsidR="00455178" w:rsidRPr="007A5E2C" w:rsidRDefault="00455178" w:rsidP="007A5E2C">
      <w:pPr>
        <w:spacing w:after="0" w:line="360" w:lineRule="auto"/>
        <w:ind w:right="141"/>
        <w:jc w:val="both"/>
        <w:rPr>
          <w:rFonts w:cs="Arial"/>
        </w:rPr>
      </w:pPr>
    </w:p>
    <w:p w14:paraId="51AAA4AB" w14:textId="7E2C9B46" w:rsidR="00455178" w:rsidRPr="007A5E2C" w:rsidRDefault="00455178" w:rsidP="007A5E2C">
      <w:pPr>
        <w:spacing w:after="0" w:line="360" w:lineRule="auto"/>
        <w:ind w:right="141"/>
        <w:jc w:val="both"/>
        <w:rPr>
          <w:rFonts w:cs="Arial"/>
        </w:rPr>
      </w:pPr>
      <w:r w:rsidRPr="007A5E2C">
        <w:rPr>
          <w:rFonts w:cs="Arial"/>
        </w:rPr>
        <w:t>KRAIBURG TPE</w:t>
      </w:r>
      <w:r w:rsidRPr="007A5E2C">
        <w:rPr>
          <w:rFonts w:cs="Arial"/>
        </w:rPr>
        <w:t>は、診断用医療機器の業界における、最も厳しい開発要求に対応するカスタムエンジニアリング</w:t>
      </w:r>
      <w:r w:rsidRPr="007A5E2C">
        <w:rPr>
          <w:rFonts w:cs="Arial"/>
        </w:rPr>
        <w:t>TPE</w:t>
      </w:r>
      <w:r w:rsidRPr="007A5E2C">
        <w:rPr>
          <w:rFonts w:cs="Arial"/>
        </w:rPr>
        <w:t>コンパウンドを製造しています。</w:t>
      </w:r>
      <w:r w:rsidRPr="007A5E2C">
        <w:rPr>
          <w:rFonts w:cs="Arial"/>
        </w:rPr>
        <w:t>KRAIBURG TPE</w:t>
      </w:r>
      <w:r w:rsidRPr="007A5E2C">
        <w:rPr>
          <w:rFonts w:cs="Arial"/>
        </w:rPr>
        <w:t>のコンパウンドは、あらゆる特定のアプリケーションの最終用途での幅広い要求事項を満たします。</w:t>
      </w:r>
    </w:p>
    <w:p w14:paraId="67DCFF3B" w14:textId="74B35151" w:rsidR="00455178" w:rsidRPr="007A5E2C" w:rsidRDefault="00455178" w:rsidP="007A5E2C">
      <w:pPr>
        <w:spacing w:line="360" w:lineRule="auto"/>
        <w:ind w:right="141"/>
        <w:jc w:val="both"/>
        <w:rPr>
          <w:rFonts w:cs="Arial"/>
          <w:b/>
          <w:bCs/>
        </w:rPr>
      </w:pPr>
      <w:r w:rsidRPr="007A5E2C">
        <w:rPr>
          <w:rFonts w:cs="Arial"/>
          <w:b/>
          <w:bCs/>
        </w:rPr>
        <w:lastRenderedPageBreak/>
        <w:t xml:space="preserve">THERMOLAST® H TPE - </w:t>
      </w:r>
      <w:r w:rsidRPr="007A5E2C">
        <w:rPr>
          <w:rFonts w:cs="Arial"/>
          <w:b/>
          <w:bCs/>
        </w:rPr>
        <w:t>安全で高品質な材料</w:t>
      </w:r>
    </w:p>
    <w:p w14:paraId="2438661C" w14:textId="2F2466F5" w:rsidR="00455178" w:rsidRPr="007A5E2C" w:rsidRDefault="00455178" w:rsidP="007A5E2C">
      <w:pPr>
        <w:spacing w:after="0" w:line="360" w:lineRule="auto"/>
        <w:ind w:right="141"/>
        <w:jc w:val="both"/>
        <w:rPr>
          <w:rFonts w:cs="Arial"/>
        </w:rPr>
      </w:pPr>
      <w:r w:rsidRPr="007A5E2C">
        <w:rPr>
          <w:rFonts w:cs="Arial"/>
        </w:rPr>
        <w:t>KRAIBURG TPE</w:t>
      </w:r>
      <w:r w:rsidRPr="007A5E2C">
        <w:rPr>
          <w:rFonts w:cs="Arial"/>
        </w:rPr>
        <w:t>の</w:t>
      </w:r>
      <w:r w:rsidRPr="007A5E2C">
        <w:rPr>
          <w:rFonts w:cs="Arial"/>
        </w:rPr>
        <w:t>THERMOLAST® H TPE</w:t>
      </w:r>
      <w:r w:rsidRPr="007A5E2C">
        <w:rPr>
          <w:rFonts w:cs="Arial"/>
        </w:rPr>
        <w:t>シリーズのコンパウンドは、動物由来の原料、</w:t>
      </w:r>
      <w:r w:rsidRPr="007A5E2C">
        <w:rPr>
          <w:rFonts w:cs="Arial"/>
        </w:rPr>
        <w:t>PVC</w:t>
      </w:r>
      <w:r w:rsidRPr="007A5E2C">
        <w:rPr>
          <w:rFonts w:cs="Arial"/>
        </w:rPr>
        <w:t>、シリコーン、ラテックスを一切含んでいません。これらの材料は</w:t>
      </w:r>
      <w:r w:rsidRPr="007A5E2C">
        <w:rPr>
          <w:rFonts w:cs="Arial"/>
        </w:rPr>
        <w:t>EU</w:t>
      </w:r>
      <w:r w:rsidRPr="007A5E2C">
        <w:rPr>
          <w:rFonts w:cs="Arial"/>
        </w:rPr>
        <w:t>規則</w:t>
      </w:r>
      <w:r w:rsidRPr="007A5E2C">
        <w:rPr>
          <w:rFonts w:cs="Arial"/>
        </w:rPr>
        <w:t xml:space="preserve"> No.10/2011, GB4806, FDA CFR 21, REACH and RoHS</w:t>
      </w:r>
      <w:r w:rsidRPr="007A5E2C">
        <w:rPr>
          <w:rFonts w:cs="Arial"/>
        </w:rPr>
        <w:t>など、様々な国際規格に適合しており、さらに</w:t>
      </w:r>
      <w:r w:rsidRPr="007A5E2C">
        <w:rPr>
          <w:rFonts w:cs="Arial"/>
        </w:rPr>
        <w:t xml:space="preserve">ISO 10993-5 </w:t>
      </w:r>
      <w:r w:rsidRPr="007A5E2C">
        <w:rPr>
          <w:rFonts w:cs="Arial"/>
        </w:rPr>
        <w:t>や</w:t>
      </w:r>
      <w:r w:rsidRPr="007A5E2C">
        <w:rPr>
          <w:rFonts w:cs="Arial"/>
        </w:rPr>
        <w:t xml:space="preserve"> GB/T 16886.5 </w:t>
      </w:r>
      <w:r w:rsidRPr="007A5E2C">
        <w:rPr>
          <w:rFonts w:cs="Arial"/>
        </w:rPr>
        <w:t>といった生体適合性試験にも合格しています。さらに、良好な圧縮永久歪み性、密閉性、快適な表面の触感品質、最小レベルの表面摩擦、</w:t>
      </w:r>
      <w:r w:rsidRPr="007A5E2C">
        <w:rPr>
          <w:rFonts w:cs="Arial"/>
        </w:rPr>
        <w:t>121</w:t>
      </w:r>
      <w:r w:rsidRPr="007A5E2C">
        <w:rPr>
          <w:rFonts w:ascii="Cambria Math" w:hAnsi="Cambria Math" w:cs="Cambria Math"/>
        </w:rPr>
        <w:t>℃</w:t>
      </w:r>
      <w:r w:rsidRPr="007A5E2C">
        <w:rPr>
          <w:rFonts w:cs="Arial"/>
        </w:rPr>
        <w:t>および</w:t>
      </w:r>
      <w:r w:rsidRPr="007A5E2C">
        <w:rPr>
          <w:rFonts w:cs="Arial"/>
        </w:rPr>
        <w:t>EtO</w:t>
      </w:r>
      <w:r w:rsidRPr="007A5E2C">
        <w:rPr>
          <w:rFonts w:cs="Arial"/>
        </w:rPr>
        <w:t>でのオートクレーブによる滅菌性などの材料上の利点を備えており、医療機器用途に最適な材料となっています。</w:t>
      </w:r>
      <w:r w:rsidRPr="007A5E2C">
        <w:rPr>
          <w:rFonts w:cs="Arial"/>
        </w:rPr>
        <w:t>THERMOLAST® H</w:t>
      </w:r>
      <w:r w:rsidRPr="007A5E2C">
        <w:rPr>
          <w:rFonts w:cs="Arial"/>
        </w:rPr>
        <w:t>は半透明色で提供され、プロジェクトの要求に応じて、工場での原料着色を行うことも可能です。</w:t>
      </w:r>
    </w:p>
    <w:p w14:paraId="22B1F453" w14:textId="77777777" w:rsidR="00455178" w:rsidRPr="007A5E2C" w:rsidRDefault="00455178" w:rsidP="007A5E2C">
      <w:pPr>
        <w:spacing w:after="0" w:line="360" w:lineRule="auto"/>
        <w:ind w:right="141"/>
        <w:jc w:val="both"/>
        <w:rPr>
          <w:rFonts w:cs="Arial"/>
        </w:rPr>
      </w:pPr>
    </w:p>
    <w:p w14:paraId="1FF6D7D1" w14:textId="7897AA57" w:rsidR="00455178" w:rsidRPr="007A5E2C" w:rsidRDefault="00455178" w:rsidP="007A5E2C">
      <w:pPr>
        <w:tabs>
          <w:tab w:val="left" w:pos="5145"/>
        </w:tabs>
        <w:spacing w:after="0" w:line="360" w:lineRule="auto"/>
        <w:ind w:right="141"/>
        <w:jc w:val="both"/>
        <w:rPr>
          <w:rFonts w:cs="Arial"/>
          <w:b/>
          <w:bCs/>
        </w:rPr>
      </w:pPr>
      <w:r w:rsidRPr="007A5E2C">
        <w:rPr>
          <w:rFonts w:cs="Arial"/>
          <w:b/>
          <w:bCs/>
        </w:rPr>
        <w:t>HC/AP</w:t>
      </w:r>
      <w:r w:rsidRPr="007A5E2C">
        <w:rPr>
          <w:rFonts w:cs="Arial"/>
          <w:b/>
          <w:bCs/>
        </w:rPr>
        <w:t>シリーズ</w:t>
      </w:r>
      <w:r w:rsidRPr="007A5E2C">
        <w:rPr>
          <w:rFonts w:cs="Arial"/>
          <w:b/>
          <w:bCs/>
        </w:rPr>
        <w:t xml:space="preserve"> - </w:t>
      </w:r>
      <w:r w:rsidRPr="007A5E2C">
        <w:rPr>
          <w:rFonts w:cs="Arial"/>
          <w:b/>
          <w:bCs/>
        </w:rPr>
        <w:t>優れた感触と設計の柔軟性</w:t>
      </w:r>
      <w:r w:rsidR="006345AE" w:rsidRPr="007A5E2C">
        <w:rPr>
          <w:rFonts w:cs="Arial"/>
          <w:b/>
          <w:bCs/>
        </w:rPr>
        <w:tab/>
      </w:r>
    </w:p>
    <w:p w14:paraId="5BC22139" w14:textId="5328E4E2" w:rsidR="00455178" w:rsidRPr="007A5E2C" w:rsidRDefault="00455178" w:rsidP="007A5E2C">
      <w:pPr>
        <w:spacing w:after="0" w:line="360" w:lineRule="auto"/>
        <w:ind w:right="141"/>
        <w:jc w:val="both"/>
        <w:rPr>
          <w:rFonts w:cs="Arial"/>
        </w:rPr>
      </w:pPr>
      <w:r w:rsidRPr="007A5E2C">
        <w:rPr>
          <w:rFonts w:cs="Arial"/>
        </w:rPr>
        <w:t>THERMOLAST® HC/AP</w:t>
      </w:r>
      <w:r w:rsidRPr="007A5E2C">
        <w:rPr>
          <w:rFonts w:cs="Arial"/>
        </w:rPr>
        <w:t>シリーズは、多材料での複合射出成形や押出成形で加工した際には、ポリプロピレン（</w:t>
      </w:r>
      <w:r w:rsidRPr="007A5E2C">
        <w:rPr>
          <w:rFonts w:cs="Arial"/>
        </w:rPr>
        <w:t>PP</w:t>
      </w:r>
      <w:r w:rsidRPr="007A5E2C">
        <w:rPr>
          <w:rFonts w:cs="Arial"/>
        </w:rPr>
        <w:t>）樹脂やポリエチレン（</w:t>
      </w:r>
      <w:r w:rsidRPr="007A5E2C">
        <w:rPr>
          <w:rFonts w:cs="Arial"/>
        </w:rPr>
        <w:t>PE</w:t>
      </w:r>
      <w:r w:rsidRPr="007A5E2C">
        <w:rPr>
          <w:rFonts w:cs="Arial"/>
        </w:rPr>
        <w:t>）樹脂との良好な接着性を示すため、製品設計上の柔軟性を与えることができます。さらに、</w:t>
      </w:r>
      <w:r w:rsidRPr="007A5E2C">
        <w:rPr>
          <w:rFonts w:cs="Arial"/>
        </w:rPr>
        <w:t>HC/AP</w:t>
      </w:r>
      <w:r w:rsidRPr="007A5E2C">
        <w:rPr>
          <w:rFonts w:cs="Arial"/>
        </w:rPr>
        <w:t>シリーズは、ソフトタッチの表面感触を持ち、優れた製品の触感を提供します。これらは、多くの種類の医療用診断装置のソフトタッチハンドルやボタン、シール、クロージャーなどの用途に最適です。</w:t>
      </w:r>
    </w:p>
    <w:p w14:paraId="41817FAB" w14:textId="77777777" w:rsidR="00455178" w:rsidRPr="007A5E2C" w:rsidRDefault="00455178" w:rsidP="007A5E2C">
      <w:pPr>
        <w:spacing w:after="0" w:line="360" w:lineRule="auto"/>
        <w:ind w:right="141"/>
        <w:jc w:val="both"/>
        <w:rPr>
          <w:rFonts w:cs="Arial"/>
        </w:rPr>
      </w:pPr>
    </w:p>
    <w:p w14:paraId="3B6EA377" w14:textId="77777777" w:rsidR="00795A08" w:rsidRPr="007A5E2C" w:rsidRDefault="00795A08" w:rsidP="007A5E2C">
      <w:pPr>
        <w:spacing w:line="360" w:lineRule="auto"/>
        <w:ind w:right="141"/>
        <w:jc w:val="both"/>
        <w:rPr>
          <w:rFonts w:cs="Arial"/>
          <w:b/>
          <w:bCs/>
        </w:rPr>
      </w:pPr>
      <w:r w:rsidRPr="007A5E2C">
        <w:rPr>
          <w:rFonts w:cs="Arial"/>
          <w:b/>
          <w:bCs/>
        </w:rPr>
        <w:t>サステナビリティに貢献する</w:t>
      </w:r>
      <w:r w:rsidRPr="007A5E2C">
        <w:rPr>
          <w:rFonts w:cs="Arial"/>
          <w:b/>
          <w:bCs/>
        </w:rPr>
        <w:t>TPE</w:t>
      </w:r>
    </w:p>
    <w:p w14:paraId="1E81DE21" w14:textId="4AA822BF" w:rsidR="00795A08" w:rsidRPr="007A5E2C" w:rsidRDefault="00795A08" w:rsidP="007A5E2C">
      <w:pPr>
        <w:spacing w:line="360" w:lineRule="auto"/>
        <w:ind w:right="141"/>
        <w:jc w:val="both"/>
        <w:rPr>
          <w:rFonts w:cs="Arial"/>
        </w:rPr>
      </w:pPr>
      <w:r w:rsidRPr="007A5E2C">
        <w:rPr>
          <w:rFonts w:cs="Arial"/>
        </w:rPr>
        <w:t>医療診断用機器用途の材料に加え、より優れた</w:t>
      </w:r>
      <w:r w:rsidR="006345AE" w:rsidRPr="007A5E2C">
        <w:rPr>
          <w:rFonts w:cs="Arial"/>
        </w:rPr>
        <w:t>サステナビリティ</w:t>
      </w:r>
      <w:r w:rsidRPr="007A5E2C">
        <w:rPr>
          <w:rFonts w:cs="Arial"/>
        </w:rPr>
        <w:t>へのイノベーションの追求を補完するものとして、</w:t>
      </w:r>
      <w:r w:rsidRPr="007A5E2C">
        <w:rPr>
          <w:rFonts w:cs="Arial"/>
        </w:rPr>
        <w:t>KRAIBURG TPE</w:t>
      </w:r>
      <w:r w:rsidRPr="007A5E2C">
        <w:rPr>
          <w:rFonts w:cs="Arial"/>
        </w:rPr>
        <w:lastRenderedPageBreak/>
        <w:t>は自動車業界、消費者向け製品、また産業用途向けに特別に開発した、ポストコンシューマ・リサイクル材（</w:t>
      </w:r>
      <w:r w:rsidRPr="007A5E2C">
        <w:rPr>
          <w:rFonts w:cs="Arial"/>
        </w:rPr>
        <w:t>PCR</w:t>
      </w:r>
      <w:r w:rsidRPr="007A5E2C">
        <w:rPr>
          <w:rFonts w:cs="Arial"/>
        </w:rPr>
        <w:t>）と工程リサイクル材（</w:t>
      </w:r>
      <w:r w:rsidRPr="007A5E2C">
        <w:rPr>
          <w:rFonts w:cs="Arial"/>
        </w:rPr>
        <w:t>PIR</w:t>
      </w:r>
      <w:r w:rsidRPr="007A5E2C">
        <w:rPr>
          <w:rFonts w:cs="Arial"/>
        </w:rPr>
        <w:t>）を含む材料ソリューションをも発表しています。</w:t>
      </w:r>
      <w:r w:rsidRPr="007A5E2C">
        <w:rPr>
          <w:rFonts w:cs="Arial"/>
        </w:rPr>
        <w:t xml:space="preserve"> </w:t>
      </w:r>
    </w:p>
    <w:p w14:paraId="77335FEB" w14:textId="6948813B" w:rsidR="00795A08" w:rsidRPr="007A5E2C" w:rsidRDefault="00795A08" w:rsidP="007A5E2C">
      <w:pPr>
        <w:spacing w:line="360" w:lineRule="auto"/>
        <w:ind w:right="141"/>
        <w:jc w:val="both"/>
        <w:rPr>
          <w:rFonts w:cs="Arial"/>
        </w:rPr>
      </w:pPr>
      <w:r w:rsidRPr="007A5E2C">
        <w:rPr>
          <w:rFonts w:cs="Arial"/>
        </w:rPr>
        <w:t>サステイナブルな</w:t>
      </w:r>
      <w:r w:rsidRPr="007A5E2C">
        <w:rPr>
          <w:rFonts w:cs="Arial"/>
        </w:rPr>
        <w:t>TPE</w:t>
      </w:r>
      <w:r w:rsidRPr="007A5E2C">
        <w:rPr>
          <w:rFonts w:cs="Arial"/>
        </w:rPr>
        <w:t>ソリューションをお探しですか？</w:t>
      </w:r>
      <w:r w:rsidRPr="007A5E2C">
        <w:rPr>
          <w:rFonts w:cs="Arial"/>
          <w:u w:val="single"/>
        </w:rPr>
        <w:t>私たちにご相談ください</w:t>
      </w:r>
      <w:r w:rsidRPr="007A5E2C">
        <w:rPr>
          <w:rFonts w:cs="Arial"/>
          <w:u w:val="single"/>
        </w:rPr>
        <w:t>!</w:t>
      </w:r>
      <w:r w:rsidRPr="007A5E2C">
        <w:rPr>
          <w:rFonts w:cs="Arial"/>
        </w:rPr>
        <w:t xml:space="preserve"> </w:t>
      </w:r>
    </w:p>
    <w:p w14:paraId="08F3A29A" w14:textId="77777777" w:rsidR="00795A08" w:rsidRPr="007A5E2C" w:rsidRDefault="00795A08" w:rsidP="007A5E2C">
      <w:pPr>
        <w:spacing w:line="360" w:lineRule="auto"/>
        <w:ind w:right="141"/>
        <w:jc w:val="both"/>
        <w:rPr>
          <w:rFonts w:cs="Arial"/>
        </w:rPr>
      </w:pPr>
      <w:r w:rsidRPr="007A5E2C">
        <w:rPr>
          <w:rFonts w:cs="Arial"/>
        </w:rPr>
        <w:t>当社の専門家がお問合せにお答えし、お客様のアプリケーションに適したソリューションをご提案します。</w:t>
      </w:r>
    </w:p>
    <w:p w14:paraId="323ECF10" w14:textId="5745B00D" w:rsidR="007A5E2C" w:rsidRDefault="00DB6D58" w:rsidP="007A5E2C">
      <w:pPr>
        <w:keepNext/>
        <w:keepLines/>
        <w:spacing w:after="0" w:line="360" w:lineRule="auto"/>
        <w:ind w:right="141"/>
        <w:rPr>
          <w:b/>
          <w:bCs/>
          <w:sz w:val="20"/>
          <w:szCs w:val="20"/>
        </w:rPr>
      </w:pPr>
      <w:r>
        <w:rPr>
          <w:noProof/>
        </w:rPr>
        <w:drawing>
          <wp:inline distT="0" distB="0" distL="0" distR="0" wp14:anchorId="4132FE94" wp14:editId="6827BB34">
            <wp:extent cx="4320540" cy="239014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20540" cy="2390140"/>
                    </a:xfrm>
                    <a:prstGeom prst="rect">
                      <a:avLst/>
                    </a:prstGeom>
                    <a:noFill/>
                    <a:ln>
                      <a:noFill/>
                    </a:ln>
                  </pic:spPr>
                </pic:pic>
              </a:graphicData>
            </a:graphic>
          </wp:inline>
        </w:drawing>
      </w:r>
    </w:p>
    <w:p w14:paraId="4A44D0AA" w14:textId="79703036" w:rsidR="007A5E2C" w:rsidRPr="004D6209" w:rsidRDefault="007A5E2C" w:rsidP="007A5E2C">
      <w:pPr>
        <w:keepNext/>
        <w:keepLines/>
        <w:spacing w:after="0" w:line="360" w:lineRule="auto"/>
        <w:ind w:right="141"/>
        <w:rPr>
          <w:noProof/>
        </w:rPr>
      </w:pPr>
      <w:r w:rsidRPr="004D6209">
        <w:rPr>
          <w:rFonts w:hint="eastAsia"/>
          <w:b/>
          <w:bCs/>
          <w:sz w:val="20"/>
          <w:szCs w:val="20"/>
        </w:rPr>
        <w:t>（写真：</w:t>
      </w:r>
      <w:r w:rsidRPr="004D6209">
        <w:rPr>
          <w:rFonts w:hint="eastAsia"/>
          <w:b/>
          <w:bCs/>
          <w:sz w:val="20"/>
          <w:szCs w:val="20"/>
        </w:rPr>
        <w:t>© 2022 KRAIBURG TPE</w:t>
      </w:r>
      <w:r w:rsidRPr="004D6209">
        <w:rPr>
          <w:rFonts w:hint="eastAsia"/>
          <w:b/>
          <w:bCs/>
          <w:sz w:val="20"/>
          <w:szCs w:val="20"/>
        </w:rPr>
        <w:t>）</w:t>
      </w:r>
    </w:p>
    <w:p w14:paraId="4D05F1AF" w14:textId="77777777" w:rsidR="007A5E2C" w:rsidRDefault="007A5E2C" w:rsidP="007A5E2C">
      <w:pPr>
        <w:spacing w:after="0" w:line="360" w:lineRule="auto"/>
        <w:ind w:right="141"/>
        <w:rPr>
          <w:sz w:val="20"/>
          <w:szCs w:val="20"/>
        </w:rPr>
      </w:pPr>
      <w:r w:rsidRPr="004D6209">
        <w:rPr>
          <w:rFonts w:hint="eastAsia"/>
          <w:sz w:val="20"/>
          <w:szCs w:val="20"/>
        </w:rPr>
        <w:t>高精細の画像が必要の際は、下記の担当者にお問い合わせください。</w:t>
      </w:r>
    </w:p>
    <w:p w14:paraId="78159DF0" w14:textId="77777777" w:rsidR="007A5E2C" w:rsidRPr="004D6209" w:rsidRDefault="007A5E2C" w:rsidP="007A5E2C">
      <w:pPr>
        <w:spacing w:after="0" w:line="360" w:lineRule="auto"/>
        <w:ind w:right="141"/>
        <w:rPr>
          <w:rFonts w:cs="Arial"/>
          <w:sz w:val="20"/>
          <w:szCs w:val="20"/>
        </w:rPr>
      </w:pPr>
      <w:r w:rsidRPr="004D6209">
        <w:rPr>
          <w:rFonts w:hint="eastAsia"/>
          <w:sz w:val="20"/>
          <w:szCs w:val="20"/>
        </w:rPr>
        <w:t>Bridget Ngang (</w:t>
      </w:r>
      <w:hyperlink r:id="rId12" w:history="1">
        <w:r w:rsidRPr="004D6209">
          <w:rPr>
            <w:rStyle w:val="Hyperlink"/>
            <w:rFonts w:hint="eastAsia"/>
            <w:color w:val="auto"/>
            <w:sz w:val="20"/>
            <w:szCs w:val="20"/>
          </w:rPr>
          <w:t>bridget.ngang@kraiburg-tpe.com</w:t>
        </w:r>
      </w:hyperlink>
      <w:r w:rsidRPr="004D6209">
        <w:rPr>
          <w:rFonts w:hint="eastAsia"/>
          <w:sz w:val="20"/>
          <w:szCs w:val="20"/>
        </w:rPr>
        <w:t xml:space="preserve"> , +6 03 9545 6301). </w:t>
      </w:r>
    </w:p>
    <w:p w14:paraId="7058F872" w14:textId="77777777" w:rsidR="007A5E2C" w:rsidRPr="004D6209" w:rsidRDefault="007A5E2C" w:rsidP="007A5E2C">
      <w:pPr>
        <w:spacing w:after="0" w:line="360" w:lineRule="auto"/>
        <w:ind w:right="141"/>
        <w:jc w:val="both"/>
        <w:rPr>
          <w:rFonts w:cs="Arial"/>
          <w:sz w:val="20"/>
          <w:szCs w:val="20"/>
        </w:rPr>
      </w:pPr>
    </w:p>
    <w:p w14:paraId="20401BC9" w14:textId="77777777" w:rsidR="007A5E2C" w:rsidRDefault="007A5E2C" w:rsidP="007A5E2C">
      <w:pPr>
        <w:spacing w:line="360" w:lineRule="auto"/>
        <w:ind w:right="141"/>
        <w:rPr>
          <w:rFonts w:cs="Arial"/>
          <w:sz w:val="20"/>
          <w:szCs w:val="20"/>
        </w:rPr>
      </w:pPr>
    </w:p>
    <w:p w14:paraId="5676B6EC" w14:textId="77777777" w:rsidR="007A5E2C" w:rsidRPr="004D6209" w:rsidRDefault="007A5E2C" w:rsidP="007A5E2C">
      <w:pPr>
        <w:spacing w:line="360" w:lineRule="auto"/>
        <w:ind w:right="141"/>
        <w:rPr>
          <w:rFonts w:cs="Arial"/>
          <w:b/>
          <w:sz w:val="21"/>
          <w:szCs w:val="21"/>
        </w:rPr>
      </w:pPr>
      <w:r w:rsidRPr="004D6209">
        <w:rPr>
          <w:rFonts w:hint="eastAsia"/>
          <w:b/>
          <w:sz w:val="21"/>
          <w:szCs w:val="21"/>
        </w:rPr>
        <w:t>報道関係者向け情報；</w:t>
      </w:r>
    </w:p>
    <w:p w14:paraId="235471D3" w14:textId="77777777" w:rsidR="007A5E2C" w:rsidRPr="004D6209" w:rsidRDefault="00DB6D58" w:rsidP="007A5E2C">
      <w:pPr>
        <w:spacing w:line="360" w:lineRule="auto"/>
        <w:ind w:right="141"/>
        <w:rPr>
          <w:rFonts w:cs="Arial"/>
          <w:bCs/>
          <w:sz w:val="21"/>
          <w:szCs w:val="21"/>
        </w:rPr>
      </w:pPr>
      <w:hyperlink r:id="rId13" w:history="1">
        <w:r w:rsidR="007A5E2C" w:rsidRPr="004D6209">
          <w:rPr>
            <w:rStyle w:val="Hyperlink"/>
            <w:rFonts w:hint="eastAsia"/>
            <w:bCs/>
            <w:color w:val="auto"/>
            <w:sz w:val="21"/>
            <w:szCs w:val="21"/>
          </w:rPr>
          <w:t>高精細画像のダウンロード</w:t>
        </w:r>
      </w:hyperlink>
    </w:p>
    <w:p w14:paraId="799F6951" w14:textId="77777777" w:rsidR="007A5E2C" w:rsidRPr="004D6209" w:rsidRDefault="007A5E2C" w:rsidP="007A5E2C">
      <w:pPr>
        <w:spacing w:line="360" w:lineRule="auto"/>
        <w:ind w:right="141"/>
        <w:rPr>
          <w:rFonts w:cs="Arial"/>
          <w:b/>
          <w:sz w:val="21"/>
          <w:szCs w:val="21"/>
        </w:rPr>
      </w:pPr>
      <w:r w:rsidRPr="004D6209">
        <w:rPr>
          <w:rFonts w:hint="eastAsia"/>
          <w:noProof/>
          <w:lang w:bidi="ar-SA"/>
        </w:rPr>
        <w:lastRenderedPageBreak/>
        <w:drawing>
          <wp:anchor distT="0" distB="0" distL="114300" distR="114300" simplePos="0" relativeHeight="251659264" behindDoc="1" locked="0" layoutInCell="1" allowOverlap="1" wp14:anchorId="302F1891" wp14:editId="19CE3211">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73983512" w14:textId="77777777" w:rsidR="007A5E2C" w:rsidRPr="004D6209" w:rsidRDefault="00DB6D58" w:rsidP="007A5E2C">
      <w:pPr>
        <w:spacing w:line="360" w:lineRule="auto"/>
        <w:ind w:right="141"/>
        <w:rPr>
          <w:rFonts w:cs="Arial"/>
          <w:bCs/>
          <w:sz w:val="21"/>
          <w:szCs w:val="21"/>
        </w:rPr>
      </w:pPr>
      <w:hyperlink r:id="rId16" w:history="1">
        <w:r w:rsidR="007A5E2C" w:rsidRPr="004D6209">
          <w:rPr>
            <w:rStyle w:val="Hyperlink"/>
            <w:rFonts w:hint="eastAsia"/>
            <w:bCs/>
            <w:color w:val="auto"/>
            <w:sz w:val="21"/>
            <w:szCs w:val="21"/>
          </w:rPr>
          <w:t>latest news on KRAIBURG TPE</w:t>
        </w:r>
      </w:hyperlink>
    </w:p>
    <w:p w14:paraId="3138DC11" w14:textId="77777777" w:rsidR="007A5E2C" w:rsidRPr="004D6209" w:rsidRDefault="007A5E2C" w:rsidP="007A5E2C">
      <w:pPr>
        <w:spacing w:line="360" w:lineRule="auto"/>
        <w:ind w:right="141"/>
        <w:rPr>
          <w:rFonts w:cs="Arial"/>
          <w:b/>
          <w:sz w:val="21"/>
          <w:szCs w:val="21"/>
          <w:lang w:val="en-GB"/>
        </w:rPr>
      </w:pPr>
    </w:p>
    <w:p w14:paraId="6D5F3AA2" w14:textId="77777777" w:rsidR="007A5E2C" w:rsidRPr="004D6209" w:rsidRDefault="007A5E2C" w:rsidP="007A5E2C">
      <w:pPr>
        <w:spacing w:line="360" w:lineRule="auto"/>
        <w:ind w:right="141"/>
        <w:rPr>
          <w:rFonts w:cs="Arial"/>
          <w:b/>
          <w:sz w:val="21"/>
          <w:szCs w:val="21"/>
        </w:rPr>
      </w:pPr>
      <w:r w:rsidRPr="004D6209">
        <w:rPr>
          <w:rFonts w:hint="eastAsia"/>
          <w:b/>
          <w:sz w:val="21"/>
          <w:szCs w:val="21"/>
        </w:rPr>
        <w:t>ソーシャルメディアでフォローしてください：</w:t>
      </w:r>
    </w:p>
    <w:p w14:paraId="79595D79" w14:textId="77777777" w:rsidR="007A5E2C" w:rsidRPr="004D6209" w:rsidRDefault="007A5E2C" w:rsidP="007A5E2C">
      <w:pPr>
        <w:spacing w:line="360" w:lineRule="auto"/>
        <w:ind w:right="141"/>
        <w:rPr>
          <w:rFonts w:cs="Arial"/>
          <w:b/>
          <w:sz w:val="21"/>
          <w:szCs w:val="21"/>
        </w:rPr>
      </w:pPr>
      <w:r w:rsidRPr="004D6209">
        <w:rPr>
          <w:rFonts w:hint="eastAsia"/>
          <w:b/>
          <w:sz w:val="21"/>
          <w:szCs w:val="21"/>
        </w:rPr>
        <w:t xml:space="preserve"> </w:t>
      </w:r>
      <w:r w:rsidRPr="004D6209">
        <w:rPr>
          <w:rFonts w:hint="eastAsia"/>
          <w:noProof/>
          <w:lang w:bidi="ar-SA"/>
        </w:rPr>
        <w:drawing>
          <wp:inline distT="0" distB="0" distL="0" distR="0" wp14:anchorId="16638348" wp14:editId="02B0111D">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4D6209">
        <w:rPr>
          <w:rFonts w:hint="eastAsia"/>
          <w:b/>
          <w:sz w:val="21"/>
          <w:szCs w:val="21"/>
        </w:rPr>
        <w:t xml:space="preserve">   </w:t>
      </w:r>
      <w:r w:rsidRPr="004D6209">
        <w:rPr>
          <w:rFonts w:hint="eastAsia"/>
          <w:noProof/>
          <w:lang w:bidi="ar-SA"/>
        </w:rPr>
        <w:drawing>
          <wp:inline distT="0" distB="0" distL="0" distR="0" wp14:anchorId="378D429A" wp14:editId="4140E936">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4D6209">
        <w:rPr>
          <w:rFonts w:hint="eastAsia"/>
          <w:b/>
          <w:sz w:val="21"/>
          <w:szCs w:val="21"/>
        </w:rPr>
        <w:t xml:space="preserve">    </w:t>
      </w:r>
      <w:r w:rsidRPr="004D6209">
        <w:rPr>
          <w:rFonts w:hint="eastAsia"/>
          <w:noProof/>
          <w:lang w:bidi="ar-SA"/>
        </w:rPr>
        <w:drawing>
          <wp:inline distT="0" distB="0" distL="0" distR="0" wp14:anchorId="723F903C" wp14:editId="0B8D42EA">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4D6209">
        <w:rPr>
          <w:rFonts w:hint="eastAsia"/>
          <w:b/>
          <w:sz w:val="21"/>
          <w:szCs w:val="21"/>
        </w:rPr>
        <w:t xml:space="preserve">   </w:t>
      </w:r>
      <w:r w:rsidRPr="004D6209">
        <w:rPr>
          <w:rFonts w:hint="eastAsia"/>
          <w:noProof/>
          <w:lang w:bidi="ar-SA"/>
        </w:rPr>
        <w:drawing>
          <wp:inline distT="0" distB="0" distL="0" distR="0" wp14:anchorId="454CBAE3" wp14:editId="2BAA72EE">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4D6209">
        <w:rPr>
          <w:rFonts w:hint="eastAsia"/>
          <w:b/>
          <w:sz w:val="21"/>
          <w:szCs w:val="21"/>
        </w:rPr>
        <w:t xml:space="preserve">  </w:t>
      </w:r>
      <w:r w:rsidRPr="004D6209">
        <w:rPr>
          <w:rFonts w:hint="eastAsia"/>
          <w:noProof/>
          <w:lang w:bidi="ar-SA"/>
        </w:rPr>
        <w:drawing>
          <wp:inline distT="0" distB="0" distL="0" distR="0" wp14:anchorId="4507CD7B" wp14:editId="5762CA4A">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7463D846" w14:textId="77777777" w:rsidR="007A5E2C" w:rsidRPr="004D6209" w:rsidRDefault="007A5E2C" w:rsidP="007A5E2C">
      <w:pPr>
        <w:spacing w:line="360" w:lineRule="auto"/>
        <w:ind w:right="141"/>
        <w:rPr>
          <w:rFonts w:cs="Arial"/>
          <w:b/>
          <w:sz w:val="21"/>
          <w:szCs w:val="21"/>
        </w:rPr>
      </w:pPr>
      <w:r w:rsidRPr="004D6209">
        <w:rPr>
          <w:rFonts w:hint="eastAsia"/>
          <w:b/>
          <w:sz w:val="21"/>
          <w:szCs w:val="21"/>
        </w:rPr>
        <w:t>WeChat</w:t>
      </w:r>
      <w:r w:rsidRPr="004D6209">
        <w:rPr>
          <w:rFonts w:hint="eastAsia"/>
          <w:b/>
          <w:sz w:val="21"/>
          <w:szCs w:val="21"/>
        </w:rPr>
        <w:t>で当社をフォローしてください：</w:t>
      </w:r>
    </w:p>
    <w:p w14:paraId="356CF63B" w14:textId="77777777" w:rsidR="007A5E2C" w:rsidRPr="004D6209" w:rsidRDefault="007A5E2C" w:rsidP="007A5E2C">
      <w:pPr>
        <w:spacing w:line="360" w:lineRule="auto"/>
        <w:ind w:right="1559"/>
        <w:rPr>
          <w:rFonts w:cs="Arial"/>
          <w:b/>
          <w:sz w:val="21"/>
          <w:szCs w:val="21"/>
        </w:rPr>
      </w:pPr>
      <w:r w:rsidRPr="004D6209">
        <w:rPr>
          <w:rFonts w:hint="eastAsia"/>
          <w:noProof/>
          <w:sz w:val="20"/>
          <w:szCs w:val="20"/>
          <w:lang w:bidi="ar-SA"/>
        </w:rPr>
        <w:drawing>
          <wp:inline distT="0" distB="0" distL="0" distR="0" wp14:anchorId="03F75439" wp14:editId="4266D24B">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31635516" w14:textId="77777777" w:rsidR="007A5E2C" w:rsidRPr="007A5E2C" w:rsidRDefault="007A5E2C" w:rsidP="007A5E2C">
      <w:pPr>
        <w:spacing w:line="360" w:lineRule="auto"/>
        <w:rPr>
          <w:rFonts w:cs="Arial"/>
        </w:rPr>
      </w:pPr>
      <w:r w:rsidRPr="007A5E2C">
        <w:rPr>
          <w:rFonts w:cs="Arial"/>
        </w:rPr>
        <w:t xml:space="preserve">KRAIBURG TPE </w:t>
      </w:r>
      <w:r w:rsidRPr="007A5E2C">
        <w:rPr>
          <w:rFonts w:cs="Arial"/>
        </w:rPr>
        <w:t>（クライブルグ</w:t>
      </w:r>
      <w:r w:rsidRPr="007A5E2C">
        <w:rPr>
          <w:rFonts w:cs="Arial"/>
        </w:rPr>
        <w:t>TPE</w:t>
      </w:r>
      <w:r w:rsidRPr="007A5E2C">
        <w:rPr>
          <w:rFonts w:cs="Arial"/>
        </w:rPr>
        <w:t>：</w:t>
      </w:r>
      <w:r w:rsidRPr="007A5E2C">
        <w:rPr>
          <w:rFonts w:cs="Arial"/>
        </w:rPr>
        <w:t>www.kraiburg-tpe.com</w:t>
      </w:r>
      <w:r w:rsidRPr="007A5E2C">
        <w:rPr>
          <w:rFonts w:cs="Arial"/>
        </w:rPr>
        <w:t>）は、熱可塑性エラストマーの世界的なメーカーです。</w:t>
      </w:r>
      <w:r w:rsidRPr="007A5E2C">
        <w:rPr>
          <w:rFonts w:cs="Arial"/>
        </w:rPr>
        <w:t>KRAIBURG TPE</w:t>
      </w:r>
      <w:r w:rsidRPr="007A5E2C">
        <w:rPr>
          <w:rFonts w:cs="Arial"/>
        </w:rPr>
        <w:t>は</w:t>
      </w:r>
      <w:r w:rsidRPr="007A5E2C">
        <w:rPr>
          <w:rFonts w:cs="Arial"/>
        </w:rPr>
        <w:t>2001</w:t>
      </w:r>
      <w:r w:rsidRPr="007A5E2C">
        <w:rPr>
          <w:rFonts w:cs="Arial"/>
        </w:rPr>
        <w:t>年に</w:t>
      </w:r>
      <w:r w:rsidRPr="007A5E2C">
        <w:rPr>
          <w:rFonts w:cs="Arial"/>
        </w:rPr>
        <w:t xml:space="preserve">KRAIBURG </w:t>
      </w:r>
      <w:r w:rsidRPr="007A5E2C">
        <w:rPr>
          <w:rFonts w:cs="Arial"/>
        </w:rPr>
        <w:t>グループの独立したビジネスユニットとして設立され、現在では</w:t>
      </w:r>
      <w:r w:rsidRPr="007A5E2C">
        <w:rPr>
          <w:rFonts w:cs="Arial"/>
        </w:rPr>
        <w:t>TPE</w:t>
      </w:r>
      <w:r w:rsidRPr="007A5E2C">
        <w:rPr>
          <w:rFonts w:cs="Arial"/>
        </w:rPr>
        <w:t>コンパウンドの分野で業界のコンピテンスリーダーとなっています。同社の目標は、安全で信頼性が高く、サステイナブルな製品を顧客のアプリケーションに提供することです。世界中の</w:t>
      </w:r>
      <w:r w:rsidRPr="007A5E2C">
        <w:rPr>
          <w:rFonts w:cs="Arial"/>
        </w:rPr>
        <w:t>680</w:t>
      </w:r>
      <w:r w:rsidRPr="007A5E2C">
        <w:rPr>
          <w:rFonts w:cs="Arial"/>
        </w:rPr>
        <w:t>名以上の従業員と、ドイツ・アメリカおよびマレーシアの工場を通じて、</w:t>
      </w:r>
      <w:r w:rsidRPr="007A5E2C">
        <w:rPr>
          <w:rFonts w:cs="Arial"/>
        </w:rPr>
        <w:t>KRAIBURG TPE</w:t>
      </w:r>
      <w:r w:rsidRPr="007A5E2C">
        <w:rPr>
          <w:rFonts w:cs="Arial"/>
        </w:rPr>
        <w:t>は自動車、産業機器、消費者向け製品良好、そして厳格な規制のある医療分野の各用途に向けて、幅広い製品群を提供しています。</w:t>
      </w:r>
      <w:r w:rsidRPr="007A5E2C">
        <w:rPr>
          <w:rFonts w:cs="Arial"/>
        </w:rPr>
        <w:t>THERMOLAST®</w:t>
      </w:r>
      <w:r w:rsidRPr="007A5E2C">
        <w:rPr>
          <w:rFonts w:cs="Arial"/>
        </w:rPr>
        <w:t>（サーモラスト）、</w:t>
      </w:r>
      <w:r w:rsidRPr="007A5E2C">
        <w:rPr>
          <w:rFonts w:cs="Arial"/>
        </w:rPr>
        <w:t>COPEC®</w:t>
      </w:r>
      <w:r w:rsidRPr="007A5E2C">
        <w:rPr>
          <w:rFonts w:cs="Arial"/>
        </w:rPr>
        <w:t>（コーペック）</w:t>
      </w:r>
      <w:r w:rsidRPr="007A5E2C">
        <w:rPr>
          <w:rFonts w:cs="Arial"/>
        </w:rPr>
        <w:t>HIPEX®</w:t>
      </w:r>
      <w:r w:rsidRPr="007A5E2C">
        <w:rPr>
          <w:rFonts w:cs="Arial"/>
        </w:rPr>
        <w:t>（ハイペックス）、そして</w:t>
      </w:r>
      <w:r w:rsidRPr="007A5E2C">
        <w:rPr>
          <w:rFonts w:cs="Arial"/>
        </w:rPr>
        <w:t>For Tec E®</w:t>
      </w:r>
      <w:r w:rsidRPr="007A5E2C">
        <w:rPr>
          <w:rFonts w:cs="Arial"/>
        </w:rPr>
        <w:t>（フォーテック</w:t>
      </w:r>
      <w:r w:rsidRPr="007A5E2C">
        <w:rPr>
          <w:rFonts w:cs="Arial"/>
        </w:rPr>
        <w:t>E</w:t>
      </w:r>
      <w:r w:rsidRPr="007A5E2C">
        <w:rPr>
          <w:rFonts w:cs="Arial"/>
        </w:rPr>
        <w:t>）の定評ある製品群は、射出成形また</w:t>
      </w:r>
      <w:r w:rsidRPr="007A5E2C">
        <w:rPr>
          <w:rFonts w:cs="Arial"/>
        </w:rPr>
        <w:lastRenderedPageBreak/>
        <w:t>は押出成形による加工方法を通じて、メーカーに対しプロセスのみならず製品設計においても数々の利点をもたらしています。</w:t>
      </w:r>
      <w:r w:rsidRPr="007A5E2C">
        <w:rPr>
          <w:rFonts w:cs="Arial"/>
        </w:rPr>
        <w:t>KRAIBURG TPE</w:t>
      </w:r>
      <w:r w:rsidRPr="007A5E2C">
        <w:rPr>
          <w:rFonts w:cs="Arial"/>
        </w:rPr>
        <w:t>は、イノベーションにおける強み、グローバルレベルでの顧客志向、カスタム製品ソリューション、そして信頼のおけるサービスをその特色に掲げています。当社はドイツ本社において</w:t>
      </w:r>
      <w:r w:rsidRPr="007A5E2C">
        <w:rPr>
          <w:rFonts w:cs="Arial"/>
        </w:rPr>
        <w:t>ISO50001</w:t>
      </w:r>
      <w:r w:rsidRPr="007A5E2C">
        <w:rPr>
          <w:rFonts w:cs="Arial"/>
        </w:rPr>
        <w:t>の認証を受けており、またすべてのグローバルサイトにおいても</w:t>
      </w:r>
      <w:r w:rsidRPr="007A5E2C">
        <w:rPr>
          <w:rFonts w:cs="Arial"/>
        </w:rPr>
        <w:t>ISO9001</w:t>
      </w:r>
      <w:r w:rsidRPr="007A5E2C">
        <w:rPr>
          <w:rFonts w:cs="Arial"/>
        </w:rPr>
        <w:t>および</w:t>
      </w:r>
      <w:r w:rsidRPr="007A5E2C">
        <w:rPr>
          <w:rFonts w:cs="Arial"/>
        </w:rPr>
        <w:t>ISO14001</w:t>
      </w:r>
      <w:r w:rsidRPr="007A5E2C">
        <w:rPr>
          <w:rFonts w:cs="Arial"/>
        </w:rPr>
        <w:t>の認証を受けています。</w:t>
      </w:r>
      <w:r w:rsidRPr="007A5E2C">
        <w:rPr>
          <w:rFonts w:cs="Arial"/>
        </w:rPr>
        <w:t xml:space="preserve"> </w:t>
      </w:r>
    </w:p>
    <w:p w14:paraId="72541C6C" w14:textId="6BB77A1F" w:rsidR="004562AC" w:rsidRPr="007A5E2C" w:rsidRDefault="004562AC" w:rsidP="007A5E2C">
      <w:pPr>
        <w:spacing w:after="0" w:line="360" w:lineRule="auto"/>
        <w:ind w:right="1842"/>
        <w:jc w:val="both"/>
        <w:rPr>
          <w:rFonts w:cs="Arial"/>
          <w:lang w:bidi="ar-SA"/>
        </w:rPr>
      </w:pPr>
    </w:p>
    <w:sectPr w:rsidR="004562AC" w:rsidRPr="007A5E2C" w:rsidSect="007A5E2C">
      <w:headerReference w:type="default" r:id="rId28"/>
      <w:headerReference w:type="first" r:id="rId29"/>
      <w:footerReference w:type="first" r:id="rId30"/>
      <w:pgSz w:w="11907" w:h="16840" w:code="9"/>
      <w:pgMar w:top="2268" w:right="3402"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4D3A7" w14:textId="77777777" w:rsidR="0068585B" w:rsidRDefault="0068585B" w:rsidP="00784C57">
      <w:pPr>
        <w:spacing w:after="0" w:line="240" w:lineRule="auto"/>
      </w:pPr>
      <w:r>
        <w:separator/>
      </w:r>
    </w:p>
  </w:endnote>
  <w:endnote w:type="continuationSeparator" w:id="0">
    <w:p w14:paraId="3E5B1DF6" w14:textId="77777777" w:rsidR="0068585B" w:rsidRDefault="0068585B"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6FFB3AE8" w:rsidR="008D6B76" w:rsidRPr="00073D11" w:rsidRDefault="008D6B76" w:rsidP="008D6B76">
    <w:pPr>
      <w:autoSpaceDE w:val="0"/>
      <w:autoSpaceDN w:val="0"/>
      <w:adjustRightInd w:val="0"/>
      <w:spacing w:after="0" w:line="240" w:lineRule="auto"/>
      <w:rPr>
        <w:rFonts w:eastAsia="MS Mincho"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74095" w14:textId="77777777" w:rsidR="0068585B" w:rsidRDefault="0068585B" w:rsidP="00784C57">
      <w:pPr>
        <w:spacing w:after="0" w:line="240" w:lineRule="auto"/>
      </w:pPr>
      <w:r>
        <w:separator/>
      </w:r>
    </w:p>
  </w:footnote>
  <w:footnote w:type="continuationSeparator" w:id="0">
    <w:p w14:paraId="55651D8F" w14:textId="77777777" w:rsidR="0068585B" w:rsidRDefault="0068585B"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6345AE" w:rsidRDefault="00502615" w:rsidP="00502615">
    <w:pPr>
      <w:pStyle w:val="Header"/>
      <w:tabs>
        <w:tab w:val="clear" w:pos="4703"/>
        <w:tab w:val="clear" w:pos="9406"/>
      </w:tabs>
      <w:spacing w:before="1440"/>
      <w:rPr>
        <w:rFonts w:cs="Arial"/>
        <w:sz w:val="20"/>
        <w:szCs w:val="20"/>
      </w:rPr>
    </w:pPr>
    <w:r w:rsidRPr="006345AE">
      <w:rPr>
        <w:rFonts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7"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6345AE" w14:paraId="12FEEFFC" w14:textId="77777777" w:rsidTr="00502615">
      <w:tc>
        <w:tcPr>
          <w:tcW w:w="6912" w:type="dxa"/>
        </w:tcPr>
        <w:p w14:paraId="100794A5" w14:textId="77777777" w:rsidR="005E678B" w:rsidRPr="006345AE" w:rsidRDefault="005E678B" w:rsidP="005E678B">
          <w:pPr>
            <w:spacing w:after="0" w:line="360" w:lineRule="auto"/>
            <w:ind w:left="-105"/>
            <w:jc w:val="both"/>
            <w:rPr>
              <w:rFonts w:cs="Arial"/>
              <w:b/>
              <w:bCs/>
              <w:color w:val="365F91"/>
              <w:sz w:val="40"/>
              <w:szCs w:val="40"/>
            </w:rPr>
          </w:pPr>
          <w:r w:rsidRPr="006345AE">
            <w:rPr>
              <w:rFonts w:hint="eastAsia"/>
              <w:b/>
              <w:bCs/>
              <w:color w:val="365F91"/>
              <w:sz w:val="40"/>
              <w:szCs w:val="40"/>
            </w:rPr>
            <w:t>プレス・リリース</w:t>
          </w:r>
        </w:p>
        <w:p w14:paraId="4686C963" w14:textId="77777777" w:rsidR="00DB2B36" w:rsidRPr="006345AE" w:rsidRDefault="00DB2B36" w:rsidP="00DB2B36">
          <w:pPr>
            <w:spacing w:after="0" w:line="360" w:lineRule="auto"/>
            <w:ind w:left="-105"/>
            <w:jc w:val="both"/>
            <w:rPr>
              <w:rFonts w:cs="Arial"/>
              <w:b/>
              <w:bCs/>
              <w:color w:val="365F91"/>
              <w:sz w:val="40"/>
              <w:szCs w:val="40"/>
            </w:rPr>
          </w:pPr>
          <w:r w:rsidRPr="006345AE">
            <w:rPr>
              <w:rFonts w:hint="eastAsia"/>
              <w:b/>
              <w:bCs/>
              <w:sz w:val="16"/>
              <w:szCs w:val="16"/>
            </w:rPr>
            <w:t>TPE</w:t>
          </w:r>
          <w:r w:rsidRPr="006345AE">
            <w:rPr>
              <w:rFonts w:hint="eastAsia"/>
              <w:b/>
              <w:bCs/>
              <w:sz w:val="16"/>
              <w:szCs w:val="16"/>
            </w:rPr>
            <w:t>：医療用診断装置のための信頼される材料</w:t>
          </w:r>
          <w:r w:rsidRPr="006345AE">
            <w:rPr>
              <w:rFonts w:hint="eastAsia"/>
              <w:b/>
              <w:bCs/>
              <w:sz w:val="16"/>
              <w:szCs w:val="16"/>
            </w:rPr>
            <w:t xml:space="preserve">  </w:t>
          </w:r>
        </w:p>
        <w:p w14:paraId="3BE8C417" w14:textId="77777777" w:rsidR="00DB2B36" w:rsidRPr="006345AE" w:rsidRDefault="00DB2B36" w:rsidP="00DB2B36">
          <w:pPr>
            <w:spacing w:after="0" w:line="360" w:lineRule="auto"/>
            <w:ind w:left="-105"/>
            <w:jc w:val="both"/>
            <w:rPr>
              <w:rFonts w:cs="Arial"/>
              <w:b/>
              <w:bCs/>
              <w:color w:val="365F91"/>
              <w:sz w:val="40"/>
              <w:szCs w:val="40"/>
            </w:rPr>
          </w:pPr>
          <w:r w:rsidRPr="006345AE">
            <w:rPr>
              <w:rFonts w:hint="eastAsia"/>
              <w:b/>
              <w:sz w:val="16"/>
              <w:szCs w:val="16"/>
            </w:rPr>
            <w:t>クアラルンプール、</w:t>
          </w:r>
          <w:r w:rsidRPr="006345AE">
            <w:rPr>
              <w:rFonts w:hint="eastAsia"/>
              <w:b/>
              <w:sz w:val="16"/>
              <w:szCs w:val="16"/>
            </w:rPr>
            <w:t>2022</w:t>
          </w:r>
          <w:r w:rsidRPr="006345AE">
            <w:rPr>
              <w:rFonts w:hint="eastAsia"/>
              <w:b/>
              <w:sz w:val="16"/>
              <w:szCs w:val="16"/>
            </w:rPr>
            <w:t>年</w:t>
          </w:r>
          <w:r w:rsidRPr="006345AE">
            <w:rPr>
              <w:rFonts w:hint="eastAsia"/>
              <w:b/>
              <w:sz w:val="16"/>
              <w:szCs w:val="16"/>
            </w:rPr>
            <w:t>8</w:t>
          </w:r>
          <w:r w:rsidRPr="006345AE">
            <w:rPr>
              <w:rFonts w:hint="eastAsia"/>
              <w:b/>
              <w:sz w:val="16"/>
              <w:szCs w:val="16"/>
            </w:rPr>
            <w:t>月</w:t>
          </w:r>
        </w:p>
        <w:p w14:paraId="1A56E795" w14:textId="27C1A5AC" w:rsidR="00502615" w:rsidRPr="006345AE" w:rsidRDefault="005E678B" w:rsidP="005E678B">
          <w:pPr>
            <w:spacing w:after="0" w:line="360" w:lineRule="auto"/>
            <w:ind w:left="-105"/>
            <w:jc w:val="both"/>
            <w:rPr>
              <w:rFonts w:cs="Arial"/>
              <w:b/>
              <w:bCs/>
              <w:sz w:val="16"/>
              <w:szCs w:val="16"/>
            </w:rPr>
          </w:pPr>
          <w:r w:rsidRPr="006345AE">
            <w:rPr>
              <w:rFonts w:hint="eastAsia"/>
            </w:rPr>
            <w:t>ページ</w:t>
          </w:r>
          <w:r w:rsidRPr="006345AE">
            <w:rPr>
              <w:rFonts w:hint="eastAsia"/>
            </w:rPr>
            <w:t xml:space="preserve"> </w:t>
          </w:r>
          <w:r w:rsidRPr="006345AE">
            <w:rPr>
              <w:rFonts w:cs="Arial" w:hint="eastAsia"/>
              <w:b/>
              <w:bCs/>
              <w:sz w:val="16"/>
              <w:szCs w:val="16"/>
            </w:rPr>
            <w:fldChar w:fldCharType="begin"/>
          </w:r>
          <w:r w:rsidRPr="006345AE">
            <w:rPr>
              <w:rFonts w:cs="Arial" w:hint="eastAsia"/>
              <w:b/>
              <w:bCs/>
              <w:sz w:val="16"/>
              <w:szCs w:val="16"/>
            </w:rPr>
            <w:instrText>PAGE  \* Arabic  \* MERGEFORMAT</w:instrText>
          </w:r>
          <w:r w:rsidRPr="006345AE">
            <w:rPr>
              <w:rFonts w:cs="Arial" w:hint="eastAsia"/>
              <w:b/>
              <w:bCs/>
              <w:sz w:val="16"/>
              <w:szCs w:val="16"/>
            </w:rPr>
            <w:fldChar w:fldCharType="separate"/>
          </w:r>
          <w:r w:rsidR="006345AE">
            <w:rPr>
              <w:rFonts w:cs="Arial"/>
              <w:b/>
              <w:bCs/>
              <w:noProof/>
              <w:sz w:val="16"/>
              <w:szCs w:val="16"/>
            </w:rPr>
            <w:t>3</w:t>
          </w:r>
          <w:r w:rsidRPr="006345AE">
            <w:rPr>
              <w:rFonts w:cs="Arial" w:hint="eastAsia"/>
              <w:b/>
              <w:bCs/>
              <w:sz w:val="16"/>
              <w:szCs w:val="16"/>
            </w:rPr>
            <w:fldChar w:fldCharType="end"/>
          </w:r>
          <w:r w:rsidRPr="006345AE">
            <w:rPr>
              <w:rFonts w:hint="eastAsia"/>
            </w:rPr>
            <w:t xml:space="preserve"> / </w:t>
          </w:r>
          <w:r w:rsidRPr="006345AE">
            <w:rPr>
              <w:rFonts w:cs="Arial" w:hint="eastAsia"/>
              <w:b/>
              <w:bCs/>
              <w:sz w:val="16"/>
              <w:szCs w:val="16"/>
            </w:rPr>
            <w:fldChar w:fldCharType="begin"/>
          </w:r>
          <w:r w:rsidRPr="006345AE">
            <w:rPr>
              <w:rFonts w:cs="Arial" w:hint="eastAsia"/>
              <w:b/>
              <w:bCs/>
              <w:sz w:val="16"/>
              <w:szCs w:val="16"/>
            </w:rPr>
            <w:instrText>NUMPAGES  \* Arabic  \* MERGEFORMAT</w:instrText>
          </w:r>
          <w:r w:rsidRPr="006345AE">
            <w:rPr>
              <w:rFonts w:cs="Arial" w:hint="eastAsia"/>
              <w:b/>
              <w:bCs/>
              <w:sz w:val="16"/>
              <w:szCs w:val="16"/>
            </w:rPr>
            <w:fldChar w:fldCharType="separate"/>
          </w:r>
          <w:r w:rsidR="006345AE">
            <w:rPr>
              <w:rFonts w:cs="Arial"/>
              <w:b/>
              <w:bCs/>
              <w:noProof/>
              <w:sz w:val="16"/>
              <w:szCs w:val="16"/>
            </w:rPr>
            <w:t>3</w:t>
          </w:r>
          <w:r w:rsidRPr="006345AE">
            <w:rPr>
              <w:rFonts w:cs="Arial" w:hint="eastAsia"/>
              <w:b/>
              <w:bCs/>
              <w:sz w:val="16"/>
              <w:szCs w:val="16"/>
            </w:rPr>
            <w:fldChar w:fldCharType="end"/>
          </w:r>
        </w:p>
      </w:tc>
    </w:tr>
  </w:tbl>
  <w:p w14:paraId="59495A81" w14:textId="77777777" w:rsidR="00502615" w:rsidRPr="006345AE" w:rsidRDefault="00502615" w:rsidP="00502615">
    <w:pPr>
      <w:pStyle w:val="Header"/>
      <w:tabs>
        <w:tab w:val="clear" w:pos="4703"/>
        <w:tab w:val="clear" w:pos="9406"/>
      </w:tabs>
      <w:rPr>
        <w:rFonts w:cs="Arial"/>
        <w:sz w:val="20"/>
        <w:szCs w:val="20"/>
      </w:rPr>
    </w:pPr>
  </w:p>
  <w:p w14:paraId="6E21FD66" w14:textId="77777777" w:rsidR="001A1A47" w:rsidRPr="006345AE" w:rsidRDefault="001A1A47" w:rsidP="00502615">
    <w:pPr>
      <w:pStyle w:val="Header"/>
      <w:tabs>
        <w:tab w:val="clear" w:pos="4703"/>
        <w:tab w:val="clear" w:pos="9406"/>
      </w:tabs>
      <w:rPr>
        <w:rFonts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6345AE" w:rsidRDefault="00502615" w:rsidP="00502615">
    <w:pPr>
      <w:pStyle w:val="Header"/>
      <w:tabs>
        <w:tab w:val="clear" w:pos="4703"/>
        <w:tab w:val="clear" w:pos="9406"/>
      </w:tabs>
      <w:spacing w:before="1440"/>
      <w:rPr>
        <w:rFonts w:cs="Arial"/>
        <w:sz w:val="20"/>
        <w:szCs w:val="20"/>
      </w:rPr>
    </w:pPr>
    <w:r w:rsidRPr="006345AE">
      <w:rPr>
        <w:rFonts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8"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6345AE" w14:paraId="5A28A0D8" w14:textId="77777777" w:rsidTr="00AF662E">
      <w:tc>
        <w:tcPr>
          <w:tcW w:w="6912" w:type="dxa"/>
        </w:tcPr>
        <w:p w14:paraId="02424A98" w14:textId="77777777" w:rsidR="00455178" w:rsidRPr="006345AE" w:rsidRDefault="003C4170" w:rsidP="00455178">
          <w:pPr>
            <w:spacing w:after="0" w:line="360" w:lineRule="auto"/>
            <w:ind w:left="-105"/>
            <w:jc w:val="both"/>
            <w:rPr>
              <w:rFonts w:cs="Arial"/>
              <w:b/>
              <w:bCs/>
              <w:color w:val="365F91"/>
              <w:sz w:val="40"/>
              <w:szCs w:val="40"/>
            </w:rPr>
          </w:pPr>
          <w:r w:rsidRPr="006345AE">
            <w:rPr>
              <w:rFonts w:hint="eastAsia"/>
              <w:b/>
              <w:bCs/>
              <w:color w:val="365F91"/>
              <w:sz w:val="40"/>
              <w:szCs w:val="40"/>
            </w:rPr>
            <w:t>プレス・リリース</w:t>
          </w:r>
          <w:bookmarkStart w:id="0" w:name="_Hlk110421644"/>
        </w:p>
        <w:p w14:paraId="315C89D8" w14:textId="156296DD" w:rsidR="00455178" w:rsidRPr="006345AE" w:rsidRDefault="00455178" w:rsidP="00455178">
          <w:pPr>
            <w:spacing w:after="0" w:line="360" w:lineRule="auto"/>
            <w:ind w:left="-105"/>
            <w:jc w:val="both"/>
            <w:rPr>
              <w:rFonts w:cs="Arial"/>
              <w:b/>
              <w:bCs/>
              <w:color w:val="365F91"/>
              <w:sz w:val="40"/>
              <w:szCs w:val="40"/>
            </w:rPr>
          </w:pPr>
          <w:r w:rsidRPr="006345AE">
            <w:rPr>
              <w:rFonts w:hint="eastAsia"/>
              <w:b/>
              <w:bCs/>
              <w:sz w:val="16"/>
              <w:szCs w:val="16"/>
            </w:rPr>
            <w:t>TPE</w:t>
          </w:r>
          <w:r w:rsidRPr="006345AE">
            <w:rPr>
              <w:rFonts w:hint="eastAsia"/>
              <w:b/>
              <w:bCs/>
              <w:sz w:val="16"/>
              <w:szCs w:val="16"/>
            </w:rPr>
            <w:t>：医療用診断装置のための信頼される材料</w:t>
          </w:r>
          <w:r w:rsidRPr="006345AE">
            <w:rPr>
              <w:rFonts w:hint="eastAsia"/>
              <w:b/>
              <w:bCs/>
              <w:sz w:val="16"/>
              <w:szCs w:val="16"/>
            </w:rPr>
            <w:t xml:space="preserve">  </w:t>
          </w:r>
        </w:p>
        <w:bookmarkEnd w:id="0"/>
        <w:p w14:paraId="64245A3A" w14:textId="75C5D7B2" w:rsidR="00795A08" w:rsidRPr="006345AE" w:rsidRDefault="00795A08" w:rsidP="00795A08">
          <w:pPr>
            <w:spacing w:after="0" w:line="360" w:lineRule="auto"/>
            <w:ind w:left="-105"/>
            <w:jc w:val="both"/>
            <w:rPr>
              <w:rFonts w:cs="Arial"/>
              <w:b/>
              <w:bCs/>
              <w:color w:val="365F91"/>
              <w:sz w:val="40"/>
              <w:szCs w:val="40"/>
            </w:rPr>
          </w:pPr>
          <w:r w:rsidRPr="006345AE">
            <w:rPr>
              <w:rFonts w:hint="eastAsia"/>
              <w:b/>
              <w:sz w:val="16"/>
              <w:szCs w:val="16"/>
            </w:rPr>
            <w:t>クアラルンプール、</w:t>
          </w:r>
          <w:r w:rsidRPr="006345AE">
            <w:rPr>
              <w:rFonts w:hint="eastAsia"/>
              <w:b/>
              <w:sz w:val="16"/>
              <w:szCs w:val="16"/>
            </w:rPr>
            <w:t>2022</w:t>
          </w:r>
          <w:r w:rsidRPr="006345AE">
            <w:rPr>
              <w:rFonts w:hint="eastAsia"/>
              <w:b/>
              <w:sz w:val="16"/>
              <w:szCs w:val="16"/>
            </w:rPr>
            <w:t>年</w:t>
          </w:r>
          <w:r w:rsidRPr="006345AE">
            <w:rPr>
              <w:rFonts w:hint="eastAsia"/>
              <w:b/>
              <w:sz w:val="16"/>
              <w:szCs w:val="16"/>
            </w:rPr>
            <w:t>8</w:t>
          </w:r>
          <w:r w:rsidRPr="006345AE">
            <w:rPr>
              <w:rFonts w:hint="eastAsia"/>
              <w:b/>
              <w:sz w:val="16"/>
              <w:szCs w:val="16"/>
            </w:rPr>
            <w:t>月</w:t>
          </w:r>
        </w:p>
        <w:p w14:paraId="4BE48C59" w14:textId="77777777" w:rsidR="003C4170" w:rsidRPr="006345AE" w:rsidRDefault="003C4170" w:rsidP="003C4170">
          <w:pPr>
            <w:spacing w:after="0" w:line="360" w:lineRule="auto"/>
            <w:ind w:left="-105"/>
            <w:jc w:val="both"/>
            <w:rPr>
              <w:rFonts w:cs="Arial"/>
              <w:b/>
              <w:bCs/>
              <w:sz w:val="16"/>
              <w:szCs w:val="16"/>
            </w:rPr>
          </w:pPr>
          <w:r w:rsidRPr="006345AE">
            <w:rPr>
              <w:rFonts w:hint="eastAsia"/>
            </w:rPr>
            <w:t>ページ</w:t>
          </w:r>
          <w:r w:rsidRPr="006345AE">
            <w:rPr>
              <w:rFonts w:hint="eastAsia"/>
            </w:rPr>
            <w:t xml:space="preserve"> </w:t>
          </w:r>
          <w:r w:rsidRPr="006345AE">
            <w:rPr>
              <w:rFonts w:cs="Arial" w:hint="eastAsia"/>
              <w:b/>
              <w:bCs/>
              <w:sz w:val="16"/>
              <w:szCs w:val="16"/>
            </w:rPr>
            <w:fldChar w:fldCharType="begin"/>
          </w:r>
          <w:r w:rsidRPr="006345AE">
            <w:rPr>
              <w:rFonts w:cs="Arial" w:hint="eastAsia"/>
              <w:b/>
              <w:bCs/>
              <w:sz w:val="16"/>
              <w:szCs w:val="16"/>
            </w:rPr>
            <w:instrText>PAGE  \* Arabic  \* MERGEFORMAT</w:instrText>
          </w:r>
          <w:r w:rsidRPr="006345AE">
            <w:rPr>
              <w:rFonts w:cs="Arial" w:hint="eastAsia"/>
              <w:b/>
              <w:bCs/>
              <w:sz w:val="16"/>
              <w:szCs w:val="16"/>
            </w:rPr>
            <w:fldChar w:fldCharType="separate"/>
          </w:r>
          <w:r w:rsidR="006345AE">
            <w:rPr>
              <w:rFonts w:cs="Arial"/>
              <w:b/>
              <w:bCs/>
              <w:noProof/>
              <w:sz w:val="16"/>
              <w:szCs w:val="16"/>
            </w:rPr>
            <w:t>1</w:t>
          </w:r>
          <w:r w:rsidRPr="006345AE">
            <w:rPr>
              <w:rFonts w:cs="Arial" w:hint="eastAsia"/>
              <w:b/>
              <w:bCs/>
              <w:sz w:val="16"/>
              <w:szCs w:val="16"/>
            </w:rPr>
            <w:fldChar w:fldCharType="end"/>
          </w:r>
          <w:r w:rsidRPr="006345AE">
            <w:rPr>
              <w:rFonts w:hint="eastAsia"/>
            </w:rPr>
            <w:t xml:space="preserve"> / </w:t>
          </w:r>
          <w:r w:rsidRPr="006345AE">
            <w:rPr>
              <w:rFonts w:cs="Arial" w:hint="eastAsia"/>
              <w:b/>
              <w:bCs/>
              <w:sz w:val="16"/>
              <w:szCs w:val="16"/>
            </w:rPr>
            <w:fldChar w:fldCharType="begin"/>
          </w:r>
          <w:r w:rsidRPr="006345AE">
            <w:rPr>
              <w:rFonts w:cs="Arial" w:hint="eastAsia"/>
              <w:b/>
              <w:bCs/>
              <w:sz w:val="16"/>
              <w:szCs w:val="16"/>
            </w:rPr>
            <w:instrText>NUMPAGES  \* Arabic  \* MERGEFORMAT</w:instrText>
          </w:r>
          <w:r w:rsidRPr="006345AE">
            <w:rPr>
              <w:rFonts w:cs="Arial" w:hint="eastAsia"/>
              <w:b/>
              <w:bCs/>
              <w:sz w:val="16"/>
              <w:szCs w:val="16"/>
            </w:rPr>
            <w:fldChar w:fldCharType="separate"/>
          </w:r>
          <w:r w:rsidR="006345AE">
            <w:rPr>
              <w:rFonts w:cs="Arial"/>
              <w:b/>
              <w:bCs/>
              <w:noProof/>
              <w:sz w:val="16"/>
              <w:szCs w:val="16"/>
            </w:rPr>
            <w:t>3</w:t>
          </w:r>
          <w:r w:rsidRPr="006345AE">
            <w:rPr>
              <w:rFonts w:cs="Arial" w:hint="eastAsia"/>
              <w:b/>
              <w:bCs/>
              <w:sz w:val="16"/>
              <w:szCs w:val="16"/>
            </w:rPr>
            <w:fldChar w:fldCharType="end"/>
          </w:r>
        </w:p>
      </w:tc>
      <w:tc>
        <w:tcPr>
          <w:tcW w:w="2977" w:type="dxa"/>
        </w:tcPr>
        <w:p w14:paraId="74C195ED" w14:textId="77777777" w:rsidR="003C4170" w:rsidRPr="006345AE" w:rsidRDefault="003C4170" w:rsidP="003C4170">
          <w:pPr>
            <w:pStyle w:val="Header"/>
            <w:tabs>
              <w:tab w:val="clear" w:pos="4703"/>
            </w:tabs>
            <w:rPr>
              <w:sz w:val="16"/>
            </w:rPr>
          </w:pPr>
          <w:r w:rsidRPr="006345AE">
            <w:rPr>
              <w:rFonts w:hint="eastAsia"/>
              <w:sz w:val="16"/>
            </w:rPr>
            <w:t>KRAIBURG TPE TECHNOLOGY</w:t>
          </w:r>
        </w:p>
        <w:p w14:paraId="41A1A633" w14:textId="77777777" w:rsidR="003C4170" w:rsidRPr="006345AE" w:rsidRDefault="003C4170" w:rsidP="003C4170">
          <w:pPr>
            <w:pStyle w:val="Header"/>
            <w:tabs>
              <w:tab w:val="clear" w:pos="4703"/>
            </w:tabs>
            <w:rPr>
              <w:rFonts w:cs="Arial"/>
              <w:sz w:val="16"/>
              <w:szCs w:val="16"/>
            </w:rPr>
          </w:pPr>
          <w:r w:rsidRPr="006345AE">
            <w:rPr>
              <w:rFonts w:hint="eastAsia"/>
              <w:sz w:val="16"/>
            </w:rPr>
            <w:t>(M) SDN.BHD.</w:t>
          </w:r>
        </w:p>
        <w:p w14:paraId="7171CB2A" w14:textId="77777777" w:rsidR="003C4170" w:rsidRPr="006345AE" w:rsidRDefault="003C4170" w:rsidP="003C4170">
          <w:pPr>
            <w:pStyle w:val="Header"/>
            <w:tabs>
              <w:tab w:val="clear" w:pos="4703"/>
            </w:tabs>
            <w:rPr>
              <w:rFonts w:cs="Arial"/>
              <w:sz w:val="16"/>
              <w:szCs w:val="16"/>
            </w:rPr>
          </w:pPr>
          <w:r w:rsidRPr="006345AE">
            <w:rPr>
              <w:rFonts w:hint="eastAsia"/>
              <w:sz w:val="16"/>
              <w:szCs w:val="16"/>
            </w:rPr>
            <w:t>Lot 1839 Jalan KPB 6</w:t>
          </w:r>
        </w:p>
        <w:p w14:paraId="358C05E4" w14:textId="77777777" w:rsidR="003C4170" w:rsidRPr="006345AE" w:rsidRDefault="003C4170" w:rsidP="003C4170">
          <w:pPr>
            <w:pStyle w:val="Header"/>
            <w:tabs>
              <w:tab w:val="clear" w:pos="4703"/>
            </w:tabs>
            <w:rPr>
              <w:rFonts w:cs="Arial"/>
              <w:sz w:val="16"/>
              <w:szCs w:val="16"/>
            </w:rPr>
          </w:pPr>
          <w:r w:rsidRPr="006345AE">
            <w:rPr>
              <w:rFonts w:hint="eastAsia"/>
              <w:sz w:val="16"/>
              <w:szCs w:val="16"/>
            </w:rPr>
            <w:t>Kawasan Perindustrian Balakong</w:t>
          </w:r>
        </w:p>
        <w:p w14:paraId="57CACA94" w14:textId="77777777" w:rsidR="003C4170" w:rsidRPr="006345AE" w:rsidRDefault="003C4170" w:rsidP="003C4170">
          <w:pPr>
            <w:pStyle w:val="Header"/>
            <w:tabs>
              <w:tab w:val="clear" w:pos="4703"/>
            </w:tabs>
            <w:rPr>
              <w:rFonts w:cs="Arial"/>
              <w:sz w:val="16"/>
              <w:szCs w:val="16"/>
            </w:rPr>
          </w:pPr>
          <w:r w:rsidRPr="006345AE">
            <w:rPr>
              <w:rFonts w:hint="eastAsia"/>
              <w:sz w:val="16"/>
              <w:szCs w:val="16"/>
            </w:rPr>
            <w:t xml:space="preserve">43300 Seri Kembangan, Selangor, Malaysia </w:t>
          </w:r>
        </w:p>
        <w:p w14:paraId="19CA65F0" w14:textId="77777777" w:rsidR="003C4170" w:rsidRPr="006345AE" w:rsidRDefault="003C4170" w:rsidP="003C4170">
          <w:pPr>
            <w:pStyle w:val="Header"/>
            <w:tabs>
              <w:tab w:val="clear" w:pos="4703"/>
            </w:tabs>
            <w:rPr>
              <w:rFonts w:cs="Arial"/>
              <w:sz w:val="16"/>
              <w:szCs w:val="16"/>
            </w:rPr>
          </w:pPr>
          <w:r w:rsidRPr="006345AE">
            <w:rPr>
              <w:rFonts w:hint="eastAsia"/>
              <w:sz w:val="16"/>
              <w:szCs w:val="16"/>
            </w:rPr>
            <w:t>マレーシア</w:t>
          </w:r>
        </w:p>
        <w:p w14:paraId="04B55752" w14:textId="77777777" w:rsidR="003C4170" w:rsidRPr="006345AE" w:rsidRDefault="003C4170" w:rsidP="003C4170">
          <w:pPr>
            <w:pStyle w:val="Header"/>
            <w:tabs>
              <w:tab w:val="clear" w:pos="4703"/>
            </w:tabs>
            <w:rPr>
              <w:rFonts w:cs="Arial"/>
              <w:sz w:val="16"/>
              <w:szCs w:val="16"/>
            </w:rPr>
          </w:pPr>
        </w:p>
        <w:p w14:paraId="3BE3A1EE" w14:textId="77777777" w:rsidR="003C4170" w:rsidRPr="006345AE" w:rsidRDefault="003C4170" w:rsidP="003C4170">
          <w:pPr>
            <w:pStyle w:val="Header"/>
            <w:tabs>
              <w:tab w:val="clear" w:pos="4703"/>
            </w:tabs>
            <w:rPr>
              <w:rFonts w:cs="Arial"/>
              <w:sz w:val="16"/>
              <w:szCs w:val="16"/>
            </w:rPr>
          </w:pPr>
          <w:r w:rsidRPr="006345AE">
            <w:rPr>
              <w:rFonts w:hint="eastAsia"/>
              <w:sz w:val="16"/>
            </w:rPr>
            <w:t xml:space="preserve">電話　</w:t>
          </w:r>
          <w:r w:rsidRPr="006345AE">
            <w:rPr>
              <w:rFonts w:hint="eastAsia"/>
              <w:sz w:val="16"/>
            </w:rPr>
            <w:t>+60 3 95456393</w:t>
          </w:r>
        </w:p>
        <w:p w14:paraId="6328AA28" w14:textId="77777777" w:rsidR="003C4170" w:rsidRPr="006345AE" w:rsidRDefault="003C4170" w:rsidP="003C4170">
          <w:pPr>
            <w:pStyle w:val="Header"/>
            <w:tabs>
              <w:tab w:val="clear" w:pos="4703"/>
            </w:tabs>
            <w:rPr>
              <w:rFonts w:cs="Arial"/>
              <w:sz w:val="16"/>
              <w:szCs w:val="16"/>
            </w:rPr>
          </w:pPr>
        </w:p>
        <w:p w14:paraId="2A14BF16" w14:textId="77777777" w:rsidR="003C4170" w:rsidRPr="006345AE" w:rsidRDefault="003C4170" w:rsidP="003C4170">
          <w:pPr>
            <w:pStyle w:val="Header"/>
            <w:tabs>
              <w:tab w:val="clear" w:pos="4703"/>
            </w:tabs>
            <w:rPr>
              <w:rFonts w:cs="Arial"/>
              <w:sz w:val="16"/>
              <w:szCs w:val="16"/>
            </w:rPr>
          </w:pPr>
          <w:r w:rsidRPr="006345AE">
            <w:rPr>
              <w:rFonts w:hint="eastAsia"/>
              <w:sz w:val="16"/>
            </w:rPr>
            <w:t>Info-asia@kraiburg-tpe.com</w:t>
          </w:r>
        </w:p>
        <w:p w14:paraId="768EAA4F" w14:textId="78F380D0" w:rsidR="003C4170" w:rsidRPr="006345AE" w:rsidRDefault="003C4170" w:rsidP="003C4170">
          <w:pPr>
            <w:pStyle w:val="Header"/>
            <w:tabs>
              <w:tab w:val="clear" w:pos="4703"/>
              <w:tab w:val="clear" w:pos="9406"/>
            </w:tabs>
            <w:rPr>
              <w:sz w:val="20"/>
            </w:rPr>
          </w:pPr>
          <w:r w:rsidRPr="006345AE">
            <w:rPr>
              <w:rFonts w:hint="eastAsia"/>
              <w:sz w:val="16"/>
            </w:rPr>
            <w:t>www.kraiburg-tpe.com</w:t>
          </w:r>
        </w:p>
      </w:tc>
    </w:tr>
  </w:tbl>
  <w:p w14:paraId="63AF59F4" w14:textId="140FCCBF" w:rsidR="00F125F3" w:rsidRPr="006345AE" w:rsidRDefault="006345AE" w:rsidP="00C0054B">
    <w:pPr>
      <w:pStyle w:val="Header"/>
      <w:tabs>
        <w:tab w:val="clear" w:pos="4703"/>
        <w:tab w:val="clear" w:pos="9406"/>
      </w:tabs>
      <w:rPr>
        <w:rFonts w:cs="Arial"/>
        <w:sz w:val="20"/>
        <w:szCs w:val="20"/>
      </w:rPr>
    </w:pPr>
    <w:r>
      <w:rPr>
        <w:rFonts w:eastAsia="MS Mincho"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3F3BEA48">
              <wp:simplePos x="0" y="0"/>
              <wp:positionH relativeFrom="column">
                <wp:posOffset>4330065</wp:posOffset>
              </wp:positionH>
              <wp:positionV relativeFrom="paragraph">
                <wp:posOffset>3371850</wp:posOffset>
              </wp:positionV>
              <wp:extent cx="2057400" cy="34194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419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6345AE" w:rsidRDefault="00073D11" w:rsidP="0044562F">
                          <w:pPr>
                            <w:pStyle w:val="Header"/>
                            <w:rPr>
                              <w:rFonts w:cs="Arial"/>
                              <w:b/>
                              <w:sz w:val="16"/>
                              <w:szCs w:val="16"/>
                            </w:rPr>
                          </w:pPr>
                          <w:r w:rsidRPr="006345AE">
                            <w:rPr>
                              <w:rFonts w:hint="eastAsia"/>
                              <w:b/>
                              <w:sz w:val="16"/>
                              <w:szCs w:val="16"/>
                            </w:rPr>
                            <w:t>メディア連絡先：</w:t>
                          </w:r>
                        </w:p>
                        <w:p w14:paraId="6F7A1730" w14:textId="77777777" w:rsidR="00073D11" w:rsidRPr="006345AE" w:rsidRDefault="00073D11" w:rsidP="0044562F">
                          <w:pPr>
                            <w:pStyle w:val="Header"/>
                            <w:spacing w:line="120" w:lineRule="exact"/>
                            <w:rPr>
                              <w:rFonts w:cs="Arial"/>
                              <w:sz w:val="16"/>
                              <w:szCs w:val="16"/>
                            </w:rPr>
                          </w:pPr>
                        </w:p>
                        <w:p w14:paraId="3C084A6B" w14:textId="194EEDA9" w:rsidR="001E1888" w:rsidRPr="006345AE" w:rsidRDefault="001E1888" w:rsidP="001E1888">
                          <w:pPr>
                            <w:pStyle w:val="BodyTextIndent"/>
                            <w:ind w:left="0"/>
                            <w:rPr>
                              <w:rFonts w:eastAsia="MS Gothic"/>
                              <w:bCs/>
                              <w:sz w:val="16"/>
                              <w:szCs w:val="16"/>
                            </w:rPr>
                          </w:pPr>
                          <w:r w:rsidRPr="006345AE">
                            <w:rPr>
                              <w:rFonts w:eastAsia="MS Gothic" w:hint="eastAsia"/>
                              <w:bCs/>
                              <w:sz w:val="16"/>
                              <w:szCs w:val="16"/>
                            </w:rPr>
                            <w:t>アジア太平洋地域：</w:t>
                          </w:r>
                        </w:p>
                        <w:p w14:paraId="251BCDA1" w14:textId="77777777" w:rsidR="001E1888" w:rsidRPr="006345AE" w:rsidRDefault="001E1888" w:rsidP="001E1888">
                          <w:pPr>
                            <w:pStyle w:val="Header"/>
                            <w:spacing w:line="360" w:lineRule="auto"/>
                            <w:rPr>
                              <w:rFonts w:cs="Arial"/>
                              <w:bCs/>
                              <w:iCs/>
                              <w:sz w:val="16"/>
                              <w:szCs w:val="16"/>
                            </w:rPr>
                          </w:pPr>
                          <w:r w:rsidRPr="006345AE">
                            <w:rPr>
                              <w:rFonts w:hint="eastAsia"/>
                              <w:bCs/>
                              <w:iCs/>
                              <w:sz w:val="16"/>
                              <w:szCs w:val="16"/>
                            </w:rPr>
                            <w:t>Bridget Ngang</w:t>
                          </w:r>
                          <w:r w:rsidRPr="006345AE">
                            <w:rPr>
                              <w:rFonts w:hint="eastAsia"/>
                              <w:bCs/>
                              <w:iCs/>
                              <w:sz w:val="16"/>
                              <w:szCs w:val="16"/>
                            </w:rPr>
                            <w:t>（ブリジット・ナン）</w:t>
                          </w:r>
                        </w:p>
                        <w:p w14:paraId="36AC5C66" w14:textId="77777777" w:rsidR="001E1888" w:rsidRPr="006345AE" w:rsidRDefault="001E1888" w:rsidP="001E1888">
                          <w:pPr>
                            <w:pStyle w:val="Header"/>
                            <w:spacing w:line="360" w:lineRule="auto"/>
                            <w:rPr>
                              <w:rFonts w:cs="Arial"/>
                              <w:bCs/>
                              <w:iCs/>
                              <w:sz w:val="16"/>
                              <w:szCs w:val="16"/>
                            </w:rPr>
                          </w:pPr>
                          <w:r w:rsidRPr="006345AE">
                            <w:rPr>
                              <w:rFonts w:hint="eastAsia"/>
                              <w:bCs/>
                              <w:iCs/>
                              <w:sz w:val="16"/>
                              <w:szCs w:val="16"/>
                            </w:rPr>
                            <w:t>アジア太平洋地域　マーケティング・マネージャー</w:t>
                          </w:r>
                        </w:p>
                        <w:p w14:paraId="0D6196C4" w14:textId="77777777" w:rsidR="001E1888" w:rsidRPr="006345AE" w:rsidRDefault="001E1888" w:rsidP="001E1888">
                          <w:pPr>
                            <w:pStyle w:val="Header"/>
                            <w:spacing w:line="360" w:lineRule="auto"/>
                            <w:rPr>
                              <w:rFonts w:cs="Arial"/>
                              <w:bCs/>
                              <w:iCs/>
                              <w:sz w:val="16"/>
                              <w:szCs w:val="16"/>
                            </w:rPr>
                          </w:pPr>
                          <w:r w:rsidRPr="006345AE">
                            <w:rPr>
                              <w:rFonts w:hint="eastAsia"/>
                              <w:bCs/>
                              <w:iCs/>
                              <w:sz w:val="16"/>
                              <w:szCs w:val="16"/>
                            </w:rPr>
                            <w:t>Phone: +603 9545 6301</w:t>
                          </w:r>
                        </w:p>
                        <w:p w14:paraId="73E18B48" w14:textId="77777777" w:rsidR="001E1888" w:rsidRPr="006345AE" w:rsidRDefault="00DB6D58" w:rsidP="001E1888">
                          <w:pPr>
                            <w:pStyle w:val="Header"/>
                            <w:spacing w:line="360" w:lineRule="auto"/>
                            <w:rPr>
                              <w:rFonts w:cs="Arial"/>
                              <w:bCs/>
                              <w:iCs/>
                              <w:sz w:val="16"/>
                              <w:szCs w:val="16"/>
                            </w:rPr>
                          </w:pPr>
                          <w:hyperlink r:id="rId2" w:history="1">
                            <w:r w:rsidR="00650DE6" w:rsidRPr="006345AE">
                              <w:rPr>
                                <w:rStyle w:val="Hyperlink"/>
                                <w:rFonts w:hint="eastAsia"/>
                                <w:bCs/>
                                <w:iCs/>
                                <w:sz w:val="16"/>
                                <w:szCs w:val="16"/>
                              </w:rPr>
                              <w:t>bridget.ngang@kraiburg-tpe.com</w:t>
                            </w:r>
                          </w:hyperlink>
                        </w:p>
                        <w:p w14:paraId="2EA93E32" w14:textId="4C592537" w:rsidR="001E1888" w:rsidRPr="006345AE" w:rsidRDefault="001E1888" w:rsidP="00C97AAF">
                          <w:pPr>
                            <w:pStyle w:val="BodyTextIndent"/>
                            <w:ind w:left="0"/>
                            <w:rPr>
                              <w:rFonts w:eastAsia="MS Gothic"/>
                              <w:bCs/>
                              <w:sz w:val="16"/>
                              <w:szCs w:val="16"/>
                            </w:rPr>
                          </w:pPr>
                        </w:p>
                        <w:p w14:paraId="71C2441F" w14:textId="77777777" w:rsidR="000F2CA8" w:rsidRPr="006345AE" w:rsidRDefault="000F2CA8" w:rsidP="000F2CA8">
                          <w:pPr>
                            <w:pStyle w:val="BodyTextIndent"/>
                            <w:ind w:left="0"/>
                            <w:rPr>
                              <w:rFonts w:eastAsia="MS Gothic"/>
                              <w:iCs w:val="0"/>
                              <w:sz w:val="16"/>
                            </w:rPr>
                          </w:pPr>
                          <w:r w:rsidRPr="006345AE">
                            <w:rPr>
                              <w:rFonts w:eastAsia="MS Gothic" w:hint="eastAsia"/>
                              <w:sz w:val="16"/>
                            </w:rPr>
                            <w:t>コンタクト</w:t>
                          </w:r>
                          <w:r w:rsidRPr="006345AE">
                            <w:rPr>
                              <w:rFonts w:eastAsia="MS Gothic" w:hint="eastAsia"/>
                              <w:sz w:val="16"/>
                            </w:rPr>
                            <w:t xml:space="preserve"> - </w:t>
                          </w:r>
                          <w:r w:rsidRPr="006345AE">
                            <w:rPr>
                              <w:rFonts w:eastAsia="MS Gothic" w:hint="eastAsia"/>
                              <w:sz w:val="16"/>
                            </w:rPr>
                            <w:t>ヨーロッパ・中東・アフリカ地域担当</w:t>
                          </w:r>
                        </w:p>
                        <w:p w14:paraId="44BC460F" w14:textId="77777777" w:rsidR="000F2CA8" w:rsidRPr="006345AE" w:rsidRDefault="000F2CA8" w:rsidP="000F2CA8">
                          <w:pPr>
                            <w:pStyle w:val="BodyTextIndent"/>
                            <w:ind w:left="0"/>
                            <w:rPr>
                              <w:rFonts w:eastAsia="MS Gothic"/>
                              <w:i w:val="0"/>
                              <w:sz w:val="16"/>
                              <w:szCs w:val="16"/>
                            </w:rPr>
                          </w:pPr>
                          <w:r w:rsidRPr="006345AE">
                            <w:rPr>
                              <w:rFonts w:eastAsia="MS Gothic" w:hint="eastAsia"/>
                              <w:i w:val="0"/>
                              <w:sz w:val="16"/>
                            </w:rPr>
                            <w:t>Juliane Schmidhuber</w:t>
                          </w:r>
                          <w:r w:rsidRPr="006345AE">
                            <w:rPr>
                              <w:rFonts w:eastAsia="MS Gothic" w:hint="eastAsia"/>
                              <w:i w:val="0"/>
                              <w:sz w:val="16"/>
                            </w:rPr>
                            <w:t>（ジュリアン・シュミットフーバー）</w:t>
                          </w:r>
                        </w:p>
                        <w:p w14:paraId="05D87D67" w14:textId="77777777" w:rsidR="000F2CA8" w:rsidRPr="006345AE" w:rsidRDefault="000F2CA8" w:rsidP="000F2CA8">
                          <w:pPr>
                            <w:pStyle w:val="BodyTextIndent"/>
                            <w:ind w:left="0"/>
                            <w:rPr>
                              <w:rFonts w:eastAsia="MS Gothic"/>
                              <w:i w:val="0"/>
                              <w:sz w:val="16"/>
                              <w:szCs w:val="16"/>
                            </w:rPr>
                          </w:pPr>
                          <w:r w:rsidRPr="006345AE">
                            <w:rPr>
                              <w:rFonts w:eastAsia="MS Gothic" w:hint="eastAsia"/>
                              <w:i w:val="0"/>
                              <w:sz w:val="16"/>
                            </w:rPr>
                            <w:t>PR&amp;</w:t>
                          </w:r>
                          <w:r w:rsidRPr="006345AE">
                            <w:rPr>
                              <w:rFonts w:eastAsia="MS Gothic" w:hint="eastAsia"/>
                              <w:i w:val="0"/>
                              <w:sz w:val="16"/>
                            </w:rPr>
                            <w:t>コミュニケーション・マネージャー</w:t>
                          </w:r>
                        </w:p>
                        <w:p w14:paraId="5D4F84A0" w14:textId="2ED8E04B" w:rsidR="000F2CA8" w:rsidRPr="006345AE" w:rsidRDefault="000F2CA8" w:rsidP="000F2CA8">
                          <w:pPr>
                            <w:pStyle w:val="BodyTextIndent"/>
                            <w:ind w:left="0"/>
                            <w:rPr>
                              <w:rFonts w:eastAsia="MS Gothic"/>
                              <w:i w:val="0"/>
                              <w:sz w:val="16"/>
                              <w:szCs w:val="16"/>
                            </w:rPr>
                          </w:pPr>
                          <w:r w:rsidRPr="006345AE">
                            <w:rPr>
                              <w:rFonts w:eastAsia="MS Gothic" w:hint="eastAsia"/>
                              <w:i w:val="0"/>
                              <w:sz w:val="16"/>
                            </w:rPr>
                            <w:t>電話：</w:t>
                          </w:r>
                          <w:r w:rsidRPr="006345AE">
                            <w:rPr>
                              <w:rFonts w:eastAsia="MS Gothic" w:hint="eastAsia"/>
                              <w:i w:val="0"/>
                              <w:sz w:val="16"/>
                            </w:rPr>
                            <w:t>+49 8638 9810 568</w:t>
                          </w:r>
                        </w:p>
                        <w:p w14:paraId="4E9FCE68" w14:textId="77777777" w:rsidR="000F2CA8" w:rsidRPr="006345AE" w:rsidRDefault="00DB6D58" w:rsidP="000F2CA8">
                          <w:pPr>
                            <w:pStyle w:val="BodyTextIndent"/>
                            <w:ind w:left="0"/>
                            <w:rPr>
                              <w:rStyle w:val="Hyperlink"/>
                              <w:rFonts w:eastAsia="MS Gothic"/>
                              <w:i w:val="0"/>
                              <w:sz w:val="16"/>
                            </w:rPr>
                          </w:pPr>
                          <w:hyperlink r:id="rId3" w:history="1">
                            <w:r w:rsidR="00650DE6" w:rsidRPr="006345AE">
                              <w:rPr>
                                <w:rStyle w:val="Hyperlink"/>
                                <w:rFonts w:eastAsia="MS Gothic" w:hint="eastAsia"/>
                                <w:i w:val="0"/>
                                <w:sz w:val="16"/>
                              </w:rPr>
                              <w:t>juliane.schmidhuber@kraiburg-tpe.com</w:t>
                            </w:r>
                          </w:hyperlink>
                        </w:p>
                        <w:p w14:paraId="12F590D7" w14:textId="77777777" w:rsidR="000F2CA8" w:rsidRPr="006345AE" w:rsidRDefault="000F2CA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65.5pt;width:162pt;height:26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" stroked="f">
              <v:textbox inset=",0,,0">
                <w:txbxContent>
                  <w:p w14:paraId="563CA45B" w14:textId="77777777" w:rsidR="00C97AAF" w:rsidRPr="006345AE" w:rsidRDefault="00073D11" w:rsidP="0044562F">
                    <w:pPr>
                      <w:pStyle w:val="Header"/>
                      <w:rPr>
                        <w:rFonts w:cs="Arial"/>
                        <w:b/>
                        <w:sz w:val="16"/>
                        <w:szCs w:val="16"/>
                      </w:rPr>
                    </w:pPr>
                    <w:r w:rsidRPr="006345AE">
                      <w:rPr>
                        <w:rFonts w:hint="eastAsia"/>
                        <w:b/>
                        <w:sz w:val="16"/>
                        <w:szCs w:val="16"/>
                      </w:rPr>
                      <w:t>メディア連絡先：</w:t>
                    </w:r>
                  </w:p>
                  <w:p w14:paraId="6F7A1730" w14:textId="77777777" w:rsidR="00073D11" w:rsidRPr="006345AE" w:rsidRDefault="00073D11" w:rsidP="0044562F">
                    <w:pPr>
                      <w:pStyle w:val="Header"/>
                      <w:spacing w:line="120" w:lineRule="exact"/>
                      <w:rPr>
                        <w:rFonts w:cs="Arial"/>
                        <w:sz w:val="16"/>
                        <w:szCs w:val="16"/>
                      </w:rPr>
                    </w:pPr>
                  </w:p>
                  <w:p w14:paraId="3C084A6B" w14:textId="194EEDA9" w:rsidR="001E1888" w:rsidRPr="006345AE" w:rsidRDefault="001E1888" w:rsidP="001E1888">
                    <w:pPr>
                      <w:pStyle w:val="BodyTextIndent"/>
                      <w:ind w:left="0"/>
                      <w:rPr>
                        <w:rFonts w:eastAsia="MS Gothic"/>
                        <w:bCs/>
                        <w:sz w:val="16"/>
                        <w:szCs w:val="16"/>
                      </w:rPr>
                    </w:pPr>
                    <w:r w:rsidRPr="006345AE">
                      <w:rPr>
                        <w:rFonts w:eastAsia="MS Gothic" w:hint="eastAsia"/>
                        <w:bCs/>
                        <w:sz w:val="16"/>
                        <w:szCs w:val="16"/>
                      </w:rPr>
                      <w:t>アジア太平洋地域：</w:t>
                    </w:r>
                  </w:p>
                  <w:p w14:paraId="251BCDA1" w14:textId="77777777" w:rsidR="001E1888" w:rsidRPr="006345AE" w:rsidRDefault="001E1888" w:rsidP="001E1888">
                    <w:pPr>
                      <w:pStyle w:val="Header"/>
                      <w:spacing w:line="360" w:lineRule="auto"/>
                      <w:rPr>
                        <w:rFonts w:cs="Arial"/>
                        <w:bCs/>
                        <w:iCs/>
                        <w:sz w:val="16"/>
                        <w:szCs w:val="16"/>
                      </w:rPr>
                    </w:pPr>
                    <w:r w:rsidRPr="006345AE">
                      <w:rPr>
                        <w:rFonts w:hint="eastAsia"/>
                        <w:bCs/>
                        <w:iCs/>
                        <w:sz w:val="16"/>
                        <w:szCs w:val="16"/>
                      </w:rPr>
                      <w:t>Bridget Ngang</w:t>
                    </w:r>
                    <w:r w:rsidRPr="006345AE">
                      <w:rPr>
                        <w:rFonts w:hint="eastAsia"/>
                        <w:bCs/>
                        <w:iCs/>
                        <w:sz w:val="16"/>
                        <w:szCs w:val="16"/>
                      </w:rPr>
                      <w:t>（ブリジット・ナン）</w:t>
                    </w:r>
                  </w:p>
                  <w:p w14:paraId="36AC5C66" w14:textId="77777777" w:rsidR="001E1888" w:rsidRPr="006345AE" w:rsidRDefault="001E1888" w:rsidP="001E1888">
                    <w:pPr>
                      <w:pStyle w:val="Header"/>
                      <w:spacing w:line="360" w:lineRule="auto"/>
                      <w:rPr>
                        <w:rFonts w:cs="Arial"/>
                        <w:bCs/>
                        <w:iCs/>
                        <w:sz w:val="16"/>
                        <w:szCs w:val="16"/>
                      </w:rPr>
                    </w:pPr>
                    <w:r w:rsidRPr="006345AE">
                      <w:rPr>
                        <w:rFonts w:hint="eastAsia"/>
                        <w:bCs/>
                        <w:iCs/>
                        <w:sz w:val="16"/>
                        <w:szCs w:val="16"/>
                      </w:rPr>
                      <w:t>アジア太平洋地域　マーケティング・マネージャー</w:t>
                    </w:r>
                  </w:p>
                  <w:p w14:paraId="0D6196C4" w14:textId="77777777" w:rsidR="001E1888" w:rsidRPr="006345AE" w:rsidRDefault="001E1888" w:rsidP="001E1888">
                    <w:pPr>
                      <w:pStyle w:val="Header"/>
                      <w:spacing w:line="360" w:lineRule="auto"/>
                      <w:rPr>
                        <w:rFonts w:cs="Arial"/>
                        <w:bCs/>
                        <w:iCs/>
                        <w:sz w:val="16"/>
                        <w:szCs w:val="16"/>
                      </w:rPr>
                    </w:pPr>
                    <w:r w:rsidRPr="006345AE">
                      <w:rPr>
                        <w:rFonts w:hint="eastAsia"/>
                        <w:bCs/>
                        <w:iCs/>
                        <w:sz w:val="16"/>
                        <w:szCs w:val="16"/>
                      </w:rPr>
                      <w:t>Phone: +603 9545 6301</w:t>
                    </w:r>
                  </w:p>
                  <w:p w14:paraId="73E18B48" w14:textId="77777777" w:rsidR="001E1888" w:rsidRPr="006345AE" w:rsidRDefault="007A5E2C" w:rsidP="001E1888">
                    <w:pPr>
                      <w:pStyle w:val="Header"/>
                      <w:spacing w:line="360" w:lineRule="auto"/>
                      <w:rPr>
                        <w:rFonts w:cs="Arial"/>
                        <w:bCs/>
                        <w:iCs/>
                        <w:sz w:val="16"/>
                        <w:szCs w:val="16"/>
                      </w:rPr>
                    </w:pPr>
                    <w:hyperlink r:id="rId4" w:history="1">
                      <w:r w:rsidR="00650DE6" w:rsidRPr="006345AE">
                        <w:rPr>
                          <w:rStyle w:val="Hyperlink"/>
                          <w:rFonts w:hint="eastAsia"/>
                          <w:bCs/>
                          <w:iCs/>
                          <w:sz w:val="16"/>
                          <w:szCs w:val="16"/>
                        </w:rPr>
                        <w:t>bridget.ngang@kraiburg-tpe.com</w:t>
                      </w:r>
                    </w:hyperlink>
                  </w:p>
                  <w:p w14:paraId="2EA93E32" w14:textId="4C592537" w:rsidR="001E1888" w:rsidRPr="006345AE" w:rsidRDefault="001E1888" w:rsidP="00C97AAF">
                    <w:pPr>
                      <w:pStyle w:val="BodyTextIndent"/>
                      <w:ind w:left="0"/>
                      <w:rPr>
                        <w:rFonts w:eastAsia="MS Gothic"/>
                        <w:bCs/>
                        <w:sz w:val="16"/>
                        <w:szCs w:val="16"/>
                      </w:rPr>
                    </w:pPr>
                  </w:p>
                  <w:p w14:paraId="71C2441F" w14:textId="77777777" w:rsidR="000F2CA8" w:rsidRPr="006345AE" w:rsidRDefault="000F2CA8" w:rsidP="000F2CA8">
                    <w:pPr>
                      <w:pStyle w:val="BodyTextIndent"/>
                      <w:ind w:left="0"/>
                      <w:rPr>
                        <w:rFonts w:eastAsia="MS Gothic"/>
                        <w:iCs w:val="0"/>
                        <w:sz w:val="16"/>
                      </w:rPr>
                    </w:pPr>
                    <w:r w:rsidRPr="006345AE">
                      <w:rPr>
                        <w:rFonts w:eastAsia="MS Gothic" w:hint="eastAsia"/>
                        <w:sz w:val="16"/>
                      </w:rPr>
                      <w:t>コンタクト</w:t>
                    </w:r>
                    <w:r w:rsidRPr="006345AE">
                      <w:rPr>
                        <w:rFonts w:eastAsia="MS Gothic" w:hint="eastAsia"/>
                        <w:sz w:val="16"/>
                      </w:rPr>
                      <w:t xml:space="preserve"> - </w:t>
                    </w:r>
                    <w:r w:rsidRPr="006345AE">
                      <w:rPr>
                        <w:rFonts w:eastAsia="MS Gothic" w:hint="eastAsia"/>
                        <w:sz w:val="16"/>
                      </w:rPr>
                      <w:t>ヨーロッパ・中東・アフリカ地域担当</w:t>
                    </w:r>
                  </w:p>
                  <w:p w14:paraId="44BC460F" w14:textId="77777777" w:rsidR="000F2CA8" w:rsidRPr="006345AE" w:rsidRDefault="000F2CA8" w:rsidP="000F2CA8">
                    <w:pPr>
                      <w:pStyle w:val="BodyTextIndent"/>
                      <w:ind w:left="0"/>
                      <w:rPr>
                        <w:rFonts w:eastAsia="MS Gothic"/>
                        <w:i w:val="0"/>
                        <w:sz w:val="16"/>
                        <w:szCs w:val="16"/>
                      </w:rPr>
                    </w:pPr>
                    <w:r w:rsidRPr="006345AE">
                      <w:rPr>
                        <w:rFonts w:eastAsia="MS Gothic" w:hint="eastAsia"/>
                        <w:i w:val="0"/>
                        <w:sz w:val="16"/>
                      </w:rPr>
                      <w:t>Juliane Schmidhuber</w:t>
                    </w:r>
                    <w:r w:rsidRPr="006345AE">
                      <w:rPr>
                        <w:rFonts w:eastAsia="MS Gothic" w:hint="eastAsia"/>
                        <w:i w:val="0"/>
                        <w:sz w:val="16"/>
                      </w:rPr>
                      <w:t>（ジュリアン・シュミットフーバー）</w:t>
                    </w:r>
                  </w:p>
                  <w:p w14:paraId="05D87D67" w14:textId="77777777" w:rsidR="000F2CA8" w:rsidRPr="006345AE" w:rsidRDefault="000F2CA8" w:rsidP="000F2CA8">
                    <w:pPr>
                      <w:pStyle w:val="BodyTextIndent"/>
                      <w:ind w:left="0"/>
                      <w:rPr>
                        <w:rFonts w:eastAsia="MS Gothic"/>
                        <w:i w:val="0"/>
                        <w:sz w:val="16"/>
                        <w:szCs w:val="16"/>
                      </w:rPr>
                    </w:pPr>
                    <w:r w:rsidRPr="006345AE">
                      <w:rPr>
                        <w:rFonts w:eastAsia="MS Gothic" w:hint="eastAsia"/>
                        <w:i w:val="0"/>
                        <w:sz w:val="16"/>
                      </w:rPr>
                      <w:t>PR&amp;</w:t>
                    </w:r>
                    <w:r w:rsidRPr="006345AE">
                      <w:rPr>
                        <w:rFonts w:eastAsia="MS Gothic" w:hint="eastAsia"/>
                        <w:i w:val="0"/>
                        <w:sz w:val="16"/>
                      </w:rPr>
                      <w:t>コミュニケーション・マネージャー</w:t>
                    </w:r>
                  </w:p>
                  <w:p w14:paraId="5D4F84A0" w14:textId="2ED8E04B" w:rsidR="000F2CA8" w:rsidRPr="006345AE" w:rsidRDefault="000F2CA8" w:rsidP="000F2CA8">
                    <w:pPr>
                      <w:pStyle w:val="BodyTextIndent"/>
                      <w:ind w:left="0"/>
                      <w:rPr>
                        <w:rFonts w:eastAsia="MS Gothic"/>
                        <w:i w:val="0"/>
                        <w:sz w:val="16"/>
                        <w:szCs w:val="16"/>
                      </w:rPr>
                    </w:pPr>
                    <w:r w:rsidRPr="006345AE">
                      <w:rPr>
                        <w:rFonts w:eastAsia="MS Gothic" w:hint="eastAsia"/>
                        <w:i w:val="0"/>
                        <w:sz w:val="16"/>
                      </w:rPr>
                      <w:t>電話：</w:t>
                    </w:r>
                    <w:r w:rsidRPr="006345AE">
                      <w:rPr>
                        <w:rFonts w:eastAsia="MS Gothic" w:hint="eastAsia"/>
                        <w:i w:val="0"/>
                        <w:sz w:val="16"/>
                      </w:rPr>
                      <w:t>+49 8638 9810 568</w:t>
                    </w:r>
                  </w:p>
                  <w:p w14:paraId="4E9FCE68" w14:textId="77777777" w:rsidR="000F2CA8" w:rsidRPr="006345AE" w:rsidRDefault="007A5E2C" w:rsidP="000F2CA8">
                    <w:pPr>
                      <w:pStyle w:val="BodyTextIndent"/>
                      <w:ind w:left="0"/>
                      <w:rPr>
                        <w:rStyle w:val="Hyperlink"/>
                        <w:rFonts w:eastAsia="MS Gothic"/>
                        <w:i w:val="0"/>
                        <w:sz w:val="16"/>
                      </w:rPr>
                    </w:pPr>
                    <w:hyperlink r:id="rId5" w:history="1">
                      <w:r w:rsidR="00650DE6" w:rsidRPr="006345AE">
                        <w:rPr>
                          <w:rStyle w:val="Hyperlink"/>
                          <w:rFonts w:eastAsia="MS Gothic" w:hint="eastAsia"/>
                          <w:i w:val="0"/>
                          <w:sz w:val="16"/>
                        </w:rPr>
                        <w:t>juliane.schmidhuber@kraiburg-tpe.com</w:t>
                      </w:r>
                    </w:hyperlink>
                  </w:p>
                  <w:p w14:paraId="12F590D7" w14:textId="77777777" w:rsidR="000F2CA8" w:rsidRPr="006345AE" w:rsidRDefault="000F2CA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2707328">
    <w:abstractNumId w:val="3"/>
  </w:num>
  <w:num w:numId="2" w16cid:durableId="1776828088">
    <w:abstractNumId w:val="6"/>
  </w:num>
  <w:num w:numId="3" w16cid:durableId="1421482154">
    <w:abstractNumId w:val="2"/>
  </w:num>
  <w:num w:numId="4" w16cid:durableId="1394235099">
    <w:abstractNumId w:val="14"/>
  </w:num>
  <w:num w:numId="5" w16cid:durableId="901449482">
    <w:abstractNumId w:val="9"/>
  </w:num>
  <w:num w:numId="6" w16cid:durableId="1772045581">
    <w:abstractNumId w:val="12"/>
  </w:num>
  <w:num w:numId="7" w16cid:durableId="689338994">
    <w:abstractNumId w:val="5"/>
  </w:num>
  <w:num w:numId="8" w16cid:durableId="422844441">
    <w:abstractNumId w:val="13"/>
  </w:num>
  <w:num w:numId="9" w16cid:durableId="739641506">
    <w:abstractNumId w:val="10"/>
  </w:num>
  <w:num w:numId="10" w16cid:durableId="64576108">
    <w:abstractNumId w:val="0"/>
  </w:num>
  <w:num w:numId="11" w16cid:durableId="1499349663">
    <w:abstractNumId w:val="7"/>
  </w:num>
  <w:num w:numId="12" w16cid:durableId="4306675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5675415">
    <w:abstractNumId w:val="4"/>
  </w:num>
  <w:num w:numId="14" w16cid:durableId="724722523">
    <w:abstractNumId w:val="11"/>
  </w:num>
  <w:num w:numId="15" w16cid:durableId="3290175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204E3"/>
    <w:rsid w:val="00041B77"/>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34B4"/>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47067"/>
    <w:rsid w:val="0035152E"/>
    <w:rsid w:val="00364268"/>
    <w:rsid w:val="0036557B"/>
    <w:rsid w:val="00382CCC"/>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5178"/>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2A3F"/>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45AE"/>
    <w:rsid w:val="0063701A"/>
    <w:rsid w:val="00644782"/>
    <w:rsid w:val="0064765B"/>
    <w:rsid w:val="00650DE6"/>
    <w:rsid w:val="006612CA"/>
    <w:rsid w:val="00661898"/>
    <w:rsid w:val="00661BAB"/>
    <w:rsid w:val="006709AB"/>
    <w:rsid w:val="006739FD"/>
    <w:rsid w:val="00681427"/>
    <w:rsid w:val="0068585B"/>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5E2C"/>
    <w:rsid w:val="007A7755"/>
    <w:rsid w:val="007B1D9F"/>
    <w:rsid w:val="007B3E50"/>
    <w:rsid w:val="007B4C2D"/>
    <w:rsid w:val="007C0BB1"/>
    <w:rsid w:val="007C4364"/>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1B18"/>
    <w:rsid w:val="00945459"/>
    <w:rsid w:val="00947D55"/>
    <w:rsid w:val="00952EED"/>
    <w:rsid w:val="00954B8E"/>
    <w:rsid w:val="00957AAC"/>
    <w:rsid w:val="009618DB"/>
    <w:rsid w:val="00964C40"/>
    <w:rsid w:val="00977F9A"/>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1AC4"/>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749E"/>
    <w:rsid w:val="00DA0553"/>
    <w:rsid w:val="00DB2468"/>
    <w:rsid w:val="00DB2B36"/>
    <w:rsid w:val="00DB6D58"/>
    <w:rsid w:val="00DB6EAE"/>
    <w:rsid w:val="00DC10C6"/>
    <w:rsid w:val="00DC32CA"/>
    <w:rsid w:val="00DC6774"/>
    <w:rsid w:val="00DD6B70"/>
    <w:rsid w:val="00DE0725"/>
    <w:rsid w:val="00DE2E5C"/>
    <w:rsid w:val="00DE6719"/>
    <w:rsid w:val="00DF02DC"/>
    <w:rsid w:val="00DF1FD0"/>
    <w:rsid w:val="00DF7FD8"/>
    <w:rsid w:val="00E039D8"/>
    <w:rsid w:val="00E17CAC"/>
    <w:rsid w:val="00E31F55"/>
    <w:rsid w:val="00E34355"/>
    <w:rsid w:val="00E34E27"/>
    <w:rsid w:val="00E52729"/>
    <w:rsid w:val="00E533F6"/>
    <w:rsid w:val="00E54531"/>
    <w:rsid w:val="00E57256"/>
    <w:rsid w:val="00E61AA8"/>
    <w:rsid w:val="00E628B9"/>
    <w:rsid w:val="00E63371"/>
    <w:rsid w:val="00E63E21"/>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EF65A0"/>
    <w:rsid w:val="00F02134"/>
    <w:rsid w:val="00F11E25"/>
    <w:rsid w:val="00F125F3"/>
    <w:rsid w:val="00F14DFB"/>
    <w:rsid w:val="00F20F7E"/>
    <w:rsid w:val="00F217EF"/>
    <w:rsid w:val="00F26BC9"/>
    <w:rsid w:val="00F33088"/>
    <w:rsid w:val="00F44146"/>
    <w:rsid w:val="00F50B59"/>
    <w:rsid w:val="00F540D8"/>
    <w:rsid w:val="00F54B73"/>
    <w:rsid w:val="00F54D5B"/>
    <w:rsid w:val="00F56344"/>
    <w:rsid w:val="00F60F35"/>
    <w:rsid w:val="00F72F85"/>
    <w:rsid w:val="00F757F5"/>
    <w:rsid w:val="00F75F22"/>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45AE"/>
    <w:rPr>
      <w:rFonts w:ascii="Arial" w:eastAsia="MS Gothic" w:hAnsi="Arial"/>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eastAsia="MS Mincho"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nresolvedMention3">
    <w:name w:val="Unresolved Mention3"/>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9.jpeg"/><Relationship Id="rId5" Type="http://schemas.openxmlformats.org/officeDocument/2006/relationships/hyperlink" Target="mailto:juliane.schmidhuber@kraiburg-tpe.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A1E610-75B8-4717-BE61-5F1179FE539E}">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374</Words>
  <Characters>2135</Characters>
  <Application>Microsoft Office Word</Application>
  <DocSecurity>0</DocSecurity>
  <Lines>17</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2022-08-03T05:31:00Z</dcterms:created>
  <dcterms:modified xsi:type="dcterms:W3CDTF">2022-08-15T10:07:00Z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