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876AE" w14:textId="77777777" w:rsidR="00C55804" w:rsidRPr="002E4291" w:rsidRDefault="00C55804" w:rsidP="00C55804">
      <w:pPr>
        <w:spacing w:line="360" w:lineRule="auto"/>
        <w:ind w:right="1559"/>
        <w:jc w:val="both"/>
        <w:rPr>
          <w:rFonts w:ascii="SimHei" w:eastAsia="SimHei" w:hAnsi="SimHei" w:cs="Arial"/>
          <w:b/>
          <w:bCs/>
          <w:sz w:val="24"/>
          <w:szCs w:val="24"/>
        </w:rPr>
      </w:pPr>
      <w:r w:rsidRPr="002E4291">
        <w:rPr>
          <w:rFonts w:ascii="SimHei" w:eastAsia="SimHei" w:hAnsi="SimHei" w:hint="eastAsia"/>
          <w:b/>
          <w:sz w:val="24"/>
        </w:rPr>
        <w:t>TPE 助听装置，助力听见世界</w:t>
      </w:r>
    </w:p>
    <w:p w14:paraId="203F3A19" w14:textId="2A1346ED" w:rsidR="00A54ACB" w:rsidRPr="002E4291" w:rsidRDefault="00A54ACB" w:rsidP="00A54ACB">
      <w:pPr>
        <w:spacing w:line="360" w:lineRule="auto"/>
        <w:ind w:right="1559"/>
        <w:jc w:val="both"/>
        <w:rPr>
          <w:rFonts w:ascii="SimHei" w:eastAsia="SimHei" w:hAnsi="SimHei" w:cs="Arial"/>
          <w:sz w:val="20"/>
          <w:szCs w:val="20"/>
        </w:rPr>
      </w:pPr>
      <w:r w:rsidRPr="002E4291">
        <w:rPr>
          <w:rFonts w:ascii="SimHei" w:eastAsia="SimHei" w:hAnsi="SimHei" w:hint="eastAsia"/>
          <w:sz w:val="20"/>
        </w:rPr>
        <w:t>凯柏胶宝</w:t>
      </w:r>
      <w:r w:rsidRPr="002E4291">
        <w:rPr>
          <w:rFonts w:ascii="Calibri" w:eastAsia="SimHei" w:hAnsi="Calibri" w:cs="Calibri"/>
          <w:sz w:val="20"/>
        </w:rPr>
        <w:t>®</w:t>
      </w:r>
      <w:r w:rsidRPr="002E4291">
        <w:rPr>
          <w:rFonts w:ascii="SimHei" w:eastAsia="SimHei" w:hAnsi="SimHei" w:hint="eastAsia"/>
          <w:sz w:val="20"/>
        </w:rPr>
        <w:t xml:space="preserve"> 是一家全球领先的热塑性弹性体（TPE）制造商，其产品遍及各行各业，包括为助听器等助听装置提供其 TPE 化合物。</w:t>
      </w:r>
    </w:p>
    <w:p w14:paraId="1F9A1063" w14:textId="3E87D205" w:rsidR="00C55804" w:rsidRPr="002E4291" w:rsidRDefault="00C55804" w:rsidP="00C55804">
      <w:pPr>
        <w:spacing w:line="360" w:lineRule="auto"/>
        <w:ind w:right="1559"/>
        <w:jc w:val="both"/>
        <w:rPr>
          <w:rFonts w:ascii="SimHei" w:eastAsia="SimHei" w:hAnsi="SimHei" w:cs="Arial"/>
          <w:sz w:val="20"/>
          <w:szCs w:val="20"/>
        </w:rPr>
      </w:pPr>
      <w:r w:rsidRPr="002E4291">
        <w:rPr>
          <w:rFonts w:ascii="SimHei" w:eastAsia="SimHei" w:hAnsi="SimHei" w:hint="eastAsia"/>
          <w:sz w:val="20"/>
        </w:rPr>
        <w:t>目前，全球有数十亿人受累于听力损失。世卫组织（WHO）预计，到 2050 年，全世界将有 25 亿人患上听力</w:t>
      </w:r>
      <w:r w:rsidR="00336508" w:rsidRPr="002E4291">
        <w:rPr>
          <w:rFonts w:ascii="SimHei" w:eastAsia="SimHei" w:hAnsi="SimHei" w:hint="eastAsia"/>
          <w:color w:val="000000" w:themeColor="text1"/>
          <w:sz w:val="20"/>
        </w:rPr>
        <w:t>障碍</w:t>
      </w:r>
      <w:r w:rsidRPr="002E4291">
        <w:rPr>
          <w:rFonts w:ascii="SimHei" w:eastAsia="SimHei" w:hAnsi="SimHei" w:hint="eastAsia"/>
          <w:color w:val="000000" w:themeColor="text1"/>
          <w:sz w:val="20"/>
        </w:rPr>
        <w:t>。</w:t>
      </w:r>
      <w:r w:rsidRPr="002E4291">
        <w:rPr>
          <w:rFonts w:ascii="SimHei" w:eastAsia="SimHei" w:hAnsi="SimHei" w:hint="eastAsia"/>
          <w:sz w:val="20"/>
        </w:rPr>
        <w:t xml:space="preserve"> </w:t>
      </w:r>
    </w:p>
    <w:p w14:paraId="125DD585" w14:textId="2CB8193B" w:rsidR="00A54ACB" w:rsidRPr="002E4291" w:rsidRDefault="00A54ACB" w:rsidP="00A54ACB">
      <w:pPr>
        <w:spacing w:line="360" w:lineRule="auto"/>
        <w:ind w:right="1559"/>
        <w:jc w:val="both"/>
        <w:rPr>
          <w:rFonts w:ascii="SimHei" w:eastAsia="SimHei" w:hAnsi="SimHei" w:cs="Arial"/>
          <w:sz w:val="20"/>
          <w:szCs w:val="20"/>
        </w:rPr>
      </w:pPr>
      <w:r w:rsidRPr="002E4291">
        <w:rPr>
          <w:rFonts w:ascii="SimHei" w:eastAsia="SimHei" w:hAnsi="SimHei" w:hint="eastAsia"/>
          <w:sz w:val="20"/>
        </w:rPr>
        <w:t>听力障碍通常是由年龄增长和出生前状况，以及</w:t>
      </w:r>
      <w:r w:rsidR="003A6F7F" w:rsidRPr="002E4291">
        <w:rPr>
          <w:rFonts w:ascii="SimHei" w:eastAsia="SimHei" w:hAnsi="SimHei" w:hint="eastAsia"/>
          <w:color w:val="000000" w:themeColor="text1"/>
          <w:sz w:val="20"/>
        </w:rPr>
        <w:t>有限的</w:t>
      </w:r>
      <w:r w:rsidRPr="002E4291">
        <w:rPr>
          <w:rFonts w:ascii="SimHei" w:eastAsia="SimHei" w:hAnsi="SimHei" w:hint="eastAsia"/>
          <w:color w:val="000000" w:themeColor="text1"/>
          <w:sz w:val="20"/>
        </w:rPr>
        <w:t>医疗保健条</w:t>
      </w:r>
      <w:r w:rsidRPr="002E4291">
        <w:rPr>
          <w:rFonts w:ascii="SimHei" w:eastAsia="SimHei" w:hAnsi="SimHei" w:hint="eastAsia"/>
          <w:sz w:val="20"/>
        </w:rPr>
        <w:t>件引起的，尤其是在发展中国家，但世卫组织发现，不安全的聆听方式将使超过十亿年轻人面临永</w:t>
      </w:r>
      <w:r w:rsidRPr="002E4291">
        <w:rPr>
          <w:rFonts w:ascii="SimHei" w:eastAsia="SimHei" w:hAnsi="SimHei" w:hint="eastAsia"/>
          <w:color w:val="000000" w:themeColor="text1"/>
          <w:sz w:val="20"/>
        </w:rPr>
        <w:t>久性的</w:t>
      </w:r>
      <w:r w:rsidR="003A6F7F" w:rsidRPr="002E4291">
        <w:rPr>
          <w:rFonts w:ascii="SimHei" w:eastAsia="SimHei" w:hAnsi="SimHei" w:hint="eastAsia"/>
          <w:color w:val="000000" w:themeColor="text1"/>
          <w:sz w:val="20"/>
        </w:rPr>
        <w:t>，</w:t>
      </w:r>
      <w:r w:rsidRPr="002E4291">
        <w:rPr>
          <w:rFonts w:ascii="SimHei" w:eastAsia="SimHei" w:hAnsi="SimHei" w:hint="eastAsia"/>
          <w:color w:val="000000" w:themeColor="text1"/>
          <w:sz w:val="20"/>
        </w:rPr>
        <w:t>可预防性</w:t>
      </w:r>
      <w:r w:rsidR="003A6F7F" w:rsidRPr="002E4291">
        <w:rPr>
          <w:rFonts w:ascii="SimHei" w:eastAsia="SimHei" w:hAnsi="SimHei" w:hint="eastAsia"/>
          <w:color w:val="000000" w:themeColor="text1"/>
          <w:sz w:val="20"/>
        </w:rPr>
        <w:t>的</w:t>
      </w:r>
      <w:r w:rsidRPr="002E4291">
        <w:rPr>
          <w:rFonts w:ascii="SimHei" w:eastAsia="SimHei" w:hAnsi="SimHei" w:hint="eastAsia"/>
          <w:color w:val="000000" w:themeColor="text1"/>
          <w:sz w:val="20"/>
        </w:rPr>
        <w:t>听力损伤。</w:t>
      </w:r>
      <w:r w:rsidRPr="002E4291">
        <w:rPr>
          <w:rFonts w:ascii="SimHei" w:eastAsia="SimHei" w:hAnsi="SimHei" w:hint="eastAsia"/>
          <w:sz w:val="20"/>
        </w:rPr>
        <w:t xml:space="preserve"> </w:t>
      </w:r>
    </w:p>
    <w:p w14:paraId="34D51BE5" w14:textId="77777777" w:rsidR="00A54ACB" w:rsidRPr="002E4291" w:rsidRDefault="00A54ACB" w:rsidP="00A54ACB">
      <w:pPr>
        <w:spacing w:line="360" w:lineRule="auto"/>
        <w:ind w:right="1559"/>
        <w:jc w:val="both"/>
        <w:rPr>
          <w:rFonts w:ascii="SimHei" w:eastAsia="SimHei" w:hAnsi="SimHei" w:cs="Arial"/>
          <w:sz w:val="20"/>
          <w:szCs w:val="20"/>
        </w:rPr>
      </w:pPr>
      <w:r w:rsidRPr="002E4291">
        <w:rPr>
          <w:rFonts w:ascii="SimHei" w:eastAsia="SimHei" w:hAnsi="SimHei" w:hint="eastAsia"/>
          <w:sz w:val="20"/>
        </w:rPr>
        <w:t>人们对助听器、人工耳蜗和其他助听技术的需求正不断增长，借助这些</w:t>
      </w:r>
      <w:r w:rsidRPr="002E4291">
        <w:rPr>
          <w:rFonts w:ascii="SimHei" w:eastAsia="SimHei" w:hAnsi="SimHei" w:hint="eastAsia"/>
          <w:sz w:val="20"/>
          <w:shd w:val="clear" w:color="auto" w:fill="FFFFFF"/>
        </w:rPr>
        <w:t>装置可以改善听力受损者的听觉。</w:t>
      </w:r>
      <w:r w:rsidRPr="002E4291">
        <w:rPr>
          <w:rFonts w:ascii="SimHei" w:eastAsia="SimHei" w:hAnsi="SimHei" w:hint="eastAsia"/>
          <w:sz w:val="20"/>
        </w:rPr>
        <w:t xml:space="preserve"> </w:t>
      </w:r>
    </w:p>
    <w:p w14:paraId="5F84FAA0" w14:textId="06A12971" w:rsidR="00C55804" w:rsidRPr="002E4291" w:rsidRDefault="00C55804" w:rsidP="00C55804">
      <w:pPr>
        <w:spacing w:line="360" w:lineRule="auto"/>
        <w:ind w:right="1559"/>
        <w:jc w:val="both"/>
        <w:rPr>
          <w:rFonts w:ascii="SimHei" w:eastAsia="SimHei" w:hAnsi="SimHei" w:cs="Arial"/>
          <w:sz w:val="20"/>
          <w:szCs w:val="20"/>
        </w:rPr>
      </w:pPr>
      <w:r w:rsidRPr="002E4291">
        <w:rPr>
          <w:rFonts w:ascii="SimHei" w:eastAsia="SimHei" w:hAnsi="SimHei" w:hint="eastAsia"/>
          <w:sz w:val="20"/>
        </w:rPr>
        <w:t>助听器的大小、特点和放置在耳朵内的方式各不相同。而这些装置的性能主要取决于其设计和用材。</w:t>
      </w:r>
    </w:p>
    <w:p w14:paraId="25D82D1D" w14:textId="0CE107B3" w:rsidR="00C55804" w:rsidRPr="002E4291" w:rsidRDefault="00B70E94" w:rsidP="00C55804">
      <w:pPr>
        <w:spacing w:line="360" w:lineRule="auto"/>
        <w:ind w:right="1559"/>
        <w:jc w:val="both"/>
        <w:rPr>
          <w:rFonts w:ascii="SimHei" w:eastAsia="SimHei" w:hAnsi="SimHei" w:cs="Arial"/>
          <w:b/>
          <w:bCs/>
          <w:color w:val="FF0000"/>
          <w:sz w:val="20"/>
          <w:szCs w:val="20"/>
        </w:rPr>
      </w:pPr>
      <w:r w:rsidRPr="002E4291">
        <w:rPr>
          <w:rFonts w:ascii="SimHei" w:eastAsia="SimHei" w:hAnsi="SimHei" w:hint="eastAsia"/>
          <w:b/>
          <w:sz w:val="20"/>
        </w:rPr>
        <w:t>热塑宝 H -</w:t>
      </w:r>
      <w:r w:rsidRPr="002E4291">
        <w:rPr>
          <w:rFonts w:ascii="SimHei" w:eastAsia="SimHei" w:hAnsi="SimHei" w:hint="eastAsia"/>
          <w:b/>
          <w:color w:val="000000" w:themeColor="text1"/>
          <w:sz w:val="20"/>
        </w:rPr>
        <w:t xml:space="preserve"> 遵守安全标准 </w:t>
      </w:r>
    </w:p>
    <w:p w14:paraId="71155E00" w14:textId="2A619058" w:rsidR="00CA327F" w:rsidRPr="002E4291" w:rsidRDefault="00CA327F" w:rsidP="00CA327F">
      <w:pPr>
        <w:spacing w:line="360" w:lineRule="auto"/>
        <w:ind w:right="1559"/>
        <w:jc w:val="both"/>
        <w:rPr>
          <w:rFonts w:ascii="SimHei" w:eastAsia="SimHei" w:hAnsi="SimHei" w:cs="Arial"/>
          <w:sz w:val="20"/>
          <w:szCs w:val="20"/>
        </w:rPr>
      </w:pPr>
      <w:r w:rsidRPr="002E4291">
        <w:rPr>
          <w:rFonts w:ascii="SimHei" w:eastAsia="SimHei" w:hAnsi="SimHei" w:hint="eastAsia"/>
          <w:sz w:val="20"/>
        </w:rPr>
        <w:t>凯柏胶宝</w:t>
      </w:r>
      <w:r w:rsidRPr="002E4291">
        <w:rPr>
          <w:rFonts w:ascii="Calibri" w:eastAsia="SimHei" w:hAnsi="Calibri" w:cs="Calibri"/>
          <w:sz w:val="20"/>
        </w:rPr>
        <w:t>®</w:t>
      </w:r>
      <w:r w:rsidRPr="002E4291">
        <w:rPr>
          <w:rFonts w:ascii="SimHei" w:eastAsia="SimHei" w:hAnsi="SimHei" w:hint="eastAsia"/>
          <w:sz w:val="20"/>
        </w:rPr>
        <w:t xml:space="preserve"> 的突破性热塑宝 H 化合物是健康保健和医疗应用以及助听装置的理想材料解决方案</w:t>
      </w:r>
      <w:r w:rsidRPr="002E4291">
        <w:rPr>
          <w:rFonts w:ascii="SimHei" w:eastAsia="SimHei" w:hAnsi="SimHei" w:hint="eastAsia"/>
          <w:color w:val="000000" w:themeColor="text1"/>
          <w:sz w:val="20"/>
        </w:rPr>
        <w:t>。</w:t>
      </w:r>
      <w:r w:rsidR="00425561" w:rsidRPr="002E4291">
        <w:rPr>
          <w:rFonts w:ascii="SimHei" w:eastAsia="SimHei" w:hAnsi="SimHei" w:hint="eastAsia"/>
          <w:color w:val="000000" w:themeColor="text1"/>
          <w:sz w:val="20"/>
        </w:rPr>
        <w:t>热塑性弹性体化合物可以通过注塑包覆成型或与最常见的热塑性塑料共挤来轻松加工，而不需要额外的粘合剂</w:t>
      </w:r>
      <w:r w:rsidR="00747D09" w:rsidRPr="002E4291">
        <w:rPr>
          <w:rFonts w:ascii="SimHei" w:eastAsia="SimHei" w:hAnsi="SimHei" w:hint="eastAsia"/>
          <w:color w:val="000000" w:themeColor="text1"/>
          <w:sz w:val="20"/>
        </w:rPr>
        <w:t>，</w:t>
      </w:r>
      <w:r w:rsidRPr="002E4291">
        <w:rPr>
          <w:rFonts w:ascii="SimHei" w:eastAsia="SimHei" w:hAnsi="SimHei" w:hint="eastAsia"/>
          <w:color w:val="000000" w:themeColor="text1"/>
          <w:sz w:val="20"/>
        </w:rPr>
        <w:t>加工过程更快、更经济</w:t>
      </w:r>
      <w:r w:rsidRPr="002E4291">
        <w:rPr>
          <w:rFonts w:ascii="SimHei" w:eastAsia="SimHei" w:hAnsi="SimHei" w:hint="eastAsia"/>
          <w:sz w:val="20"/>
        </w:rPr>
        <w:t>。</w:t>
      </w:r>
    </w:p>
    <w:p w14:paraId="3715DEE4" w14:textId="44503CAA" w:rsidR="00C55804" w:rsidRPr="002E4291" w:rsidRDefault="00CA327F" w:rsidP="00C55804">
      <w:pPr>
        <w:spacing w:line="360" w:lineRule="auto"/>
        <w:ind w:right="1559"/>
        <w:jc w:val="both"/>
        <w:rPr>
          <w:rFonts w:ascii="SimHei" w:eastAsia="SimHei" w:hAnsi="SimHei" w:cs="Arial"/>
          <w:sz w:val="20"/>
          <w:szCs w:val="20"/>
        </w:rPr>
      </w:pPr>
      <w:r w:rsidRPr="002E4291">
        <w:rPr>
          <w:rFonts w:ascii="SimHei" w:eastAsia="SimHei" w:hAnsi="SimHei" w:hint="eastAsia"/>
          <w:sz w:val="20"/>
        </w:rPr>
        <w:t xml:space="preserve">该化合物符合 ISO 10993-5、GB/T 16886.5、REACH 和 RoHS 指令对细胞毒性等世界范围内的材料要求。它不含 PVC、硅胶和乳胶。还能够在 121 ℃ 下，用高压灭菌锅或通过 </w:t>
      </w:r>
      <w:proofErr w:type="spellStart"/>
      <w:r w:rsidRPr="002E4291">
        <w:rPr>
          <w:rFonts w:ascii="SimHei" w:eastAsia="SimHei" w:hAnsi="SimHei" w:hint="eastAsia"/>
          <w:sz w:val="20"/>
        </w:rPr>
        <w:t>EtO</w:t>
      </w:r>
      <w:proofErr w:type="spellEnd"/>
      <w:r w:rsidRPr="002E4291">
        <w:rPr>
          <w:rFonts w:ascii="SimHei" w:eastAsia="SimHei" w:hAnsi="SimHei" w:hint="eastAsia"/>
          <w:sz w:val="20"/>
        </w:rPr>
        <w:t xml:space="preserve"> 灭菌。</w:t>
      </w:r>
    </w:p>
    <w:p w14:paraId="0D6B1FCC" w14:textId="0B99D1A3" w:rsidR="00C55804" w:rsidRPr="002E4291" w:rsidRDefault="003C6EE1" w:rsidP="00C55804">
      <w:pPr>
        <w:spacing w:line="360" w:lineRule="auto"/>
        <w:ind w:right="1559"/>
        <w:jc w:val="both"/>
        <w:rPr>
          <w:rFonts w:ascii="SimHei" w:eastAsia="SimHei" w:hAnsi="SimHei" w:cs="Arial"/>
          <w:sz w:val="20"/>
          <w:szCs w:val="20"/>
        </w:rPr>
      </w:pPr>
      <w:r w:rsidRPr="002E4291">
        <w:rPr>
          <w:rFonts w:ascii="SimHei" w:eastAsia="SimHei" w:hAnsi="SimHei" w:hint="eastAsia"/>
          <w:sz w:val="20"/>
        </w:rPr>
        <w:t>该化合物具有柔软的表面触感，适用于外部密封件，用其制作的连接件或 TPE 密封件能够让装置变得表面干净，触感柔软。这种 TPE 化合物不仅密封性能良好，而且具有出色的</w:t>
      </w:r>
      <w:r w:rsidRPr="002E4291">
        <w:rPr>
          <w:rFonts w:ascii="SimHei" w:eastAsia="SimHei" w:hAnsi="SimHei" w:hint="eastAsia"/>
          <w:sz w:val="20"/>
          <w:shd w:val="clear" w:color="auto" w:fill="FFFFFF"/>
        </w:rPr>
        <w:t>压缩形变特性和再密封性能</w:t>
      </w:r>
      <w:r w:rsidRPr="002E4291">
        <w:rPr>
          <w:rFonts w:ascii="SimHei" w:eastAsia="SimHei" w:hAnsi="SimHei" w:hint="eastAsia"/>
          <w:sz w:val="20"/>
        </w:rPr>
        <w:t xml:space="preserve">此外，其硬度范围广泛，有各种预着色选项，能够满足特定的项目要求。 </w:t>
      </w:r>
    </w:p>
    <w:p w14:paraId="67C2E8EC" w14:textId="17B89695" w:rsidR="00795A08" w:rsidRPr="002E4291" w:rsidRDefault="00254DF6" w:rsidP="00795A08">
      <w:pPr>
        <w:spacing w:line="360" w:lineRule="auto"/>
        <w:ind w:right="1559"/>
        <w:jc w:val="both"/>
        <w:rPr>
          <w:rFonts w:ascii="SimHei" w:eastAsia="SimHei" w:hAnsi="SimHei" w:cs="Arial"/>
          <w:sz w:val="20"/>
          <w:szCs w:val="20"/>
        </w:rPr>
      </w:pPr>
      <w:r w:rsidRPr="002E4291">
        <w:rPr>
          <w:rFonts w:ascii="SimHei" w:eastAsia="SimHei" w:hAnsi="SimHei" w:hint="eastAsia"/>
          <w:sz w:val="20"/>
        </w:rPr>
        <w:lastRenderedPageBreak/>
        <w:t>另外，我们的 TPE 化合物能够按照客户的最终需求和要求进行定制。</w:t>
      </w:r>
    </w:p>
    <w:p w14:paraId="3B6EA377" w14:textId="77777777" w:rsidR="00795A08" w:rsidRPr="002E4291" w:rsidRDefault="00795A08" w:rsidP="00795A08">
      <w:pPr>
        <w:spacing w:line="360" w:lineRule="auto"/>
        <w:ind w:right="1559"/>
        <w:jc w:val="both"/>
        <w:rPr>
          <w:rFonts w:ascii="SimHei" w:eastAsia="SimHei" w:hAnsi="SimHei" w:cs="Arial"/>
          <w:b/>
          <w:bCs/>
          <w:sz w:val="20"/>
          <w:szCs w:val="20"/>
        </w:rPr>
      </w:pPr>
      <w:r w:rsidRPr="002E4291">
        <w:rPr>
          <w:rFonts w:ascii="SimHei" w:eastAsia="SimHei" w:hAnsi="SimHei" w:hint="eastAsia"/>
          <w:b/>
          <w:sz w:val="20"/>
        </w:rPr>
        <w:t>TPE 在可持续发展方面取得成功</w:t>
      </w:r>
    </w:p>
    <w:p w14:paraId="1E81DE21" w14:textId="1686F92E" w:rsidR="00795A08" w:rsidRPr="002E4291" w:rsidRDefault="00795A08" w:rsidP="00795A08">
      <w:pPr>
        <w:spacing w:line="360" w:lineRule="auto"/>
        <w:ind w:right="1559"/>
        <w:jc w:val="both"/>
        <w:rPr>
          <w:rFonts w:ascii="SimHei" w:eastAsia="SimHei" w:hAnsi="SimHei" w:cs="Arial"/>
          <w:sz w:val="20"/>
          <w:szCs w:val="20"/>
        </w:rPr>
      </w:pPr>
      <w:r w:rsidRPr="002E4291">
        <w:rPr>
          <w:rFonts w:ascii="SimHei" w:eastAsia="SimHei" w:hAnsi="SimHei" w:hint="eastAsia"/>
          <w:color w:val="000000" w:themeColor="text1"/>
          <w:sz w:val="20"/>
        </w:rPr>
        <w:t>除了助听器应用，凯柏胶宝</w:t>
      </w:r>
      <w:r w:rsidRPr="002E4291">
        <w:rPr>
          <w:rFonts w:ascii="Calibri" w:eastAsia="SimHei" w:hAnsi="Calibri" w:cs="Calibri"/>
          <w:color w:val="000000" w:themeColor="text1"/>
          <w:sz w:val="20"/>
        </w:rPr>
        <w:t>®</w:t>
      </w:r>
      <w:r w:rsidRPr="002E4291">
        <w:rPr>
          <w:rFonts w:ascii="SimHei" w:eastAsia="SimHei" w:hAnsi="SimHei" w:hint="eastAsia"/>
          <w:color w:val="000000" w:themeColor="text1"/>
          <w:sz w:val="20"/>
        </w:rPr>
        <w:t xml:space="preserve"> 最近的可持续性创新包括专门开发的用于汽车、消费和工业应用的材料解决方案，包括消费后回收（PCR）</w:t>
      </w:r>
      <w:r w:rsidR="00425561" w:rsidRPr="002E4291">
        <w:rPr>
          <w:rFonts w:ascii="SimHei" w:eastAsia="SimHei" w:hAnsi="SimHei" w:hint="eastAsia"/>
          <w:color w:val="000000" w:themeColor="text1"/>
          <w:sz w:val="20"/>
        </w:rPr>
        <w:t>材料</w:t>
      </w:r>
      <w:r w:rsidRPr="002E4291">
        <w:rPr>
          <w:rFonts w:ascii="SimHei" w:eastAsia="SimHei" w:hAnsi="SimHei" w:hint="eastAsia"/>
          <w:color w:val="000000" w:themeColor="text1"/>
          <w:sz w:val="20"/>
        </w:rPr>
        <w:t>和后工业回收（PIR）</w:t>
      </w:r>
      <w:r w:rsidR="00425561" w:rsidRPr="002E4291">
        <w:rPr>
          <w:rFonts w:ascii="SimHei" w:eastAsia="SimHei" w:hAnsi="SimHei" w:hint="eastAsia"/>
          <w:color w:val="000000" w:themeColor="text1"/>
          <w:sz w:val="20"/>
        </w:rPr>
        <w:t>材料</w:t>
      </w:r>
      <w:r w:rsidRPr="002E4291">
        <w:rPr>
          <w:rFonts w:ascii="SimHei" w:eastAsia="SimHei" w:hAnsi="SimHei" w:hint="eastAsia"/>
          <w:color w:val="000000" w:themeColor="text1"/>
          <w:sz w:val="20"/>
        </w:rPr>
        <w:t>。</w:t>
      </w:r>
      <w:r w:rsidRPr="002E4291">
        <w:rPr>
          <w:rFonts w:ascii="SimHei" w:eastAsia="SimHei" w:hAnsi="SimHei" w:hint="eastAsia"/>
          <w:sz w:val="20"/>
        </w:rPr>
        <w:t xml:space="preserve"> </w:t>
      </w:r>
    </w:p>
    <w:p w14:paraId="77335FEB" w14:textId="77777777" w:rsidR="00795A08" w:rsidRPr="002E4291" w:rsidRDefault="00795A08" w:rsidP="00795A08">
      <w:pPr>
        <w:spacing w:line="360" w:lineRule="auto"/>
        <w:ind w:right="1559"/>
        <w:jc w:val="both"/>
        <w:rPr>
          <w:rFonts w:ascii="SimHei" w:eastAsia="SimHei" w:hAnsi="SimHei" w:cs="Arial"/>
          <w:sz w:val="20"/>
          <w:szCs w:val="20"/>
        </w:rPr>
      </w:pPr>
      <w:r w:rsidRPr="002E4291">
        <w:rPr>
          <w:rFonts w:ascii="SimHei" w:eastAsia="SimHei" w:hAnsi="SimHei" w:hint="eastAsia"/>
          <w:sz w:val="20"/>
        </w:rPr>
        <w:t>您正在寻找可持续的 TPE 解决方案？</w:t>
      </w:r>
      <w:r w:rsidRPr="002E4291">
        <w:rPr>
          <w:rFonts w:ascii="SimHei" w:eastAsia="SimHei" w:hAnsi="SimHei" w:hint="eastAsia"/>
          <w:sz w:val="20"/>
          <w:u w:val="single"/>
        </w:rPr>
        <w:t>欢迎咨询我们！</w:t>
      </w:r>
      <w:r w:rsidRPr="002E4291">
        <w:rPr>
          <w:rFonts w:ascii="SimHei" w:eastAsia="SimHei" w:hAnsi="SimHei" w:hint="eastAsia"/>
          <w:sz w:val="20"/>
        </w:rPr>
        <w:t xml:space="preserve"> </w:t>
      </w:r>
    </w:p>
    <w:p w14:paraId="08F3A29A" w14:textId="77777777" w:rsidR="00795A08" w:rsidRPr="002E4291" w:rsidRDefault="00795A08" w:rsidP="00795A08">
      <w:pPr>
        <w:spacing w:line="360" w:lineRule="auto"/>
        <w:ind w:right="1559"/>
        <w:jc w:val="both"/>
        <w:rPr>
          <w:rFonts w:ascii="SimHei" w:eastAsia="SimHei" w:hAnsi="SimHei" w:cs="Arial"/>
          <w:sz w:val="20"/>
          <w:szCs w:val="20"/>
        </w:rPr>
      </w:pPr>
      <w:r w:rsidRPr="002E4291">
        <w:rPr>
          <w:rFonts w:ascii="SimHei" w:eastAsia="SimHei" w:hAnsi="SimHei" w:hint="eastAsia"/>
          <w:sz w:val="20"/>
        </w:rPr>
        <w:t>我们的专家很乐意回答您提出的任何问题，并为您的应用提供正确的解决方案。</w:t>
      </w:r>
    </w:p>
    <w:p w14:paraId="14E678CC" w14:textId="77777777" w:rsidR="002E4291" w:rsidRPr="00D42732" w:rsidRDefault="002E4291" w:rsidP="002E4291">
      <w:pPr>
        <w:spacing w:line="360" w:lineRule="auto"/>
        <w:ind w:right="1842"/>
        <w:jc w:val="both"/>
        <w:rPr>
          <w:rFonts w:ascii="SimHei" w:eastAsia="SimHei" w:hAnsi="SimHei" w:cs="Arial"/>
          <w:sz w:val="20"/>
          <w:szCs w:val="20"/>
        </w:rPr>
      </w:pPr>
      <w:r>
        <w:rPr>
          <w:noProof/>
        </w:rPr>
        <w:drawing>
          <wp:inline distT="0" distB="0" distL="0" distR="0" wp14:anchorId="7BAEE53A" wp14:editId="7F9CEF4E">
            <wp:extent cx="4290060" cy="2375102"/>
            <wp:effectExtent l="0" t="0" r="0" b="6350"/>
            <wp:docPr id="1" name="Picture 1" descr="A picture containing applian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applianc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02746" cy="2382126"/>
                    </a:xfrm>
                    <a:prstGeom prst="rect">
                      <a:avLst/>
                    </a:prstGeom>
                    <a:noFill/>
                    <a:ln>
                      <a:noFill/>
                    </a:ln>
                  </pic:spPr>
                </pic:pic>
              </a:graphicData>
            </a:graphic>
          </wp:inline>
        </w:drawing>
      </w:r>
    </w:p>
    <w:p w14:paraId="68B4DC7F" w14:textId="77777777" w:rsidR="002E4291" w:rsidRPr="000B1866" w:rsidRDefault="002E4291" w:rsidP="002E4291">
      <w:pPr>
        <w:keepNext/>
        <w:keepLines/>
        <w:spacing w:after="0" w:line="360" w:lineRule="auto"/>
        <w:ind w:right="1559"/>
        <w:rPr>
          <w:rFonts w:ascii="Arial" w:eastAsia="SimHei" w:hAnsi="Arial" w:cs="Arial"/>
          <w:noProof/>
        </w:rPr>
      </w:pPr>
      <w:r w:rsidRPr="000B1866">
        <w:rPr>
          <w:rFonts w:ascii="Arial" w:eastAsia="SimHei" w:hAnsi="Arial" w:cs="Arial"/>
          <w:b/>
        </w:rPr>
        <w:t>（图片：</w:t>
      </w:r>
      <w:r w:rsidRPr="000B1866">
        <w:rPr>
          <w:rFonts w:ascii="Arial" w:eastAsia="SimHei" w:hAnsi="Arial" w:cs="Arial"/>
          <w:b/>
        </w:rPr>
        <w:t xml:space="preserve">© 2022 </w:t>
      </w:r>
      <w:r w:rsidRPr="000B1866">
        <w:rPr>
          <w:rFonts w:ascii="Arial" w:eastAsia="SimHei" w:hAnsi="Arial" w:cs="Arial"/>
          <w:b/>
        </w:rPr>
        <w:t>凯柏胶宝</w:t>
      </w:r>
      <w:r w:rsidRPr="000B1866">
        <w:rPr>
          <w:rFonts w:ascii="Arial" w:eastAsia="SimHei" w:hAnsi="Arial" w:cs="Arial"/>
          <w:b/>
        </w:rPr>
        <w:t xml:space="preserve">® </w:t>
      </w:r>
      <w:r w:rsidRPr="000B1866">
        <w:rPr>
          <w:rFonts w:ascii="Arial" w:eastAsia="SimHei" w:hAnsi="Arial" w:cs="Arial"/>
          <w:b/>
        </w:rPr>
        <w:t>版权所有）</w:t>
      </w:r>
    </w:p>
    <w:p w14:paraId="7D7BE709" w14:textId="77777777" w:rsidR="002E4291" w:rsidRPr="000B1866" w:rsidRDefault="002E4291" w:rsidP="002E4291">
      <w:pPr>
        <w:spacing w:after="0" w:line="360" w:lineRule="auto"/>
        <w:ind w:right="1559"/>
        <w:rPr>
          <w:rFonts w:ascii="Arial" w:eastAsia="SimHei" w:hAnsi="Arial" w:cs="Arial"/>
        </w:rPr>
      </w:pPr>
      <w:r w:rsidRPr="000B1866">
        <w:rPr>
          <w:rFonts w:ascii="Arial" w:eastAsia="SimHei" w:hAnsi="Arial" w:cs="Arial"/>
        </w:rPr>
        <w:t>如需高清图片，请联系</w:t>
      </w:r>
      <w:r w:rsidRPr="000B1866">
        <w:rPr>
          <w:rFonts w:ascii="Arial" w:eastAsia="SimHei" w:hAnsi="Arial" w:cs="Arial"/>
        </w:rPr>
        <w:t xml:space="preserve"> Bridget Ngang</w:t>
      </w:r>
      <w:r w:rsidRPr="000B1866">
        <w:rPr>
          <w:rFonts w:ascii="Arial" w:eastAsia="SimHei" w:hAnsi="Arial" w:cs="Arial"/>
        </w:rPr>
        <w:t>（</w:t>
      </w:r>
      <w:hyperlink r:id="rId12" w:history="1">
        <w:r w:rsidRPr="000B1866">
          <w:rPr>
            <w:rStyle w:val="Hyperlink"/>
            <w:rFonts w:ascii="Arial" w:eastAsia="SimHei" w:hAnsi="Arial" w:cs="Arial"/>
          </w:rPr>
          <w:t>bridget.ngang@kraiburg-tpe.com</w:t>
        </w:r>
      </w:hyperlink>
      <w:r w:rsidRPr="000B1866">
        <w:rPr>
          <w:rFonts w:ascii="Arial" w:eastAsia="SimHei" w:hAnsi="Arial" w:cs="Arial"/>
        </w:rPr>
        <w:t>，</w:t>
      </w:r>
      <w:r w:rsidRPr="000B1866">
        <w:rPr>
          <w:rFonts w:ascii="Arial" w:eastAsia="SimHei" w:hAnsi="Arial" w:cs="Arial"/>
        </w:rPr>
        <w:t>+6 03 9545 6301</w:t>
      </w:r>
      <w:r w:rsidRPr="000B1866">
        <w:rPr>
          <w:rFonts w:ascii="Arial" w:eastAsia="SimHei" w:hAnsi="Arial" w:cs="Arial"/>
        </w:rPr>
        <w:t>）。</w:t>
      </w:r>
      <w:r w:rsidRPr="000B1866">
        <w:rPr>
          <w:rFonts w:ascii="Arial" w:eastAsia="SimHei" w:hAnsi="Arial" w:cs="Arial"/>
        </w:rPr>
        <w:t xml:space="preserve"> </w:t>
      </w:r>
    </w:p>
    <w:p w14:paraId="155B4633" w14:textId="77777777" w:rsidR="002E4291" w:rsidRPr="000B1866" w:rsidRDefault="002E4291" w:rsidP="002E4291">
      <w:pPr>
        <w:spacing w:after="0" w:line="360" w:lineRule="auto"/>
        <w:ind w:right="1559"/>
        <w:rPr>
          <w:rFonts w:ascii="Arial" w:eastAsia="SimHei" w:hAnsi="Arial" w:cs="Arial"/>
          <w:b/>
        </w:rPr>
      </w:pPr>
    </w:p>
    <w:p w14:paraId="69A0C4CD" w14:textId="77777777" w:rsidR="002E4291" w:rsidRPr="000B1866" w:rsidRDefault="002E4291" w:rsidP="002E4291">
      <w:pPr>
        <w:spacing w:after="0" w:line="360" w:lineRule="auto"/>
        <w:ind w:right="1559"/>
        <w:rPr>
          <w:rFonts w:ascii="Arial" w:eastAsia="SimHei" w:hAnsi="Arial" w:cs="Arial"/>
        </w:rPr>
      </w:pPr>
      <w:r w:rsidRPr="000B1866">
        <w:rPr>
          <w:rFonts w:ascii="Arial" w:eastAsia="SimHei" w:hAnsi="Arial" w:cs="Arial"/>
          <w:b/>
        </w:rPr>
        <w:t>媒体联系人信息：</w:t>
      </w:r>
      <w:r w:rsidRPr="000B1866">
        <w:rPr>
          <w:rFonts w:ascii="Arial" w:eastAsia="SimHei" w:hAnsi="Arial" w:cs="Arial"/>
          <w:noProof/>
        </w:rPr>
        <w:drawing>
          <wp:anchor distT="0" distB="0" distL="114300" distR="114300" simplePos="0" relativeHeight="251659264" behindDoc="0" locked="0" layoutInCell="1" allowOverlap="1" wp14:anchorId="429592AD" wp14:editId="7F28BCC1">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7AAE81A" w14:textId="77777777" w:rsidR="002E4291" w:rsidRPr="000B1866" w:rsidRDefault="002E4291" w:rsidP="002E4291">
      <w:pPr>
        <w:ind w:right="1559"/>
        <w:rPr>
          <w:rFonts w:ascii="Arial" w:eastAsia="SimHei" w:hAnsi="Arial" w:cs="Arial"/>
          <w:bCs/>
        </w:rPr>
      </w:pPr>
      <w:hyperlink r:id="rId15" w:history="1">
        <w:r w:rsidRPr="000B1866">
          <w:rPr>
            <w:rStyle w:val="Hyperlink"/>
            <w:rFonts w:ascii="Arial" w:eastAsia="SimHei" w:hAnsi="Arial" w:cs="Arial"/>
            <w:color w:val="auto"/>
          </w:rPr>
          <w:t>下载高清图片</w:t>
        </w:r>
      </w:hyperlink>
    </w:p>
    <w:p w14:paraId="52972268" w14:textId="77777777" w:rsidR="002E4291" w:rsidRPr="000B1866" w:rsidRDefault="002E4291" w:rsidP="002E4291">
      <w:pPr>
        <w:ind w:right="1559"/>
        <w:rPr>
          <w:rFonts w:ascii="Arial" w:eastAsia="SimHei" w:hAnsi="Arial" w:cs="Arial"/>
          <w:b/>
        </w:rPr>
      </w:pPr>
      <w:r w:rsidRPr="000B1866">
        <w:rPr>
          <w:rFonts w:ascii="Arial" w:eastAsia="SimHei" w:hAnsi="Arial" w:cs="Arial"/>
          <w:noProof/>
        </w:rPr>
        <w:lastRenderedPageBreak/>
        <w:drawing>
          <wp:anchor distT="0" distB="0" distL="114300" distR="114300" simplePos="0" relativeHeight="251660288" behindDoc="1" locked="0" layoutInCell="1" allowOverlap="1" wp14:anchorId="58DE2402" wp14:editId="5D185025">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B0FDE61" w14:textId="77777777" w:rsidR="002E4291" w:rsidRPr="000B1866" w:rsidRDefault="002E4291" w:rsidP="002E4291">
      <w:pPr>
        <w:ind w:right="1559"/>
        <w:rPr>
          <w:rStyle w:val="Hyperlink"/>
          <w:rFonts w:ascii="Arial" w:eastAsia="SimHei" w:hAnsi="Arial" w:cs="Arial"/>
          <w:color w:val="auto"/>
        </w:rPr>
      </w:pPr>
      <w:hyperlink r:id="rId18" w:history="1">
        <w:r w:rsidRPr="000B1866">
          <w:rPr>
            <w:rStyle w:val="Hyperlink"/>
            <w:rFonts w:ascii="Arial" w:eastAsia="SimHei" w:hAnsi="Arial" w:cs="Arial"/>
            <w:color w:val="auto"/>
          </w:rPr>
          <w:t>凯柏胶宝</w:t>
        </w:r>
        <w:r w:rsidRPr="000B1866">
          <w:rPr>
            <w:rStyle w:val="Hyperlink"/>
            <w:rFonts w:ascii="Arial" w:eastAsia="SimHei" w:hAnsi="Arial" w:cs="Arial"/>
            <w:color w:val="auto"/>
          </w:rPr>
          <w:t>®</w:t>
        </w:r>
        <w:r w:rsidRPr="000B1866">
          <w:rPr>
            <w:rStyle w:val="Hyperlink"/>
            <w:rFonts w:ascii="Arial" w:eastAsia="SimHei" w:hAnsi="Arial" w:cs="Arial"/>
            <w:color w:val="auto"/>
          </w:rPr>
          <w:t>最新资讯</w:t>
        </w:r>
      </w:hyperlink>
    </w:p>
    <w:p w14:paraId="7AD2E69B" w14:textId="77777777" w:rsidR="002E4291" w:rsidRPr="000B1866" w:rsidRDefault="002E4291" w:rsidP="002E4291">
      <w:pPr>
        <w:ind w:right="1559"/>
        <w:rPr>
          <w:rStyle w:val="Hyperlink"/>
          <w:rFonts w:ascii="Arial" w:eastAsia="SimHei" w:hAnsi="Arial" w:cs="Arial"/>
          <w:color w:val="auto"/>
        </w:rPr>
      </w:pPr>
    </w:p>
    <w:p w14:paraId="07E5D16E" w14:textId="77777777" w:rsidR="002E4291" w:rsidRPr="000B1866" w:rsidRDefault="002E4291" w:rsidP="002E4291">
      <w:pPr>
        <w:rPr>
          <w:rFonts w:ascii="Arial" w:eastAsia="SimHei" w:hAnsi="Arial" w:cs="Arial"/>
          <w:b/>
          <w:color w:val="000000"/>
        </w:rPr>
      </w:pPr>
      <w:r w:rsidRPr="000B1866">
        <w:rPr>
          <w:rFonts w:ascii="Arial" w:eastAsia="SimHei" w:hAnsi="Arial" w:cs="Arial"/>
          <w:b/>
          <w:color w:val="000000"/>
        </w:rPr>
        <w:t>连接社交媒体：</w:t>
      </w:r>
    </w:p>
    <w:p w14:paraId="16A02C06" w14:textId="77777777" w:rsidR="002E4291" w:rsidRPr="000B1866" w:rsidRDefault="002E4291" w:rsidP="002E4291">
      <w:pPr>
        <w:rPr>
          <w:rFonts w:ascii="Arial" w:eastAsia="SimHei" w:hAnsi="Arial" w:cs="Arial"/>
          <w:b/>
          <w:color w:val="000000"/>
        </w:rPr>
      </w:pPr>
      <w:r w:rsidRPr="000B1866">
        <w:rPr>
          <w:rFonts w:ascii="Arial" w:eastAsia="SimHei" w:hAnsi="Arial" w:cs="Arial"/>
          <w:b/>
          <w:color w:val="000000"/>
        </w:rPr>
        <w:t xml:space="preserve"> </w:t>
      </w:r>
      <w:r w:rsidRPr="000B1866">
        <w:rPr>
          <w:rFonts w:ascii="Arial" w:eastAsia="SimHei" w:hAnsi="Arial" w:cs="Arial"/>
          <w:noProof/>
        </w:rPr>
        <w:drawing>
          <wp:inline distT="0" distB="0" distL="0" distR="0" wp14:anchorId="08C7791B" wp14:editId="677DB63B">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0B1866">
        <w:rPr>
          <w:rFonts w:ascii="Arial" w:eastAsia="SimHei" w:hAnsi="Arial" w:cs="Arial"/>
          <w:b/>
          <w:color w:val="000000"/>
        </w:rPr>
        <w:t xml:space="preserve">   </w:t>
      </w:r>
      <w:r w:rsidRPr="000B1866">
        <w:rPr>
          <w:rFonts w:ascii="Arial" w:eastAsia="SimHei" w:hAnsi="Arial" w:cs="Arial"/>
          <w:noProof/>
        </w:rPr>
        <w:drawing>
          <wp:inline distT="0" distB="0" distL="0" distR="0" wp14:anchorId="5CC4E2D4" wp14:editId="083EC05A">
            <wp:extent cx="335280" cy="291202"/>
            <wp:effectExtent l="0" t="0" r="7620" b="0"/>
            <wp:docPr id="28" name="Picture 28"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0B1866">
        <w:rPr>
          <w:rFonts w:ascii="Arial" w:eastAsia="SimHei" w:hAnsi="Arial" w:cs="Arial"/>
          <w:b/>
          <w:color w:val="000000"/>
        </w:rPr>
        <w:t xml:space="preserve">    </w:t>
      </w:r>
      <w:r w:rsidRPr="000B1866">
        <w:rPr>
          <w:rFonts w:ascii="Arial" w:eastAsia="SimHei" w:hAnsi="Arial" w:cs="Arial"/>
          <w:noProof/>
        </w:rPr>
        <w:drawing>
          <wp:inline distT="0" distB="0" distL="0" distR="0" wp14:anchorId="6A65EE4C" wp14:editId="6373BCE3">
            <wp:extent cx="300990" cy="300990"/>
            <wp:effectExtent l="0" t="0" r="3810" b="3810"/>
            <wp:docPr id="29"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0B1866">
        <w:rPr>
          <w:rFonts w:ascii="Arial" w:eastAsia="SimHei" w:hAnsi="Arial" w:cs="Arial"/>
          <w:b/>
          <w:color w:val="000000"/>
        </w:rPr>
        <w:t xml:space="preserve">   </w:t>
      </w:r>
      <w:r w:rsidRPr="000B1866">
        <w:rPr>
          <w:rFonts w:ascii="Arial" w:eastAsia="SimHei" w:hAnsi="Arial" w:cs="Arial"/>
          <w:noProof/>
        </w:rPr>
        <w:drawing>
          <wp:inline distT="0" distB="0" distL="0" distR="0" wp14:anchorId="6A224427" wp14:editId="3F9D7764">
            <wp:extent cx="296266" cy="296266"/>
            <wp:effectExtent l="0" t="0" r="8890" b="8890"/>
            <wp:docPr id="30"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0B1866">
        <w:rPr>
          <w:rFonts w:ascii="Arial" w:eastAsia="SimHei" w:hAnsi="Arial" w:cs="Arial"/>
          <w:b/>
          <w:color w:val="000000"/>
        </w:rPr>
        <w:t xml:space="preserve">  </w:t>
      </w:r>
      <w:r w:rsidRPr="000B1866">
        <w:rPr>
          <w:rFonts w:ascii="Arial" w:eastAsia="SimHei" w:hAnsi="Arial" w:cs="Arial"/>
          <w:noProof/>
        </w:rPr>
        <w:drawing>
          <wp:inline distT="0" distB="0" distL="0" distR="0" wp14:anchorId="16FA0E66" wp14:editId="12071515">
            <wp:extent cx="399648" cy="303965"/>
            <wp:effectExtent l="0" t="0" r="635" b="1270"/>
            <wp:docPr id="31" name="Picture 31"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9C5AB76" w14:textId="77777777" w:rsidR="002E4291" w:rsidRPr="000B1866" w:rsidRDefault="002E4291" w:rsidP="002E4291">
      <w:pPr>
        <w:rPr>
          <w:rFonts w:ascii="Arial" w:eastAsia="SimHei" w:hAnsi="Arial" w:cs="Arial"/>
          <w:b/>
          <w:color w:val="000000"/>
        </w:rPr>
      </w:pPr>
      <w:r w:rsidRPr="000B1866">
        <w:rPr>
          <w:rFonts w:ascii="Arial" w:eastAsia="SimHei" w:hAnsi="Arial" w:cs="Arial"/>
          <w:b/>
          <w:color w:val="000000"/>
        </w:rPr>
        <w:t>关注我们的微信公众号</w:t>
      </w:r>
    </w:p>
    <w:p w14:paraId="4F4F9A12" w14:textId="77777777" w:rsidR="002E4291" w:rsidRPr="000B1866" w:rsidRDefault="002E4291" w:rsidP="002E4291">
      <w:pPr>
        <w:rPr>
          <w:rFonts w:ascii="Arial" w:eastAsia="SimHei" w:hAnsi="Arial" w:cs="Arial"/>
          <w:b/>
          <w:color w:val="000000"/>
        </w:rPr>
      </w:pPr>
      <w:r w:rsidRPr="000B1866">
        <w:rPr>
          <w:rFonts w:ascii="Arial" w:eastAsia="SimHei" w:hAnsi="Arial" w:cs="Arial"/>
          <w:noProof/>
        </w:rPr>
        <w:drawing>
          <wp:inline distT="0" distB="0" distL="0" distR="0" wp14:anchorId="34C078AF" wp14:editId="56E291F0">
            <wp:extent cx="829310" cy="1036320"/>
            <wp:effectExtent l="0" t="0" r="8890" b="0"/>
            <wp:docPr id="32" name="Picture 32"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3BD673F7" w14:textId="77777777" w:rsidR="002E4291" w:rsidRPr="000B1866" w:rsidRDefault="002E4291" w:rsidP="002E4291">
      <w:pPr>
        <w:spacing w:line="360" w:lineRule="auto"/>
        <w:ind w:right="1559"/>
        <w:rPr>
          <w:rFonts w:ascii="Arial" w:eastAsia="SimHei" w:hAnsi="Arial" w:cs="Arial"/>
          <w:b/>
          <w:color w:val="000000"/>
        </w:rPr>
      </w:pPr>
      <w:r w:rsidRPr="000B1866">
        <w:rPr>
          <w:rFonts w:ascii="Arial" w:eastAsia="SimHei" w:hAnsi="Arial" w:cs="Arial"/>
          <w:color w:val="000000"/>
        </w:rPr>
        <w:t>凯柏胶宝</w:t>
      </w:r>
      <w:r w:rsidRPr="000B1866">
        <w:rPr>
          <w:rFonts w:ascii="Arial" w:eastAsia="SimHei" w:hAnsi="Arial" w:cs="Arial"/>
          <w:color w:val="000000"/>
        </w:rPr>
        <w:t>®</w:t>
      </w:r>
      <w:r w:rsidRPr="000B1866">
        <w:rPr>
          <w:rFonts w:ascii="Arial" w:eastAsia="SimHei" w:hAnsi="Arial" w:cs="Arial"/>
          <w:color w:val="000000"/>
        </w:rPr>
        <w:t>（</w:t>
      </w:r>
      <w:hyperlink r:id="rId30" w:history="1">
        <w:r w:rsidRPr="000B1866">
          <w:rPr>
            <w:rStyle w:val="Hyperlink"/>
            <w:rFonts w:ascii="Arial" w:eastAsia="SimHei" w:hAnsi="Arial" w:cs="Arial"/>
          </w:rPr>
          <w:t>www.kraiburg-tpe.cn</w:t>
        </w:r>
      </w:hyperlink>
      <w:r w:rsidRPr="000B1866">
        <w:rPr>
          <w:rFonts w:ascii="Arial" w:eastAsia="SimHei" w:hAnsi="Arial" w:cs="Arial"/>
          <w:color w:val="000000"/>
        </w:rPr>
        <w:t>）是一家业务足迹遍布全球的热塑性弹性体制造商。公司</w:t>
      </w:r>
      <w:r w:rsidRPr="000B1866">
        <w:rPr>
          <w:rFonts w:ascii="Arial" w:eastAsia="SimHei" w:hAnsi="Arial" w:cs="Arial"/>
        </w:rPr>
        <w:t>创建于</w:t>
      </w:r>
      <w:r w:rsidRPr="000B1866">
        <w:rPr>
          <w:rFonts w:ascii="Arial" w:eastAsia="SimHei" w:hAnsi="Arial" w:cs="Arial"/>
        </w:rPr>
        <w:t xml:space="preserve"> 2001 </w:t>
      </w:r>
      <w:r w:rsidRPr="000B1866">
        <w:rPr>
          <w:rFonts w:ascii="Arial" w:eastAsia="SimHei" w:hAnsi="Arial" w:cs="Arial"/>
        </w:rPr>
        <w:t>年，</w:t>
      </w:r>
      <w:r w:rsidRPr="000B1866">
        <w:rPr>
          <w:rFonts w:ascii="Arial" w:eastAsia="SimHei" w:hAnsi="Arial" w:cs="Arial"/>
          <w:color w:val="000000"/>
        </w:rPr>
        <w:t>隶属于历史悠久的凯柏集团（</w:t>
      </w:r>
      <w:r w:rsidRPr="000B1866">
        <w:rPr>
          <w:rFonts w:ascii="Arial" w:eastAsia="SimHei" w:hAnsi="Arial" w:cs="Arial"/>
          <w:color w:val="000000"/>
        </w:rPr>
        <w:t xml:space="preserve">1947 </w:t>
      </w:r>
      <w:r w:rsidRPr="000B1866">
        <w:rPr>
          <w:rFonts w:ascii="Arial" w:eastAsia="SimHei" w:hAnsi="Arial" w:cs="Arial"/>
          <w:color w:val="000000"/>
        </w:rPr>
        <w:t>年创建），始终致力于推进</w:t>
      </w:r>
      <w:r w:rsidRPr="000B1866">
        <w:rPr>
          <w:rFonts w:ascii="Arial" w:eastAsia="SimHei" w:hAnsi="Arial" w:cs="Arial"/>
          <w:color w:val="000000"/>
        </w:rPr>
        <w:t xml:space="preserve"> TPE </w:t>
      </w:r>
      <w:r w:rsidRPr="000B1866">
        <w:rPr>
          <w:rFonts w:ascii="Arial" w:eastAsia="SimHei" w:hAnsi="Arial" w:cs="Arial"/>
          <w:color w:val="000000"/>
        </w:rPr>
        <w:t>的创新发展，如今已发展成为业内领先企业。公司的使命是通过提供安全、舒适以及更加可持续的塑料替代品</w:t>
      </w:r>
      <w:r w:rsidRPr="000B1866">
        <w:rPr>
          <w:rFonts w:ascii="Arial" w:eastAsia="SimHei" w:hAnsi="Arial" w:cs="Arial"/>
        </w:rPr>
        <w:t>，来改善人们的日常生活。全球拥有超过</w:t>
      </w:r>
      <w:r w:rsidRPr="000B1866">
        <w:rPr>
          <w:rFonts w:ascii="Arial" w:eastAsia="SimHei" w:hAnsi="Arial" w:cs="Arial"/>
        </w:rPr>
        <w:t xml:space="preserve"> 680 </w:t>
      </w:r>
      <w:r w:rsidRPr="000B1866">
        <w:rPr>
          <w:rFonts w:ascii="Arial" w:eastAsia="SimHei" w:hAnsi="Arial" w:cs="Arial"/>
        </w:rPr>
        <w:t>名员工，凭借分布于德国、美国和马来西亚三地的生产基地，公司致力于面向</w:t>
      </w:r>
      <w:r w:rsidRPr="000B1866">
        <w:rPr>
          <w:rFonts w:ascii="Arial" w:eastAsia="SimHei" w:hAnsi="Arial" w:cs="Arial"/>
          <w:color w:val="000000"/>
        </w:rPr>
        <w:t>汽车、工业、消费品和监管严格的医疗领域提供品类丰富的化合材料产品。公司旗下的几大成熟产品线</w:t>
      </w:r>
      <w:r w:rsidRPr="000B1866">
        <w:rPr>
          <w:rFonts w:ascii="Arial" w:eastAsia="SimHei" w:hAnsi="Arial" w:cs="Arial"/>
          <w:color w:val="000000"/>
        </w:rPr>
        <w:t>--</w:t>
      </w:r>
      <w:r w:rsidRPr="000B1866">
        <w:rPr>
          <w:rFonts w:ascii="Arial" w:eastAsia="SimHei" w:hAnsi="Arial" w:cs="Arial"/>
          <w:color w:val="000000"/>
        </w:rPr>
        <w:t>热塑宝（</w:t>
      </w:r>
      <w:r w:rsidRPr="000B1866">
        <w:rPr>
          <w:rFonts w:ascii="Arial" w:eastAsia="SimHei" w:hAnsi="Arial" w:cs="Arial"/>
          <w:color w:val="000000"/>
        </w:rPr>
        <w:t>THERMOLAST</w:t>
      </w:r>
      <w:r w:rsidRPr="000B1866">
        <w:rPr>
          <w:rFonts w:ascii="Arial" w:eastAsia="SimHei" w:hAnsi="Arial" w:cs="Arial"/>
          <w:color w:val="000000"/>
          <w:vertAlign w:val="superscript"/>
        </w:rPr>
        <w:t>®</w:t>
      </w:r>
      <w:r w:rsidRPr="000B1866">
        <w:rPr>
          <w:rFonts w:ascii="Arial" w:eastAsia="SimHei" w:hAnsi="Arial" w:cs="Arial"/>
          <w:color w:val="000000"/>
        </w:rPr>
        <w:t>）、科柔宝</w:t>
      </w:r>
      <w:r w:rsidRPr="000B1866">
        <w:rPr>
          <w:rFonts w:ascii="Arial" w:eastAsia="SimHei" w:hAnsi="Arial" w:cs="Arial"/>
          <w:color w:val="000000"/>
          <w:vertAlign w:val="superscript"/>
        </w:rPr>
        <w:t>®</w:t>
      </w:r>
      <w:r w:rsidRPr="000B1866">
        <w:rPr>
          <w:rFonts w:ascii="Arial" w:eastAsia="SimHei" w:hAnsi="Arial" w:cs="Arial"/>
          <w:color w:val="000000"/>
        </w:rPr>
        <w:t>（</w:t>
      </w:r>
      <w:r w:rsidRPr="000B1866">
        <w:rPr>
          <w:rFonts w:ascii="Arial" w:eastAsia="SimHei" w:hAnsi="Arial" w:cs="Arial"/>
          <w:color w:val="000000"/>
        </w:rPr>
        <w:t>COPEC®</w:t>
      </w:r>
      <w:r w:rsidRPr="000B1866">
        <w:rPr>
          <w:rFonts w:ascii="Arial" w:eastAsia="SimHei" w:hAnsi="Arial" w:cs="Arial"/>
          <w:color w:val="000000"/>
        </w:rPr>
        <w:t>）、高温宝（</w:t>
      </w:r>
      <w:r w:rsidRPr="000B1866">
        <w:rPr>
          <w:rFonts w:ascii="Arial" w:eastAsia="SimHei" w:hAnsi="Arial" w:cs="Arial"/>
          <w:color w:val="000000"/>
        </w:rPr>
        <w:t>HIPEX</w:t>
      </w:r>
      <w:r w:rsidRPr="000B1866">
        <w:rPr>
          <w:rFonts w:ascii="Arial" w:eastAsia="SimHei" w:hAnsi="Arial" w:cs="Arial"/>
          <w:color w:val="000000"/>
          <w:vertAlign w:val="superscript"/>
        </w:rPr>
        <w:t>®</w:t>
      </w:r>
      <w:r w:rsidRPr="000B1866">
        <w:rPr>
          <w:rFonts w:ascii="Arial" w:eastAsia="SimHei" w:hAnsi="Arial" w:cs="Arial"/>
          <w:color w:val="000000"/>
        </w:rPr>
        <w:t>,</w:t>
      </w:r>
      <w:r w:rsidRPr="000B1866">
        <w:rPr>
          <w:rFonts w:ascii="Arial" w:eastAsia="SimHei" w:hAnsi="Arial" w:cs="Arial"/>
          <w:color w:val="000000"/>
        </w:rPr>
        <w:t>）和尼塑宝</w:t>
      </w:r>
      <w:r w:rsidRPr="000B1866">
        <w:rPr>
          <w:rFonts w:ascii="Arial" w:eastAsia="SimHei" w:hAnsi="Arial" w:cs="Arial"/>
          <w:color w:val="000000"/>
          <w:vertAlign w:val="superscript"/>
        </w:rPr>
        <w:t>®</w:t>
      </w:r>
      <w:r w:rsidRPr="000B1866">
        <w:rPr>
          <w:rFonts w:ascii="Arial" w:eastAsia="SimHei" w:hAnsi="Arial" w:cs="Arial"/>
          <w:color w:val="000000"/>
        </w:rPr>
        <w:t>（</w:t>
      </w:r>
      <w:r w:rsidRPr="000B1866">
        <w:rPr>
          <w:rFonts w:ascii="Arial" w:eastAsia="SimHei" w:hAnsi="Arial" w:cs="Arial"/>
          <w:color w:val="000000"/>
        </w:rPr>
        <w:t>For Tec E®</w:t>
      </w:r>
      <w:r w:rsidRPr="000B1866">
        <w:rPr>
          <w:rFonts w:ascii="Arial" w:eastAsia="SimHei" w:hAnsi="Arial" w:cs="Arial"/>
          <w:color w:val="000000"/>
        </w:rPr>
        <w:t>）采用注塑或挤出工艺，为各行各业的制造商带来出众的加工和设计优势。凯柏胶宝</w:t>
      </w:r>
      <w:r w:rsidRPr="000B1866">
        <w:rPr>
          <w:rFonts w:ascii="Arial" w:eastAsia="SimHei" w:hAnsi="Arial" w:cs="Arial"/>
          <w:color w:val="000000"/>
        </w:rPr>
        <w:t xml:space="preserve">® </w:t>
      </w:r>
      <w:r w:rsidRPr="000B1866">
        <w:rPr>
          <w:rFonts w:ascii="Arial" w:eastAsia="SimHei" w:hAnsi="Arial" w:cs="Arial"/>
          <w:color w:val="000000"/>
        </w:rPr>
        <w:t>拥有卓越的创新能力和真正的全球客户导向，为客户提供定制产品解决方案和可靠的配套服务。公司在德国的总部经过</w:t>
      </w:r>
      <w:r w:rsidRPr="000B1866">
        <w:rPr>
          <w:rFonts w:ascii="Arial" w:eastAsia="SimHei" w:hAnsi="Arial" w:cs="Arial"/>
          <w:color w:val="000000"/>
        </w:rPr>
        <w:t xml:space="preserve"> </w:t>
      </w:r>
      <w:r w:rsidRPr="000B1866">
        <w:rPr>
          <w:rFonts w:ascii="Arial" w:eastAsia="SimHei" w:hAnsi="Arial" w:cs="Arial"/>
          <w:color w:val="000000"/>
        </w:rPr>
        <w:lastRenderedPageBreak/>
        <w:t xml:space="preserve">ISO 50001 </w:t>
      </w:r>
      <w:r w:rsidRPr="000B1866">
        <w:rPr>
          <w:rFonts w:ascii="Arial" w:eastAsia="SimHei" w:hAnsi="Arial" w:cs="Arial"/>
          <w:color w:val="000000"/>
        </w:rPr>
        <w:t>认证，全球所有基地均已取得</w:t>
      </w:r>
      <w:r w:rsidRPr="000B1866">
        <w:rPr>
          <w:rFonts w:ascii="Arial" w:eastAsia="SimHei" w:hAnsi="Arial" w:cs="Arial"/>
          <w:color w:val="000000"/>
        </w:rPr>
        <w:t xml:space="preserve"> ISO 9001 </w:t>
      </w:r>
      <w:r w:rsidRPr="000B1866">
        <w:rPr>
          <w:rFonts w:ascii="Arial" w:eastAsia="SimHei" w:hAnsi="Arial" w:cs="Arial"/>
          <w:color w:val="000000"/>
        </w:rPr>
        <w:t>和</w:t>
      </w:r>
      <w:r w:rsidRPr="000B1866">
        <w:rPr>
          <w:rFonts w:ascii="Arial" w:eastAsia="SimHei" w:hAnsi="Arial" w:cs="Arial"/>
          <w:color w:val="000000"/>
        </w:rPr>
        <w:t xml:space="preserve"> ISO 14001 </w:t>
      </w:r>
      <w:r w:rsidRPr="000B1866">
        <w:rPr>
          <w:rFonts w:ascii="Arial" w:eastAsia="SimHei" w:hAnsi="Arial" w:cs="Arial"/>
          <w:color w:val="000000"/>
        </w:rPr>
        <w:t>认证。</w:t>
      </w:r>
    </w:p>
    <w:p w14:paraId="2D2B92E3" w14:textId="77777777" w:rsidR="002E4291" w:rsidRPr="00D42732" w:rsidRDefault="002E4291" w:rsidP="002E4291">
      <w:pPr>
        <w:spacing w:after="0" w:line="360" w:lineRule="auto"/>
        <w:ind w:right="1842"/>
        <w:jc w:val="both"/>
        <w:rPr>
          <w:rFonts w:ascii="SimHei" w:eastAsia="SimHei" w:hAnsi="SimHei" w:cs="Arial"/>
          <w:sz w:val="20"/>
          <w:szCs w:val="20"/>
          <w:lang w:bidi="ar-SA"/>
        </w:rPr>
      </w:pPr>
    </w:p>
    <w:p w14:paraId="30512E4A" w14:textId="6660A975" w:rsidR="00133C79" w:rsidRPr="002E4291" w:rsidRDefault="00133C79" w:rsidP="00631610">
      <w:pPr>
        <w:spacing w:line="360" w:lineRule="auto"/>
        <w:ind w:right="1842"/>
        <w:jc w:val="both"/>
        <w:rPr>
          <w:rFonts w:ascii="SimHei" w:eastAsia="SimHei" w:hAnsi="SimHei" w:cs="Arial"/>
          <w:sz w:val="20"/>
          <w:szCs w:val="20"/>
        </w:rPr>
      </w:pPr>
    </w:p>
    <w:p w14:paraId="72541C6C" w14:textId="3FBAC2BB" w:rsidR="004562AC" w:rsidRPr="002E4291" w:rsidRDefault="004562AC" w:rsidP="00631610">
      <w:pPr>
        <w:spacing w:after="0" w:line="360" w:lineRule="auto"/>
        <w:ind w:right="1842"/>
        <w:jc w:val="both"/>
        <w:rPr>
          <w:rFonts w:ascii="SimHei" w:eastAsia="SimHei" w:hAnsi="SimHei" w:cs="Arial"/>
          <w:sz w:val="20"/>
          <w:szCs w:val="20"/>
          <w:lang w:bidi="ar-SA"/>
        </w:rPr>
      </w:pPr>
    </w:p>
    <w:sectPr w:rsidR="004562AC" w:rsidRPr="002E4291"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2FB57" w14:textId="77777777" w:rsidR="0051291B" w:rsidRDefault="0051291B" w:rsidP="00784C57">
      <w:pPr>
        <w:spacing w:after="0" w:line="240" w:lineRule="auto"/>
      </w:pPr>
      <w:r>
        <w:separator/>
      </w:r>
    </w:p>
  </w:endnote>
  <w:endnote w:type="continuationSeparator" w:id="0">
    <w:p w14:paraId="5B00DC10" w14:textId="77777777" w:rsidR="0051291B" w:rsidRDefault="0051291B"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2C48AFB3" w:rsidR="001E1888" w:rsidRPr="00607EE4" w:rsidRDefault="002E4291" w:rsidP="001E1888">
                          <w:pPr>
                            <w:pStyle w:val="Header"/>
                            <w:spacing w:line="360" w:lineRule="auto"/>
                            <w:rPr>
                              <w:rFonts w:ascii="Arial" w:eastAsia="SimSun" w:hAnsi="Arial" w:cs="Arial"/>
                              <w:bCs/>
                              <w:iCs/>
                              <w:sz w:val="16"/>
                              <w:szCs w:val="16"/>
                            </w:rPr>
                          </w:pPr>
                          <w:hyperlink r:id="rId1" w:history="1">
                            <w:r w:rsidR="00283AC7">
                              <w:rPr>
                                <w:rStyle w:val="Hyperlink"/>
                                <w:rFonts w:ascii="Arial" w:eastAsia="SimSun" w:hAnsi="Arial" w:hint="eastAsia"/>
                                <w:sz w:val="16"/>
                              </w:rPr>
                              <w:t>bridget.ngang@kraiburg-tpe.com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rFonts w:hint="eastAsia"/>
                              <w:sz w:val="16"/>
                            </w:rPr>
                            <w:t>欧洲、中东、非洲</w:t>
                          </w:r>
                        </w:p>
                        <w:p w14:paraId="44BC460F" w14:textId="77777777" w:rsidR="000F2CA8" w:rsidRPr="00857119" w:rsidRDefault="000F2CA8" w:rsidP="000F2CA8">
                          <w:pPr>
                            <w:pStyle w:val="BodyTextIndent"/>
                            <w:ind w:left="0"/>
                            <w:rPr>
                              <w:i w:val="0"/>
                              <w:sz w:val="16"/>
                              <w:szCs w:val="16"/>
                            </w:rPr>
                          </w:pPr>
                          <w:r>
                            <w:rPr>
                              <w:rFonts w:hint="eastAsia"/>
                              <w:i w:val="0"/>
                              <w:sz w:val="16"/>
                            </w:rPr>
                            <w:t>Juliane Schmidhuber</w:t>
                          </w:r>
                        </w:p>
                        <w:p w14:paraId="05D87D67" w14:textId="77777777" w:rsidR="000F2CA8" w:rsidRPr="00857119" w:rsidRDefault="000F2CA8" w:rsidP="000F2CA8">
                          <w:pPr>
                            <w:pStyle w:val="BodyTextIndent"/>
                            <w:ind w:left="0"/>
                            <w:rPr>
                              <w:i w:val="0"/>
                              <w:sz w:val="16"/>
                              <w:szCs w:val="16"/>
                            </w:rPr>
                          </w:pPr>
                          <w:r>
                            <w:rPr>
                              <w:rFonts w:hint="eastAsia"/>
                              <w:i w:val="0"/>
                              <w:sz w:val="16"/>
                            </w:rPr>
                            <w:t>公共关系和传媒经理</w:t>
                          </w:r>
                        </w:p>
                        <w:p w14:paraId="5D4F84A0" w14:textId="2ED8E04B" w:rsidR="000F2CA8" w:rsidRPr="00857119" w:rsidRDefault="000F2CA8" w:rsidP="000F2CA8">
                          <w:pPr>
                            <w:pStyle w:val="BodyTextIndent"/>
                            <w:ind w:left="0"/>
                            <w:rPr>
                              <w:i w:val="0"/>
                              <w:sz w:val="16"/>
                              <w:szCs w:val="16"/>
                            </w:rPr>
                          </w:pPr>
                          <w:r>
                            <w:rPr>
                              <w:rFonts w:hint="eastAsia"/>
                              <w:i w:val="0"/>
                              <w:sz w:val="16"/>
                            </w:rPr>
                            <w:t>电话：</w:t>
                          </w:r>
                          <w:r>
                            <w:rPr>
                              <w:rFonts w:hint="eastAsia"/>
                              <w:i w:val="0"/>
                              <w:sz w:val="16"/>
                            </w:rPr>
                            <w:t>+49 8638 9810 568</w:t>
                          </w:r>
                        </w:p>
                        <w:p w14:paraId="4E9FCE68" w14:textId="7B893466" w:rsidR="000F2CA8" w:rsidRPr="00D138E6" w:rsidRDefault="002E4291" w:rsidP="000F2CA8">
                          <w:pPr>
                            <w:pStyle w:val="BodyTextIndent"/>
                            <w:ind w:left="0"/>
                            <w:rPr>
                              <w:rStyle w:val="Hyperlink"/>
                              <w:i w:val="0"/>
                              <w:sz w:val="16"/>
                            </w:rPr>
                          </w:pPr>
                          <w:hyperlink r:id="rId2" w:history="1">
                            <w:r w:rsidR="00283AC7">
                              <w:rPr>
                                <w:rStyle w:val="Hyperlink"/>
                                <w:rFonts w:hint="eastAsia"/>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2C48AFB3" w:rsidR="001E1888" w:rsidRPr="00607EE4" w:rsidRDefault="002E4291" w:rsidP="001E1888">
                    <w:pPr>
                      <w:pStyle w:val="Header"/>
                      <w:spacing w:line="360" w:lineRule="auto"/>
                      <w:rPr>
                        <w:rFonts w:ascii="Arial" w:eastAsia="SimSun" w:hAnsi="Arial" w:cs="Arial"/>
                        <w:bCs/>
                        <w:iCs/>
                        <w:sz w:val="16"/>
                        <w:szCs w:val="16"/>
                      </w:rPr>
                    </w:pPr>
                    <w:hyperlink r:id="rId3" w:history="1">
                      <w:r w:rsidR="00283AC7">
                        <w:rPr>
                          <w:rStyle w:val="Hyperlink"/>
                          <w:rFonts w:ascii="Arial" w:eastAsia="SimSun" w:hAnsi="Arial" w:hint="eastAsia"/>
                          <w:sz w:val="16"/>
                        </w:rPr>
                        <w:t>bridget.ngang@kraiburg-tpe.com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rFonts w:hint="eastAsia"/>
                        <w:sz w:val="16"/>
                      </w:rPr>
                      <w:t>欧洲、中东、非洲</w:t>
                    </w:r>
                  </w:p>
                  <w:p w14:paraId="44BC460F" w14:textId="77777777" w:rsidR="000F2CA8" w:rsidRPr="00857119" w:rsidRDefault="000F2CA8" w:rsidP="000F2CA8">
                    <w:pPr>
                      <w:pStyle w:val="BodyTextIndent"/>
                      <w:ind w:left="0"/>
                      <w:rPr>
                        <w:i w:val="0"/>
                        <w:sz w:val="16"/>
                        <w:szCs w:val="16"/>
                      </w:rPr>
                    </w:pPr>
                    <w:r>
                      <w:rPr>
                        <w:rFonts w:hint="eastAsia"/>
                        <w:i w:val="0"/>
                        <w:sz w:val="16"/>
                      </w:rPr>
                      <w:t>Juliane Schmidhuber</w:t>
                    </w:r>
                  </w:p>
                  <w:p w14:paraId="05D87D67" w14:textId="77777777" w:rsidR="000F2CA8" w:rsidRPr="00857119" w:rsidRDefault="000F2CA8" w:rsidP="000F2CA8">
                    <w:pPr>
                      <w:pStyle w:val="BodyTextIndent"/>
                      <w:ind w:left="0"/>
                      <w:rPr>
                        <w:i w:val="0"/>
                        <w:sz w:val="16"/>
                        <w:szCs w:val="16"/>
                      </w:rPr>
                    </w:pPr>
                    <w:r>
                      <w:rPr>
                        <w:rFonts w:hint="eastAsia"/>
                        <w:i w:val="0"/>
                        <w:sz w:val="16"/>
                      </w:rPr>
                      <w:t>公共关系和传媒经理</w:t>
                    </w:r>
                  </w:p>
                  <w:p w14:paraId="5D4F84A0" w14:textId="2ED8E04B" w:rsidR="000F2CA8" w:rsidRPr="00857119" w:rsidRDefault="000F2CA8" w:rsidP="000F2CA8">
                    <w:pPr>
                      <w:pStyle w:val="BodyTextIndent"/>
                      <w:ind w:left="0"/>
                      <w:rPr>
                        <w:i w:val="0"/>
                        <w:sz w:val="16"/>
                        <w:szCs w:val="16"/>
                      </w:rPr>
                    </w:pPr>
                    <w:r>
                      <w:rPr>
                        <w:rFonts w:hint="eastAsia"/>
                        <w:i w:val="0"/>
                        <w:sz w:val="16"/>
                      </w:rPr>
                      <w:t>电话：</w:t>
                    </w:r>
                    <w:r>
                      <w:rPr>
                        <w:rFonts w:hint="eastAsia"/>
                        <w:i w:val="0"/>
                        <w:sz w:val="16"/>
                      </w:rPr>
                      <w:t>+49 8638 9810 568</w:t>
                    </w:r>
                  </w:p>
                  <w:p w14:paraId="4E9FCE68" w14:textId="7B893466" w:rsidR="000F2CA8" w:rsidRPr="00D138E6" w:rsidRDefault="002E4291" w:rsidP="000F2CA8">
                    <w:pPr>
                      <w:pStyle w:val="BodyTextIndent"/>
                      <w:ind w:left="0"/>
                      <w:rPr>
                        <w:rStyle w:val="Hyperlink"/>
                        <w:i w:val="0"/>
                        <w:sz w:val="16"/>
                      </w:rPr>
                    </w:pPr>
                    <w:hyperlink r:id="rId4" w:history="1">
                      <w:r w:rsidR="00283AC7">
                        <w:rPr>
                          <w:rStyle w:val="Hyperlink"/>
                          <w:rFonts w:hint="eastAsia"/>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5E592" w14:textId="77777777" w:rsidR="0051291B" w:rsidRDefault="0051291B" w:rsidP="00784C57">
      <w:pPr>
        <w:spacing w:after="0" w:line="240" w:lineRule="auto"/>
      </w:pPr>
      <w:r>
        <w:separator/>
      </w:r>
    </w:p>
  </w:footnote>
  <w:footnote w:type="continuationSeparator" w:id="0">
    <w:p w14:paraId="4CC62ABD" w14:textId="77777777" w:rsidR="0051291B" w:rsidRDefault="0051291B"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640647EA" w14:textId="77777777" w:rsidR="00C55804" w:rsidRPr="00C55804" w:rsidRDefault="00C55804" w:rsidP="00C55804">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 xml:space="preserve">TPE </w:t>
          </w:r>
          <w:r>
            <w:rPr>
              <w:rFonts w:ascii="Arial" w:eastAsia="SimSun" w:hAnsi="Arial" w:hint="eastAsia"/>
              <w:b/>
              <w:sz w:val="16"/>
            </w:rPr>
            <w:t>助听装置，助力听见世界</w:t>
          </w:r>
        </w:p>
        <w:p w14:paraId="6001CD13" w14:textId="77777777" w:rsidR="00C55804" w:rsidRPr="002B7CE1" w:rsidRDefault="00C55804" w:rsidP="00C55804">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吉隆坡，</w:t>
          </w:r>
          <w:r>
            <w:rPr>
              <w:rFonts w:ascii="Arial" w:eastAsia="SimSun" w:hAnsi="Arial" w:hint="eastAsia"/>
              <w:b/>
              <w:sz w:val="16"/>
            </w:rPr>
            <w:t xml:space="preserve">2022 </w:t>
          </w:r>
          <w:r>
            <w:rPr>
              <w:rFonts w:ascii="Arial" w:eastAsia="SimSun" w:hAnsi="Arial" w:hint="eastAsia"/>
              <w:b/>
              <w:sz w:val="16"/>
            </w:rPr>
            <w:t>年</w:t>
          </w:r>
          <w:r>
            <w:rPr>
              <w:rFonts w:ascii="Arial" w:eastAsia="SimSun" w:hAnsi="Arial" w:hint="eastAsia"/>
              <w:b/>
              <w:sz w:val="16"/>
            </w:rPr>
            <w:t xml:space="preserve"> 9 </w:t>
          </w:r>
          <w:r>
            <w:rPr>
              <w:rFonts w:ascii="Arial" w:eastAsia="SimSun" w:hAnsi="Arial" w:hint="eastAsia"/>
              <w:b/>
              <w:sz w:val="16"/>
            </w:rPr>
            <w:t>月</w:t>
          </w:r>
        </w:p>
        <w:p w14:paraId="1A56E795" w14:textId="27C1A5AC" w:rsidR="00502615" w:rsidRPr="00073D11" w:rsidRDefault="005E678B" w:rsidP="005E678B">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Pr>
              <w:rFonts w:ascii="Arial" w:eastAsia="SimSun" w:hAnsi="Arial" w:cs="Arial" w:hint="eastAsia"/>
              <w:b/>
              <w:sz w:val="16"/>
            </w:rPr>
            <w:t>4</w:t>
          </w:r>
          <w:r w:rsidRPr="001E1888">
            <w:rPr>
              <w:rFonts w:ascii="Arial" w:eastAsia="SimSun" w:hAnsi="Arial" w:cs="Arial" w:hint="eastAsia"/>
              <w:b/>
              <w:sz w:val="16"/>
            </w:rPr>
            <w:fldChar w:fldCharType="end"/>
          </w:r>
          <w:r>
            <w:rPr>
              <w:rFonts w:hint="eastAsia"/>
            </w:rPr>
            <w:t xml:space="preserve"> </w:t>
          </w:r>
          <w:r>
            <w:rPr>
              <w:rFonts w:hint="eastAsia"/>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2868BA0" w14:textId="77777777" w:rsidR="00C55804" w:rsidRDefault="003C4170" w:rsidP="00C55804">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30DEAC6E" w14:textId="0EA74EA9" w:rsidR="00C55804" w:rsidRPr="00C55804" w:rsidRDefault="00C55804" w:rsidP="00C55804">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 xml:space="preserve">TPE </w:t>
          </w:r>
          <w:r>
            <w:rPr>
              <w:rFonts w:ascii="Arial" w:eastAsia="SimSun" w:hAnsi="Arial" w:hint="eastAsia"/>
              <w:b/>
              <w:sz w:val="16"/>
            </w:rPr>
            <w:t>助听装置，助力听见世界</w:t>
          </w:r>
        </w:p>
        <w:p w14:paraId="64245A3A" w14:textId="1DC8147C" w:rsidR="00795A08" w:rsidRPr="002B7CE1" w:rsidRDefault="00795A08" w:rsidP="00795A08">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吉隆坡，</w:t>
          </w:r>
          <w:r>
            <w:rPr>
              <w:rFonts w:ascii="Arial" w:eastAsia="SimSun" w:hAnsi="Arial" w:hint="eastAsia"/>
              <w:b/>
              <w:sz w:val="16"/>
            </w:rPr>
            <w:t xml:space="preserve">2022 </w:t>
          </w:r>
          <w:r>
            <w:rPr>
              <w:rFonts w:ascii="Arial" w:eastAsia="SimSun" w:hAnsi="Arial" w:hint="eastAsia"/>
              <w:b/>
              <w:sz w:val="16"/>
            </w:rPr>
            <w:t>年</w:t>
          </w:r>
          <w:r>
            <w:rPr>
              <w:rFonts w:ascii="Arial" w:eastAsia="SimSun" w:hAnsi="Arial" w:hint="eastAsia"/>
              <w:b/>
              <w:sz w:val="16"/>
            </w:rPr>
            <w:t xml:space="preserve"> 9 </w:t>
          </w:r>
          <w:r>
            <w:rPr>
              <w:rFonts w:ascii="Arial" w:eastAsia="SimSun" w:hAnsi="Arial" w:hint="eastAsia"/>
              <w:b/>
              <w:sz w:val="16"/>
            </w:rPr>
            <w:t>月</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C37354">
            <w:rPr>
              <w:rFonts w:ascii="Arial" w:eastAsia="SimSun" w:hAnsi="Arial" w:cs="Arial" w:hint="eastAsia"/>
              <w:b/>
              <w:sz w:val="16"/>
            </w:rPr>
            <w:t>4</w:t>
          </w:r>
          <w:r w:rsidRPr="001E1888">
            <w:rPr>
              <w:rFonts w:ascii="Arial" w:eastAsia="SimSun" w:hAnsi="Arial" w:cs="Arial" w:hint="eastAsia"/>
              <w:b/>
              <w:sz w:val="16"/>
            </w:rPr>
            <w:fldChar w:fldCharType="end"/>
          </w:r>
          <w:r>
            <w:rPr>
              <w:rFonts w:hint="eastAsia"/>
            </w:rPr>
            <w:t xml:space="preserve"> </w:t>
          </w:r>
          <w:r>
            <w:rPr>
              <w:rFonts w:hint="eastAsia"/>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Kawasan Perindustrian </w:t>
          </w:r>
          <w:proofErr w:type="spellStart"/>
          <w:r>
            <w:rPr>
              <w:rFonts w:ascii="Arial" w:eastAsia="SimSun" w:hAnsi="Arial" w:hint="eastAsia"/>
              <w:sz w:val="16"/>
            </w:rPr>
            <w:t>Balakong</w:t>
          </w:r>
          <w:proofErr w:type="spellEnd"/>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3"/>
  </w:num>
  <w:num w:numId="2" w16cid:durableId="1107233859">
    <w:abstractNumId w:val="6"/>
  </w:num>
  <w:num w:numId="3" w16cid:durableId="84694826">
    <w:abstractNumId w:val="2"/>
  </w:num>
  <w:num w:numId="4" w16cid:durableId="1893232029">
    <w:abstractNumId w:val="14"/>
  </w:num>
  <w:num w:numId="5" w16cid:durableId="742027126">
    <w:abstractNumId w:val="9"/>
  </w:num>
  <w:num w:numId="6" w16cid:durableId="1918981151">
    <w:abstractNumId w:val="12"/>
  </w:num>
  <w:num w:numId="7" w16cid:durableId="1404644129">
    <w:abstractNumId w:val="5"/>
  </w:num>
  <w:num w:numId="8" w16cid:durableId="1988242192">
    <w:abstractNumId w:val="13"/>
  </w:num>
  <w:num w:numId="9" w16cid:durableId="1811752287">
    <w:abstractNumId w:val="10"/>
  </w:num>
  <w:num w:numId="10" w16cid:durableId="239675848">
    <w:abstractNumId w:val="0"/>
  </w:num>
  <w:num w:numId="11" w16cid:durableId="925653970">
    <w:abstractNumId w:val="7"/>
  </w:num>
  <w:num w:numId="12" w16cid:durableId="2120636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4"/>
  </w:num>
  <w:num w:numId="14" w16cid:durableId="812257687">
    <w:abstractNumId w:val="11"/>
  </w:num>
  <w:num w:numId="15" w16cid:durableId="606623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17130"/>
    <w:rsid w:val="000204E3"/>
    <w:rsid w:val="00021AD3"/>
    <w:rsid w:val="00041B77"/>
    <w:rsid w:val="0004695A"/>
    <w:rsid w:val="00047CA0"/>
    <w:rsid w:val="00055A30"/>
    <w:rsid w:val="00057785"/>
    <w:rsid w:val="00065A69"/>
    <w:rsid w:val="00071236"/>
    <w:rsid w:val="000720B4"/>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450A"/>
    <w:rsid w:val="000C5E10"/>
    <w:rsid w:val="000C7BFB"/>
    <w:rsid w:val="000D12E7"/>
    <w:rsid w:val="000D178A"/>
    <w:rsid w:val="000D3AC9"/>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4072"/>
    <w:rsid w:val="0014534B"/>
    <w:rsid w:val="00146E7E"/>
    <w:rsid w:val="001507B4"/>
    <w:rsid w:val="00156BDE"/>
    <w:rsid w:val="00163E63"/>
    <w:rsid w:val="0017332B"/>
    <w:rsid w:val="00173B45"/>
    <w:rsid w:val="00175B5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0ED2"/>
    <w:rsid w:val="001E1888"/>
    <w:rsid w:val="001E72F7"/>
    <w:rsid w:val="001F37C4"/>
    <w:rsid w:val="001F4135"/>
    <w:rsid w:val="001F4F5D"/>
    <w:rsid w:val="00201710"/>
    <w:rsid w:val="002129DC"/>
    <w:rsid w:val="00214C89"/>
    <w:rsid w:val="00225FD8"/>
    <w:rsid w:val="002262B1"/>
    <w:rsid w:val="00235BA5"/>
    <w:rsid w:val="00254DF6"/>
    <w:rsid w:val="002631F5"/>
    <w:rsid w:val="00267260"/>
    <w:rsid w:val="00283AC7"/>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E4291"/>
    <w:rsid w:val="002F2061"/>
    <w:rsid w:val="002F4492"/>
    <w:rsid w:val="002F563D"/>
    <w:rsid w:val="00304543"/>
    <w:rsid w:val="00310A64"/>
    <w:rsid w:val="00312545"/>
    <w:rsid w:val="00324D73"/>
    <w:rsid w:val="00325394"/>
    <w:rsid w:val="00325EA7"/>
    <w:rsid w:val="00326FA2"/>
    <w:rsid w:val="0033017E"/>
    <w:rsid w:val="00336508"/>
    <w:rsid w:val="00347067"/>
    <w:rsid w:val="0035152E"/>
    <w:rsid w:val="00364268"/>
    <w:rsid w:val="0036557B"/>
    <w:rsid w:val="00382CCC"/>
    <w:rsid w:val="0038768D"/>
    <w:rsid w:val="00392F48"/>
    <w:rsid w:val="00394212"/>
    <w:rsid w:val="00395377"/>
    <w:rsid w:val="003955E2"/>
    <w:rsid w:val="00396DE4"/>
    <w:rsid w:val="00396F67"/>
    <w:rsid w:val="003A389E"/>
    <w:rsid w:val="003A50BB"/>
    <w:rsid w:val="003A6F7F"/>
    <w:rsid w:val="003B042D"/>
    <w:rsid w:val="003B2331"/>
    <w:rsid w:val="003C34B2"/>
    <w:rsid w:val="003C4170"/>
    <w:rsid w:val="003C65BD"/>
    <w:rsid w:val="003C6DEF"/>
    <w:rsid w:val="003C6EE1"/>
    <w:rsid w:val="003C78DA"/>
    <w:rsid w:val="003E2CB0"/>
    <w:rsid w:val="003E334E"/>
    <w:rsid w:val="003E3D8B"/>
    <w:rsid w:val="004002A2"/>
    <w:rsid w:val="0040224A"/>
    <w:rsid w:val="004057E3"/>
    <w:rsid w:val="00405904"/>
    <w:rsid w:val="00406C85"/>
    <w:rsid w:val="00410B91"/>
    <w:rsid w:val="00423D38"/>
    <w:rsid w:val="00425561"/>
    <w:rsid w:val="00435158"/>
    <w:rsid w:val="00444D45"/>
    <w:rsid w:val="0044562F"/>
    <w:rsid w:val="00445A12"/>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2139"/>
    <w:rsid w:val="004D5BAF"/>
    <w:rsid w:val="004E0EEE"/>
    <w:rsid w:val="004F6395"/>
    <w:rsid w:val="004F758B"/>
    <w:rsid w:val="00502615"/>
    <w:rsid w:val="00502A3F"/>
    <w:rsid w:val="0050419E"/>
    <w:rsid w:val="00505735"/>
    <w:rsid w:val="00507EF9"/>
    <w:rsid w:val="0051291B"/>
    <w:rsid w:val="005146C9"/>
    <w:rsid w:val="00517446"/>
    <w:rsid w:val="00521D59"/>
    <w:rsid w:val="00527D82"/>
    <w:rsid w:val="00530A45"/>
    <w:rsid w:val="005310E3"/>
    <w:rsid w:val="005320D5"/>
    <w:rsid w:val="00532D36"/>
    <w:rsid w:val="00534339"/>
    <w:rsid w:val="00541D34"/>
    <w:rsid w:val="0054392A"/>
    <w:rsid w:val="00545127"/>
    <w:rsid w:val="00545ABA"/>
    <w:rsid w:val="00550355"/>
    <w:rsid w:val="00550C61"/>
    <w:rsid w:val="005515D6"/>
    <w:rsid w:val="00552AA1"/>
    <w:rsid w:val="00555589"/>
    <w:rsid w:val="00570576"/>
    <w:rsid w:val="005772B9"/>
    <w:rsid w:val="00597472"/>
    <w:rsid w:val="005A02FB"/>
    <w:rsid w:val="005A27C6"/>
    <w:rsid w:val="005A34EE"/>
    <w:rsid w:val="005A45F1"/>
    <w:rsid w:val="005A5D20"/>
    <w:rsid w:val="005B26DB"/>
    <w:rsid w:val="005B386E"/>
    <w:rsid w:val="005B6B7E"/>
    <w:rsid w:val="005C1CB1"/>
    <w:rsid w:val="005C2021"/>
    <w:rsid w:val="005C4033"/>
    <w:rsid w:val="005C59F4"/>
    <w:rsid w:val="005D2E6C"/>
    <w:rsid w:val="005D467D"/>
    <w:rsid w:val="005E1753"/>
    <w:rsid w:val="005E1C3F"/>
    <w:rsid w:val="005E678B"/>
    <w:rsid w:val="00603AB1"/>
    <w:rsid w:val="00606916"/>
    <w:rsid w:val="00610497"/>
    <w:rsid w:val="00614010"/>
    <w:rsid w:val="00614013"/>
    <w:rsid w:val="006154FB"/>
    <w:rsid w:val="00620F45"/>
    <w:rsid w:val="00621FED"/>
    <w:rsid w:val="006238F6"/>
    <w:rsid w:val="00631610"/>
    <w:rsid w:val="0063701A"/>
    <w:rsid w:val="00644782"/>
    <w:rsid w:val="0064765B"/>
    <w:rsid w:val="0064765E"/>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2823"/>
    <w:rsid w:val="007144EB"/>
    <w:rsid w:val="0071575E"/>
    <w:rsid w:val="00721D5E"/>
    <w:rsid w:val="007228C7"/>
    <w:rsid w:val="00722F2A"/>
    <w:rsid w:val="00723A37"/>
    <w:rsid w:val="00726D03"/>
    <w:rsid w:val="0073494E"/>
    <w:rsid w:val="00744F3B"/>
    <w:rsid w:val="00747D09"/>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4364"/>
    <w:rsid w:val="007D5A24"/>
    <w:rsid w:val="007D7444"/>
    <w:rsid w:val="007E00CF"/>
    <w:rsid w:val="007E254D"/>
    <w:rsid w:val="007F1877"/>
    <w:rsid w:val="007F3DBF"/>
    <w:rsid w:val="007F5D28"/>
    <w:rsid w:val="0080194B"/>
    <w:rsid w:val="00801E68"/>
    <w:rsid w:val="00820035"/>
    <w:rsid w:val="00823B61"/>
    <w:rsid w:val="0082753C"/>
    <w:rsid w:val="0083100E"/>
    <w:rsid w:val="0083118F"/>
    <w:rsid w:val="00835B9C"/>
    <w:rsid w:val="00855764"/>
    <w:rsid w:val="008608C3"/>
    <w:rsid w:val="00863230"/>
    <w:rsid w:val="008725D0"/>
    <w:rsid w:val="00872EB4"/>
    <w:rsid w:val="00874A1A"/>
    <w:rsid w:val="00874DCC"/>
    <w:rsid w:val="00885E31"/>
    <w:rsid w:val="008868FE"/>
    <w:rsid w:val="00887A45"/>
    <w:rsid w:val="00892BB3"/>
    <w:rsid w:val="00893ECA"/>
    <w:rsid w:val="00895B7D"/>
    <w:rsid w:val="008A055F"/>
    <w:rsid w:val="008A1D69"/>
    <w:rsid w:val="008A7016"/>
    <w:rsid w:val="008B1F30"/>
    <w:rsid w:val="008B2E96"/>
    <w:rsid w:val="008B6AFF"/>
    <w:rsid w:val="008C2BD3"/>
    <w:rsid w:val="008C2E33"/>
    <w:rsid w:val="008C43CA"/>
    <w:rsid w:val="008C759F"/>
    <w:rsid w:val="008D4A54"/>
    <w:rsid w:val="008D6339"/>
    <w:rsid w:val="008D6B76"/>
    <w:rsid w:val="008E12A5"/>
    <w:rsid w:val="008E5B5F"/>
    <w:rsid w:val="008E7663"/>
    <w:rsid w:val="008F3C99"/>
    <w:rsid w:val="008F7818"/>
    <w:rsid w:val="00900127"/>
    <w:rsid w:val="00901B23"/>
    <w:rsid w:val="00905FBF"/>
    <w:rsid w:val="00907536"/>
    <w:rsid w:val="00915537"/>
    <w:rsid w:val="00916950"/>
    <w:rsid w:val="00923B42"/>
    <w:rsid w:val="00923D2E"/>
    <w:rsid w:val="009324CB"/>
    <w:rsid w:val="00935C50"/>
    <w:rsid w:val="00937972"/>
    <w:rsid w:val="009416C1"/>
    <w:rsid w:val="00945459"/>
    <w:rsid w:val="00947D55"/>
    <w:rsid w:val="00954B8E"/>
    <w:rsid w:val="00957AAC"/>
    <w:rsid w:val="009618DB"/>
    <w:rsid w:val="00964C40"/>
    <w:rsid w:val="0096623B"/>
    <w:rsid w:val="00977F9A"/>
    <w:rsid w:val="0098002D"/>
    <w:rsid w:val="00980DBB"/>
    <w:rsid w:val="009927D5"/>
    <w:rsid w:val="009B1C7C"/>
    <w:rsid w:val="009B32CA"/>
    <w:rsid w:val="009B5422"/>
    <w:rsid w:val="009C48F1"/>
    <w:rsid w:val="009C71C3"/>
    <w:rsid w:val="009D2688"/>
    <w:rsid w:val="009D61E9"/>
    <w:rsid w:val="009D70E1"/>
    <w:rsid w:val="009E3D3E"/>
    <w:rsid w:val="009E74A0"/>
    <w:rsid w:val="009F499B"/>
    <w:rsid w:val="009F619F"/>
    <w:rsid w:val="009F61CE"/>
    <w:rsid w:val="00A034FB"/>
    <w:rsid w:val="00A26505"/>
    <w:rsid w:val="00A27D3B"/>
    <w:rsid w:val="00A27E40"/>
    <w:rsid w:val="00A30CF5"/>
    <w:rsid w:val="00A36C89"/>
    <w:rsid w:val="00A477BF"/>
    <w:rsid w:val="00A54ACB"/>
    <w:rsid w:val="00A57822"/>
    <w:rsid w:val="00A57CD6"/>
    <w:rsid w:val="00A600BB"/>
    <w:rsid w:val="00A62A53"/>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1AC4"/>
    <w:rsid w:val="00B140E7"/>
    <w:rsid w:val="00B20D0E"/>
    <w:rsid w:val="00B21133"/>
    <w:rsid w:val="00B26E20"/>
    <w:rsid w:val="00B30C98"/>
    <w:rsid w:val="00B339CB"/>
    <w:rsid w:val="00B3545E"/>
    <w:rsid w:val="00B43FD8"/>
    <w:rsid w:val="00B45417"/>
    <w:rsid w:val="00B51833"/>
    <w:rsid w:val="00B654E7"/>
    <w:rsid w:val="00B70E94"/>
    <w:rsid w:val="00B71FAC"/>
    <w:rsid w:val="00B73EDB"/>
    <w:rsid w:val="00B80B6F"/>
    <w:rsid w:val="00B81B58"/>
    <w:rsid w:val="00B834D1"/>
    <w:rsid w:val="00B85028"/>
    <w:rsid w:val="00B91858"/>
    <w:rsid w:val="00B9507E"/>
    <w:rsid w:val="00B95A63"/>
    <w:rsid w:val="00BA383C"/>
    <w:rsid w:val="00BA58E2"/>
    <w:rsid w:val="00BA664D"/>
    <w:rsid w:val="00BB2C48"/>
    <w:rsid w:val="00BC1253"/>
    <w:rsid w:val="00BC19BB"/>
    <w:rsid w:val="00BC1A81"/>
    <w:rsid w:val="00BC43F8"/>
    <w:rsid w:val="00BD042D"/>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5804"/>
    <w:rsid w:val="00C566EF"/>
    <w:rsid w:val="00C6643A"/>
    <w:rsid w:val="00C70EBC"/>
    <w:rsid w:val="00C72E1E"/>
    <w:rsid w:val="00C765FC"/>
    <w:rsid w:val="00C8056E"/>
    <w:rsid w:val="00C95294"/>
    <w:rsid w:val="00C97AAF"/>
    <w:rsid w:val="00CA04C3"/>
    <w:rsid w:val="00CA265C"/>
    <w:rsid w:val="00CA327F"/>
    <w:rsid w:val="00CB463C"/>
    <w:rsid w:val="00CB5C4A"/>
    <w:rsid w:val="00CC1988"/>
    <w:rsid w:val="00CC1D3B"/>
    <w:rsid w:val="00CC42B7"/>
    <w:rsid w:val="00CC5A04"/>
    <w:rsid w:val="00CC5DBE"/>
    <w:rsid w:val="00CC7648"/>
    <w:rsid w:val="00CD0AF4"/>
    <w:rsid w:val="00CD0E68"/>
    <w:rsid w:val="00CD253F"/>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0F97"/>
    <w:rsid w:val="00D41761"/>
    <w:rsid w:val="00D42EE1"/>
    <w:rsid w:val="00D43C51"/>
    <w:rsid w:val="00D50D0C"/>
    <w:rsid w:val="00D619AD"/>
    <w:rsid w:val="00D625E9"/>
    <w:rsid w:val="00D67FAC"/>
    <w:rsid w:val="00D81F17"/>
    <w:rsid w:val="00D821DB"/>
    <w:rsid w:val="00D842DF"/>
    <w:rsid w:val="00D8470D"/>
    <w:rsid w:val="00D86D57"/>
    <w:rsid w:val="00D87E3B"/>
    <w:rsid w:val="00D9749E"/>
    <w:rsid w:val="00DA0553"/>
    <w:rsid w:val="00DB1320"/>
    <w:rsid w:val="00DB1FF2"/>
    <w:rsid w:val="00DB2468"/>
    <w:rsid w:val="00DB6EAE"/>
    <w:rsid w:val="00DC10C6"/>
    <w:rsid w:val="00DC32CA"/>
    <w:rsid w:val="00DC6774"/>
    <w:rsid w:val="00DD6B70"/>
    <w:rsid w:val="00DE0725"/>
    <w:rsid w:val="00DE2E5C"/>
    <w:rsid w:val="00DE6719"/>
    <w:rsid w:val="00DF02DC"/>
    <w:rsid w:val="00DF7FD8"/>
    <w:rsid w:val="00E039D8"/>
    <w:rsid w:val="00E17CAC"/>
    <w:rsid w:val="00E31F55"/>
    <w:rsid w:val="00E34355"/>
    <w:rsid w:val="00E34E27"/>
    <w:rsid w:val="00E52729"/>
    <w:rsid w:val="00E533F6"/>
    <w:rsid w:val="00E53838"/>
    <w:rsid w:val="00E54531"/>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EF5A85"/>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40C7"/>
    <w:rsid w:val="00FB6011"/>
    <w:rsid w:val="00FC107C"/>
    <w:rsid w:val="00FC5673"/>
    <w:rsid w:val="00FD0B54"/>
    <w:rsid w:val="00FD46CB"/>
    <w:rsid w:val="00FD566F"/>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s://www.kraiburg-tpe.cn/" TargetMode="Externa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251</Words>
  <Characters>1435</Characters>
  <Application>Microsoft Office Word</Application>
  <DocSecurity>4</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2022-08-30T11:09:00Z</dcterms:created>
  <dcterms:modified xsi:type="dcterms:W3CDTF">2022-08-30T11:09:00Z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