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600BF3" w14:textId="77777777" w:rsidR="00CE6A5F" w:rsidRPr="00CE6A5F" w:rsidRDefault="00CE6A5F" w:rsidP="00CE6A5F">
      <w:pPr>
        <w:rPr>
          <w:rFonts w:eastAsia="Times New Roman"/>
          <w:b/>
          <w:bCs/>
          <w:sz w:val="24"/>
          <w:szCs w:val="24"/>
          <w:lang w:val="en-MY"/>
        </w:rPr>
      </w:pPr>
      <w:proofErr w:type="spellStart"/>
      <w:r w:rsidRPr="00CE6A5F">
        <w:rPr>
          <w:rFonts w:ascii="Browallia New" w:eastAsia="Times New Roman" w:hAnsi="Browallia New" w:cs="Browallia New"/>
          <w:b/>
          <w:bCs/>
          <w:sz w:val="24"/>
          <w:szCs w:val="24"/>
        </w:rPr>
        <w:t>โซลูชั่นด้วย</w:t>
      </w:r>
      <w:proofErr w:type="spellEnd"/>
      <w:r w:rsidRPr="00CE6A5F">
        <w:rPr>
          <w:rFonts w:eastAsia="Times New Roman"/>
          <w:b/>
          <w:bCs/>
          <w:sz w:val="24"/>
          <w:szCs w:val="24"/>
        </w:rPr>
        <w:t xml:space="preserve"> </w:t>
      </w:r>
      <w:proofErr w:type="gramStart"/>
      <w:r w:rsidRPr="00CE6A5F">
        <w:rPr>
          <w:rFonts w:eastAsia="Times New Roman"/>
          <w:b/>
          <w:bCs/>
          <w:sz w:val="24"/>
          <w:szCs w:val="24"/>
        </w:rPr>
        <w:t xml:space="preserve">TPE </w:t>
      </w:r>
      <w:r w:rsidRPr="00CE6A5F">
        <w:rPr>
          <w:rFonts w:ascii="Calibri" w:eastAsia="Times New Roman" w:hAnsi="Calibri" w:cs="Calibri"/>
          <w:b/>
          <w:bCs/>
          <w:sz w:val="24"/>
          <w:szCs w:val="24"/>
        </w:rPr>
        <w:t> </w:t>
      </w:r>
      <w:proofErr w:type="spellStart"/>
      <w:r w:rsidRPr="00CE6A5F">
        <w:rPr>
          <w:rFonts w:ascii="Browallia New" w:eastAsia="Times New Roman" w:hAnsi="Browallia New" w:cs="Browallia New"/>
          <w:b/>
          <w:bCs/>
          <w:sz w:val="24"/>
          <w:szCs w:val="24"/>
        </w:rPr>
        <w:t>สำหรับการนำไปใช้งานเครื่องช่วยฟัง</w:t>
      </w:r>
      <w:proofErr w:type="spellEnd"/>
      <w:proofErr w:type="gramEnd"/>
    </w:p>
    <w:p w14:paraId="07DFC7F1" w14:textId="268CA16D" w:rsidR="0042668D" w:rsidRPr="005F3EFD" w:rsidRDefault="0042668D" w:rsidP="00D5575B">
      <w:pPr>
        <w:pStyle w:val="NoSpacing"/>
        <w:ind w:right="1559"/>
        <w:rPr>
          <w:sz w:val="28"/>
          <w:szCs w:val="28"/>
          <w:lang w:eastAsia="en-US" w:bidi="th-TH"/>
        </w:rPr>
      </w:pPr>
      <w:r w:rsidRPr="005F3EFD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5F3EFD">
        <w:rPr>
          <w:rFonts w:cs="Courier New" w:hint="cs"/>
          <w:sz w:val="28"/>
          <w:szCs w:val="28"/>
          <w:lang w:eastAsia="en-US" w:bidi="th-TH"/>
        </w:rPr>
        <w:t xml:space="preserve"> </w:t>
      </w:r>
      <w:r w:rsidRPr="005F3EFD">
        <w:rPr>
          <w:rFonts w:hint="cs"/>
          <w:sz w:val="28"/>
          <w:szCs w:val="28"/>
          <w:cs/>
          <w:lang w:eastAsia="en-US" w:bidi="th-TH"/>
        </w:rPr>
        <w:t xml:space="preserve">ผู้ผลิตเทอร์โมพลาสติกอีลาสโตเมอร์ </w:t>
      </w:r>
      <w:r w:rsidRPr="005F3EFD">
        <w:rPr>
          <w:rFonts w:ascii="Arial" w:hAnsi="Arial" w:cs="Arial"/>
          <w:sz w:val="20"/>
          <w:szCs w:val="20"/>
          <w:cs/>
          <w:lang w:eastAsia="en-US" w:bidi="th-TH"/>
        </w:rPr>
        <w:t>(</w:t>
      </w:r>
      <w:r w:rsidRPr="005F3EFD">
        <w:rPr>
          <w:rFonts w:ascii="Arial" w:hAnsi="Arial" w:cs="Arial"/>
          <w:sz w:val="20"/>
          <w:szCs w:val="20"/>
          <w:lang w:eastAsia="en-US" w:bidi="th-TH"/>
        </w:rPr>
        <w:t>TPE)</w:t>
      </w:r>
      <w:r w:rsidRPr="005F3EFD">
        <w:rPr>
          <w:rFonts w:cs="Courier New" w:hint="cs"/>
          <w:sz w:val="28"/>
          <w:szCs w:val="28"/>
          <w:lang w:eastAsia="en-US" w:bidi="th-TH"/>
        </w:rPr>
        <w:t xml:space="preserve"> </w:t>
      </w:r>
      <w:r w:rsidRPr="005F3EFD">
        <w:rPr>
          <w:rFonts w:hint="cs"/>
          <w:sz w:val="28"/>
          <w:szCs w:val="28"/>
          <w:cs/>
          <w:lang w:eastAsia="en-US" w:bidi="th-TH"/>
        </w:rPr>
        <w:t>ชั้นนำระดับโลกสำหรับอุตสาหกรรมที่หลากหลาย นำเสนอ</w:t>
      </w:r>
      <w:r w:rsidR="002D014E" w:rsidRPr="005F3EFD">
        <w:rPr>
          <w:rFonts w:hint="cs"/>
          <w:sz w:val="28"/>
          <w:szCs w:val="28"/>
          <w:cs/>
          <w:lang w:eastAsia="en-US" w:bidi="th-TH"/>
        </w:rPr>
        <w:t>คอมพาวด์</w:t>
      </w:r>
      <w:r w:rsidRPr="005F3EFD">
        <w:rPr>
          <w:rFonts w:hint="cs"/>
          <w:sz w:val="28"/>
          <w:szCs w:val="28"/>
          <w:cs/>
          <w:lang w:eastAsia="en-US" w:bidi="th-TH"/>
        </w:rPr>
        <w:t xml:space="preserve"> </w:t>
      </w:r>
      <w:r w:rsidRPr="005F3EFD">
        <w:rPr>
          <w:rFonts w:ascii="Arial" w:hAnsi="Arial" w:cs="Arial"/>
          <w:sz w:val="20"/>
          <w:szCs w:val="20"/>
          <w:lang w:eastAsia="en-US" w:bidi="th-TH"/>
        </w:rPr>
        <w:t>TPE</w:t>
      </w:r>
      <w:r w:rsidRPr="005F3EFD">
        <w:rPr>
          <w:rFonts w:cs="Courier New" w:hint="cs"/>
          <w:sz w:val="28"/>
          <w:szCs w:val="28"/>
          <w:lang w:eastAsia="en-US" w:bidi="th-TH"/>
        </w:rPr>
        <w:t xml:space="preserve"> </w:t>
      </w:r>
      <w:r w:rsidRPr="005F3EFD">
        <w:rPr>
          <w:rFonts w:hint="cs"/>
          <w:sz w:val="28"/>
          <w:szCs w:val="28"/>
          <w:cs/>
          <w:lang w:eastAsia="en-US" w:bidi="th-TH"/>
        </w:rPr>
        <w:t>สำหรับอุปกรณ์ช่วยฟัง เช่น การใช้เครื่องช่วยฟัง</w:t>
      </w:r>
    </w:p>
    <w:p w14:paraId="7C199FD8" w14:textId="77777777" w:rsidR="002D014E" w:rsidRPr="005F3EFD" w:rsidRDefault="002D014E" w:rsidP="00D5575B">
      <w:pPr>
        <w:pStyle w:val="NoSpacing"/>
        <w:ind w:right="1559"/>
        <w:rPr>
          <w:rFonts w:cs="Courier New"/>
          <w:sz w:val="28"/>
          <w:szCs w:val="28"/>
          <w:lang w:eastAsia="en-US" w:bidi="th-TH"/>
        </w:rPr>
      </w:pPr>
    </w:p>
    <w:p w14:paraId="2C63026C" w14:textId="46FFF140" w:rsidR="00D342C1" w:rsidRPr="005F3EFD" w:rsidRDefault="00D342C1" w:rsidP="00D5575B">
      <w:pPr>
        <w:ind w:right="1559"/>
        <w:rPr>
          <w:rFonts w:cs="Courier New"/>
          <w:sz w:val="28"/>
          <w:szCs w:val="28"/>
          <w:lang w:eastAsia="en-US" w:bidi="th-TH"/>
        </w:rPr>
      </w:pPr>
      <w:r w:rsidRPr="005F3EFD">
        <w:rPr>
          <w:rFonts w:hint="cs"/>
          <w:sz w:val="28"/>
          <w:szCs w:val="28"/>
          <w:cs/>
          <w:lang w:eastAsia="en-US" w:bidi="th-TH"/>
        </w:rPr>
        <w:t xml:space="preserve">การสูญเสียการได้ยินส่งผลกระทบต่อผู้คนหลายพันล้านคนทั่วโลก องค์การอนามัยโลก </w:t>
      </w:r>
      <w:r w:rsidRPr="005F3EFD">
        <w:rPr>
          <w:rFonts w:ascii="Arial" w:hAnsi="Arial" w:cs="Arial"/>
          <w:sz w:val="20"/>
          <w:szCs w:val="20"/>
          <w:cs/>
          <w:lang w:eastAsia="en-US" w:bidi="th-TH"/>
        </w:rPr>
        <w:t>(</w:t>
      </w:r>
      <w:r w:rsidRPr="005F3EFD">
        <w:rPr>
          <w:rFonts w:ascii="Arial" w:hAnsi="Arial" w:cs="Arial"/>
          <w:sz w:val="20"/>
          <w:szCs w:val="20"/>
          <w:lang w:eastAsia="en-US" w:bidi="th-TH"/>
        </w:rPr>
        <w:t>WHO)</w:t>
      </w:r>
      <w:r w:rsidRPr="005F3EFD">
        <w:rPr>
          <w:rFonts w:cs="Courier New" w:hint="cs"/>
          <w:sz w:val="28"/>
          <w:szCs w:val="28"/>
          <w:lang w:eastAsia="en-US" w:bidi="th-TH"/>
        </w:rPr>
        <w:t xml:space="preserve"> </w:t>
      </w:r>
      <w:r w:rsidRPr="005F3EFD">
        <w:rPr>
          <w:rFonts w:hint="cs"/>
          <w:sz w:val="28"/>
          <w:szCs w:val="28"/>
          <w:cs/>
          <w:lang w:eastAsia="en-US" w:bidi="th-TH"/>
        </w:rPr>
        <w:t xml:space="preserve">คาดการณ์ว่าภายในปี </w:t>
      </w:r>
      <w:r w:rsidRPr="005F3EFD">
        <w:rPr>
          <w:rFonts w:ascii="Arial" w:hAnsi="Arial" w:cs="Arial"/>
          <w:sz w:val="20"/>
          <w:szCs w:val="20"/>
          <w:cs/>
          <w:lang w:eastAsia="en-US" w:bidi="th-TH"/>
        </w:rPr>
        <w:t xml:space="preserve">2050 </w:t>
      </w:r>
      <w:r w:rsidRPr="005F3EFD">
        <w:rPr>
          <w:rFonts w:hint="cs"/>
          <w:sz w:val="28"/>
          <w:szCs w:val="28"/>
          <w:cs/>
          <w:lang w:eastAsia="en-US" w:bidi="th-TH"/>
        </w:rPr>
        <w:t xml:space="preserve">การสูญเสียการได้ยินจะเป็นปัญหาสำหรับ </w:t>
      </w:r>
      <w:r w:rsidRPr="005F3EFD">
        <w:rPr>
          <w:rFonts w:ascii="Arial" w:hAnsi="Arial" w:cs="Arial"/>
          <w:sz w:val="20"/>
          <w:szCs w:val="20"/>
          <w:cs/>
          <w:lang w:eastAsia="en-US" w:bidi="th-TH"/>
        </w:rPr>
        <w:t>2.5</w:t>
      </w:r>
      <w:r w:rsidRPr="005F3EFD">
        <w:rPr>
          <w:rFonts w:hint="cs"/>
          <w:sz w:val="28"/>
          <w:szCs w:val="28"/>
          <w:cs/>
          <w:lang w:eastAsia="en-US" w:bidi="th-TH"/>
        </w:rPr>
        <w:t xml:space="preserve"> พันล้านคนทั่วโลก</w:t>
      </w:r>
    </w:p>
    <w:p w14:paraId="33CFB2CA" w14:textId="5B81C2BD" w:rsidR="00EC0C78" w:rsidRPr="005F3EFD" w:rsidRDefault="00EC0C78" w:rsidP="00D5575B">
      <w:pPr>
        <w:ind w:right="1559"/>
        <w:rPr>
          <w:sz w:val="28"/>
          <w:szCs w:val="28"/>
          <w:lang w:eastAsia="en-US" w:bidi="th-TH"/>
        </w:rPr>
      </w:pPr>
      <w:r w:rsidRPr="005F3EFD">
        <w:rPr>
          <w:rFonts w:hint="cs"/>
          <w:sz w:val="28"/>
          <w:szCs w:val="28"/>
          <w:cs/>
          <w:lang w:eastAsia="en-US" w:bidi="th-TH"/>
        </w:rPr>
        <w:t>แม้ว่าสาเหตุของความบกพร่องทางการได้ยิน</w:t>
      </w:r>
      <w:r w:rsidR="000221DE" w:rsidRPr="005F3EFD">
        <w:rPr>
          <w:rFonts w:hint="cs"/>
          <w:sz w:val="28"/>
          <w:szCs w:val="28"/>
          <w:cs/>
          <w:lang w:eastAsia="en-US" w:bidi="th-TH"/>
        </w:rPr>
        <w:t xml:space="preserve"> </w:t>
      </w:r>
      <w:r w:rsidRPr="005F3EFD">
        <w:rPr>
          <w:rFonts w:hint="cs"/>
          <w:sz w:val="28"/>
          <w:szCs w:val="28"/>
          <w:cs/>
          <w:lang w:eastAsia="en-US" w:bidi="th-TH"/>
        </w:rPr>
        <w:t>มักมีตั้งแต่ประชากรสูงอายุและ</w:t>
      </w:r>
      <w:r w:rsidR="00247D5D" w:rsidRPr="005F3EFD">
        <w:rPr>
          <w:rFonts w:hint="cs"/>
          <w:sz w:val="28"/>
          <w:szCs w:val="28"/>
          <w:cs/>
          <w:lang w:eastAsia="en-US" w:bidi="th-TH"/>
        </w:rPr>
        <w:t xml:space="preserve">                                             </w:t>
      </w:r>
      <w:r w:rsidRPr="005F3EFD">
        <w:rPr>
          <w:rFonts w:hint="cs"/>
          <w:sz w:val="28"/>
          <w:szCs w:val="28"/>
          <w:cs/>
          <w:lang w:eastAsia="en-US" w:bidi="th-TH"/>
        </w:rPr>
        <w:t>ภาวะก่อนคลอด ไปจนถึงการเข้าถึงการรักษาพยาบาลอย่างจำกัด โดยเฉพาะอย่างยิ่ง</w:t>
      </w:r>
      <w:r w:rsidR="00247D5D" w:rsidRPr="005F3EFD">
        <w:rPr>
          <w:rFonts w:hint="cs"/>
          <w:sz w:val="28"/>
          <w:szCs w:val="28"/>
          <w:cs/>
          <w:lang w:eastAsia="en-US" w:bidi="th-TH"/>
        </w:rPr>
        <w:t xml:space="preserve">                                    </w:t>
      </w:r>
      <w:r w:rsidRPr="005F3EFD">
        <w:rPr>
          <w:rFonts w:hint="cs"/>
          <w:sz w:val="28"/>
          <w:szCs w:val="28"/>
          <w:cs/>
          <w:lang w:eastAsia="en-US" w:bidi="th-TH"/>
        </w:rPr>
        <w:t xml:space="preserve">ในประเทศกำลังพัฒนา </w:t>
      </w:r>
      <w:r w:rsidRPr="005F3EFD">
        <w:rPr>
          <w:rFonts w:cstheme="minorHAnsi"/>
          <w:sz w:val="20"/>
          <w:szCs w:val="20"/>
          <w:lang w:eastAsia="en-US" w:bidi="th-TH"/>
        </w:rPr>
        <w:t>WHO</w:t>
      </w:r>
      <w:r w:rsidRPr="005F3EFD">
        <w:rPr>
          <w:rFonts w:cs="Courier New" w:hint="cs"/>
          <w:sz w:val="28"/>
          <w:szCs w:val="28"/>
          <w:lang w:eastAsia="en-US" w:bidi="th-TH"/>
        </w:rPr>
        <w:t xml:space="preserve"> </w:t>
      </w:r>
      <w:r w:rsidRPr="005F3EFD">
        <w:rPr>
          <w:rFonts w:hint="cs"/>
          <w:sz w:val="28"/>
          <w:szCs w:val="28"/>
          <w:cs/>
          <w:lang w:eastAsia="en-US" w:bidi="th-TH"/>
        </w:rPr>
        <w:t>พบว่าการฟังที่ไม่ปลอดภัยจะทำให้คนหนุ่มสาวกว่า</w:t>
      </w:r>
      <w:r w:rsidR="00247D5D" w:rsidRPr="005F3EFD">
        <w:rPr>
          <w:rFonts w:hint="cs"/>
          <w:sz w:val="28"/>
          <w:szCs w:val="28"/>
          <w:cs/>
          <w:lang w:eastAsia="en-US" w:bidi="th-TH"/>
        </w:rPr>
        <w:t xml:space="preserve">                                   </w:t>
      </w:r>
      <w:r w:rsidRPr="005F3EFD">
        <w:rPr>
          <w:rFonts w:hint="cs"/>
          <w:sz w:val="28"/>
          <w:szCs w:val="28"/>
          <w:cs/>
          <w:lang w:eastAsia="en-US" w:bidi="th-TH"/>
        </w:rPr>
        <w:t xml:space="preserve">พันล้านคนประสบความบกพร่องทางการได้ยินอย่างถาวร </w:t>
      </w:r>
    </w:p>
    <w:p w14:paraId="393A6B02" w14:textId="791CE9A4" w:rsidR="00752AA2" w:rsidRDefault="00752AA2" w:rsidP="00D5575B">
      <w:pPr>
        <w:pStyle w:val="NoSpacing"/>
        <w:ind w:right="1559"/>
        <w:rPr>
          <w:sz w:val="28"/>
          <w:szCs w:val="28"/>
          <w:cs/>
          <w:lang w:eastAsia="en-US" w:bidi="th-TH"/>
        </w:rPr>
      </w:pPr>
      <w:r w:rsidRPr="005F3EFD">
        <w:rPr>
          <w:rFonts w:hint="cs"/>
          <w:sz w:val="28"/>
          <w:szCs w:val="28"/>
          <w:cs/>
          <w:lang w:eastAsia="en-US" w:bidi="th-TH"/>
        </w:rPr>
        <w:t>ความต้องการเครื่องช่วยฟัง การปลูกถ่ายประสาทหูเทียม และเทคโนโลยีช่วยเหลืออื่นๆ เพิ่มมากขึ้น เพื่อให้อุปกรณ์เหล่านี้ปรับปรุงและสร้างเสียงที่ได้ยินในผู้ที่มีความบกพร่องทางการได้ยิน</w:t>
      </w:r>
    </w:p>
    <w:p w14:paraId="653C418C" w14:textId="77777777" w:rsidR="005F3EFD" w:rsidRPr="005F3EFD" w:rsidRDefault="005F3EFD" w:rsidP="00D5575B">
      <w:pPr>
        <w:pStyle w:val="NoSpacing"/>
        <w:ind w:right="1559"/>
        <w:rPr>
          <w:rFonts w:cs="Courier New"/>
          <w:sz w:val="28"/>
          <w:szCs w:val="28"/>
          <w:lang w:eastAsia="en-US" w:bidi="th-TH"/>
        </w:rPr>
      </w:pPr>
    </w:p>
    <w:p w14:paraId="6D3BA881" w14:textId="397321C3" w:rsidR="00DC3D04" w:rsidRPr="005F3EFD" w:rsidRDefault="00DC3D04" w:rsidP="00D5575B">
      <w:pPr>
        <w:pStyle w:val="NoSpacing"/>
        <w:ind w:right="1559"/>
        <w:rPr>
          <w:rFonts w:ascii="Arial" w:hAnsi="Arial" w:cs="Arial"/>
          <w:sz w:val="28"/>
          <w:szCs w:val="28"/>
        </w:rPr>
      </w:pPr>
      <w:r w:rsidRPr="005F3EFD">
        <w:rPr>
          <w:rFonts w:hint="cs"/>
          <w:sz w:val="28"/>
          <w:szCs w:val="28"/>
          <w:cs/>
          <w:lang w:eastAsia="en-US" w:bidi="th-TH"/>
        </w:rPr>
        <w:t>เครื่องช่วยฟังอาจมีขนาด คุณสมบัติพิเศษ และวิธีการใส่ในหูที่แตกต่างกัน ประสิทธิภาพขอ</w:t>
      </w:r>
      <w:r w:rsidR="00D02319" w:rsidRPr="005F3EFD">
        <w:rPr>
          <w:rFonts w:hint="cs"/>
          <w:sz w:val="28"/>
          <w:szCs w:val="28"/>
          <w:cs/>
          <w:lang w:eastAsia="en-US" w:bidi="th-TH"/>
        </w:rPr>
        <w:t>ง</w:t>
      </w:r>
      <w:r w:rsidRPr="005F3EFD">
        <w:rPr>
          <w:rFonts w:hint="cs"/>
          <w:sz w:val="28"/>
          <w:szCs w:val="28"/>
          <w:cs/>
          <w:lang w:eastAsia="en-US" w:bidi="th-TH"/>
        </w:rPr>
        <w:t>อุปกรณ์เหล่านี้ขึ้นอยู่กับการออกแบบและวัสดุที่ใช้เป็นหลัก</w:t>
      </w:r>
    </w:p>
    <w:p w14:paraId="6FC8458B" w14:textId="77777777" w:rsidR="00DC3D04" w:rsidRPr="005F3EFD" w:rsidRDefault="00DC3D04" w:rsidP="00D5575B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bidi="th-TH"/>
        </w:rPr>
      </w:pPr>
    </w:p>
    <w:p w14:paraId="2960EACF" w14:textId="77777777" w:rsidR="006B4A6B" w:rsidRPr="005F3EFD" w:rsidRDefault="006B4A6B" w:rsidP="00D5575B">
      <w:pPr>
        <w:pStyle w:val="NoSpacing"/>
        <w:ind w:right="1559"/>
        <w:rPr>
          <w:rFonts w:ascii="Arial" w:hAnsi="Arial" w:cs="Arial"/>
          <w:b/>
          <w:bCs/>
          <w:sz w:val="20"/>
          <w:szCs w:val="20"/>
          <w:lang w:eastAsia="en-US" w:bidi="th-TH"/>
        </w:rPr>
      </w:pPr>
      <w:r w:rsidRPr="005F3EFD">
        <w:rPr>
          <w:rFonts w:ascii="Arial" w:hAnsi="Arial" w:cs="Arial"/>
          <w:b/>
          <w:bCs/>
          <w:sz w:val="20"/>
          <w:szCs w:val="20"/>
          <w:lang w:eastAsia="en-US" w:bidi="th-TH"/>
        </w:rPr>
        <w:t xml:space="preserve">THERMOLAST® H </w:t>
      </w:r>
      <w:r w:rsidRPr="005F3EFD">
        <w:rPr>
          <w:rFonts w:ascii="Arial" w:hAnsi="Arial" w:cs="Arial"/>
          <w:b/>
          <w:bCs/>
          <w:sz w:val="28"/>
          <w:szCs w:val="28"/>
          <w:lang w:eastAsia="en-US" w:bidi="th-TH"/>
        </w:rPr>
        <w:t xml:space="preserve">- </w:t>
      </w:r>
      <w:r w:rsidRPr="005F3EFD">
        <w:rPr>
          <w:rFonts w:ascii="Browallia New" w:hAnsi="Browallia New" w:cs="Browallia New" w:hint="cs"/>
          <w:b/>
          <w:bCs/>
          <w:sz w:val="28"/>
          <w:szCs w:val="28"/>
          <w:cs/>
          <w:lang w:eastAsia="en-US" w:bidi="th-TH"/>
        </w:rPr>
        <w:t>การปฏิบัติตามมาตรฐานความปลอดภัย</w:t>
      </w:r>
    </w:p>
    <w:p w14:paraId="7E174AB6" w14:textId="77777777" w:rsidR="006B4A6B" w:rsidRPr="005F3EFD" w:rsidRDefault="006B4A6B" w:rsidP="00D5575B">
      <w:pPr>
        <w:pStyle w:val="NoSpacing"/>
        <w:ind w:right="1559"/>
        <w:rPr>
          <w:rFonts w:ascii="Arial" w:hAnsi="Arial" w:cs="Arial"/>
          <w:b/>
          <w:bCs/>
          <w:sz w:val="20"/>
          <w:szCs w:val="20"/>
          <w:lang w:bidi="th-TH"/>
        </w:rPr>
      </w:pPr>
    </w:p>
    <w:p w14:paraId="1864F098" w14:textId="418896FE" w:rsidR="00222E95" w:rsidRPr="005F3EFD" w:rsidRDefault="00222E95" w:rsidP="00D5575B">
      <w:pPr>
        <w:pStyle w:val="NoSpacing"/>
        <w:ind w:right="1559"/>
        <w:rPr>
          <w:rFonts w:ascii="Browallia New" w:hAnsi="Browallia New" w:cs="Browallia New"/>
          <w:sz w:val="28"/>
          <w:szCs w:val="28"/>
          <w:lang w:eastAsia="en-US" w:bidi="th-TH"/>
        </w:rPr>
      </w:pPr>
      <w:r w:rsidRPr="005F3EFD">
        <w:rPr>
          <w:rFonts w:ascii="Arial" w:hAnsi="Arial" w:cs="Arial"/>
          <w:sz w:val="20"/>
          <w:szCs w:val="20"/>
          <w:lang w:eastAsia="en-US" w:bidi="th-TH"/>
        </w:rPr>
        <w:t>THERMOLAST® H</w:t>
      </w:r>
      <w:r w:rsidRPr="005F3EFD">
        <w:rPr>
          <w:rFonts w:ascii="Arial" w:hAnsi="Arial" w:cs="Arial"/>
          <w:sz w:val="28"/>
          <w:szCs w:val="28"/>
          <w:lang w:eastAsia="en-US" w:bidi="th-TH"/>
        </w:rPr>
        <w:t xml:space="preserve"> </w:t>
      </w:r>
      <w:r w:rsidRPr="005F3EFD">
        <w:rPr>
          <w:rFonts w:ascii="Browallia New" w:hAnsi="Browallia New" w:cs="Browallia New" w:hint="cs"/>
          <w:sz w:val="28"/>
          <w:szCs w:val="28"/>
          <w:cs/>
          <w:lang w:eastAsia="en-US" w:bidi="th-TH"/>
        </w:rPr>
        <w:t>ที่ก้าวล้ำของ</w:t>
      </w:r>
      <w:r w:rsidRPr="005F3EFD">
        <w:rPr>
          <w:rFonts w:ascii="Arial" w:hAnsi="Arial" w:cs="Arial"/>
          <w:sz w:val="28"/>
          <w:szCs w:val="28"/>
          <w:cs/>
          <w:lang w:eastAsia="en-US" w:bidi="th-TH"/>
        </w:rPr>
        <w:t xml:space="preserve"> </w:t>
      </w:r>
      <w:r w:rsidRPr="005F3EFD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5F3EFD">
        <w:rPr>
          <w:rFonts w:ascii="Arial" w:hAnsi="Arial" w:cs="Arial"/>
          <w:sz w:val="28"/>
          <w:szCs w:val="28"/>
          <w:lang w:eastAsia="en-US" w:bidi="th-TH"/>
        </w:rPr>
        <w:t xml:space="preserve"> </w:t>
      </w:r>
      <w:r w:rsidRPr="005F3EFD">
        <w:rPr>
          <w:rFonts w:ascii="Browallia New" w:hAnsi="Browallia New" w:cs="Browallia New" w:hint="cs"/>
          <w:sz w:val="28"/>
          <w:szCs w:val="28"/>
          <w:cs/>
          <w:lang w:eastAsia="en-US" w:bidi="th-TH"/>
        </w:rPr>
        <w:t>เป็นวัสดุในอุดมคติสำหรับการใช้งานด้านการดูแลสุขภาพและการแพทย์ตลอดจนอุปกรณ์การได้ยิน</w:t>
      </w:r>
      <w:r w:rsidRPr="005F3EFD">
        <w:rPr>
          <w:rFonts w:ascii="Arial" w:hAnsi="Arial" w:cs="Arial"/>
          <w:sz w:val="28"/>
          <w:szCs w:val="28"/>
          <w:cs/>
          <w:lang w:eastAsia="en-US" w:bidi="th-TH"/>
        </w:rPr>
        <w:t xml:space="preserve"> </w:t>
      </w:r>
      <w:r w:rsidRPr="005F3EFD">
        <w:rPr>
          <w:rFonts w:ascii="Browallia New" w:hAnsi="Browallia New" w:cs="Browallia New" w:hint="cs"/>
          <w:sz w:val="28"/>
          <w:szCs w:val="28"/>
          <w:cs/>
          <w:lang w:eastAsia="en-US" w:bidi="th-TH"/>
        </w:rPr>
        <w:t>คอมพาวด์</w:t>
      </w:r>
      <w:r w:rsidRPr="005F3EFD">
        <w:rPr>
          <w:rFonts w:ascii="Arial" w:hAnsi="Arial" w:hint="cs"/>
          <w:sz w:val="28"/>
          <w:szCs w:val="28"/>
          <w:cs/>
          <w:lang w:eastAsia="en-US" w:bidi="th-TH"/>
        </w:rPr>
        <w:t xml:space="preserve"> </w:t>
      </w:r>
      <w:r w:rsidRPr="005F3EFD">
        <w:rPr>
          <w:rFonts w:ascii="Arial" w:hAnsi="Arial" w:cs="Arial"/>
          <w:sz w:val="20"/>
          <w:szCs w:val="20"/>
          <w:lang w:eastAsia="en-US" w:bidi="th-TH"/>
        </w:rPr>
        <w:t xml:space="preserve">TPE </w:t>
      </w:r>
      <w:r w:rsidRPr="005F3EFD">
        <w:rPr>
          <w:rFonts w:ascii="Browallia New" w:hAnsi="Browallia New" w:cs="Browallia New" w:hint="cs"/>
          <w:sz w:val="28"/>
          <w:szCs w:val="28"/>
          <w:cs/>
          <w:lang w:eastAsia="en-US" w:bidi="th-TH"/>
        </w:rPr>
        <w:t>สามารถ</w:t>
      </w:r>
      <w:r w:rsidR="005E798D" w:rsidRPr="005F3EFD">
        <w:rPr>
          <w:rFonts w:ascii="Browallia New" w:hAnsi="Browallia New" w:cs="Browallia New" w:hint="cs"/>
          <w:sz w:val="28"/>
          <w:szCs w:val="28"/>
          <w:cs/>
          <w:lang w:eastAsia="en-US" w:bidi="th-TH"/>
        </w:rPr>
        <w:t>ขึ้น</w:t>
      </w:r>
      <w:r w:rsidRPr="005F3EFD">
        <w:rPr>
          <w:rFonts w:ascii="Browallia New" w:hAnsi="Browallia New" w:cs="Browallia New" w:hint="cs"/>
          <w:sz w:val="28"/>
          <w:szCs w:val="28"/>
          <w:cs/>
          <w:lang w:eastAsia="en-US" w:bidi="th-TH"/>
        </w:rPr>
        <w:t>รูปได้อย่างง่ายดายโดยการ</w:t>
      </w:r>
      <w:r w:rsidR="007F6CF6" w:rsidRPr="005F3EFD">
        <w:rPr>
          <w:rFonts w:ascii="Browallia New" w:hAnsi="Browallia New" w:cs="Browallia New" w:hint="cs"/>
          <w:sz w:val="28"/>
          <w:szCs w:val="28"/>
          <w:cs/>
          <w:lang w:eastAsia="en-US" w:bidi="th-TH"/>
        </w:rPr>
        <w:t>ฉีด</w:t>
      </w:r>
      <w:r w:rsidRPr="005F3EFD">
        <w:rPr>
          <w:rFonts w:ascii="Browallia New" w:hAnsi="Browallia New" w:cs="Browallia New" w:hint="cs"/>
          <w:sz w:val="28"/>
          <w:szCs w:val="28"/>
          <w:cs/>
          <w:lang w:eastAsia="en-US" w:bidi="th-TH"/>
        </w:rPr>
        <w:t>ขึ้นรูปหรืออัดรีดร่วมกับเทอร์โมพลาสติกทั่วไป</w:t>
      </w:r>
      <w:r w:rsidRPr="005F3EFD">
        <w:rPr>
          <w:rFonts w:ascii="Arial" w:hAnsi="Arial" w:cs="Arial"/>
          <w:sz w:val="28"/>
          <w:szCs w:val="28"/>
          <w:cs/>
          <w:lang w:eastAsia="en-US" w:bidi="th-TH"/>
        </w:rPr>
        <w:t xml:space="preserve"> </w:t>
      </w:r>
      <w:r w:rsidRPr="005F3EFD">
        <w:rPr>
          <w:rFonts w:ascii="Browallia New" w:hAnsi="Browallia New" w:cs="Browallia New" w:hint="cs"/>
          <w:sz w:val="28"/>
          <w:szCs w:val="28"/>
          <w:cs/>
          <w:lang w:eastAsia="en-US" w:bidi="th-TH"/>
        </w:rPr>
        <w:t>โดยไม่ต้องใช้กาวเพิ่มเติม</w:t>
      </w:r>
      <w:r w:rsidRPr="005F3EFD">
        <w:rPr>
          <w:rFonts w:ascii="Arial" w:hAnsi="Arial" w:cs="Arial"/>
          <w:sz w:val="28"/>
          <w:szCs w:val="28"/>
          <w:cs/>
          <w:lang w:eastAsia="en-US" w:bidi="th-TH"/>
        </w:rPr>
        <w:t xml:space="preserve"> </w:t>
      </w:r>
      <w:r w:rsidRPr="005F3EFD">
        <w:rPr>
          <w:rFonts w:ascii="Browallia New" w:hAnsi="Browallia New" w:cs="Browallia New" w:hint="cs"/>
          <w:sz w:val="28"/>
          <w:szCs w:val="28"/>
          <w:cs/>
          <w:lang w:eastAsia="en-US" w:bidi="th-TH"/>
        </w:rPr>
        <w:t>และช่วยให้สามารถ</w:t>
      </w:r>
      <w:r w:rsidR="007F6CF6" w:rsidRPr="005F3EFD">
        <w:rPr>
          <w:rFonts w:ascii="Browallia New" w:hAnsi="Browallia New" w:cs="Browallia New" w:hint="cs"/>
          <w:sz w:val="28"/>
          <w:szCs w:val="28"/>
          <w:cs/>
          <w:lang w:eastAsia="en-US" w:bidi="th-TH"/>
        </w:rPr>
        <w:t>ขึ้นรูป</w:t>
      </w:r>
      <w:r w:rsidRPr="005F3EFD">
        <w:rPr>
          <w:rFonts w:ascii="Browallia New" w:hAnsi="Browallia New" w:cs="Browallia New" w:hint="cs"/>
          <w:sz w:val="28"/>
          <w:szCs w:val="28"/>
          <w:cs/>
          <w:lang w:eastAsia="en-US" w:bidi="th-TH"/>
        </w:rPr>
        <w:t>ได้รวดเร็วและคุ้มทุนมากขึ้น</w:t>
      </w:r>
    </w:p>
    <w:p w14:paraId="5533DECD" w14:textId="77777777" w:rsidR="00222E95" w:rsidRPr="005F3EFD" w:rsidRDefault="00222E95" w:rsidP="00D5575B">
      <w:pPr>
        <w:pStyle w:val="NoSpacing"/>
        <w:ind w:right="1559"/>
        <w:rPr>
          <w:rFonts w:ascii="Arial" w:hAnsi="Arial" w:cs="Arial"/>
          <w:sz w:val="28"/>
          <w:szCs w:val="28"/>
          <w:lang w:eastAsia="en-US" w:bidi="th-TH"/>
        </w:rPr>
      </w:pPr>
    </w:p>
    <w:p w14:paraId="2EA10416" w14:textId="32495CC3" w:rsidR="001A150A" w:rsidRPr="005F3EFD" w:rsidRDefault="001A150A" w:rsidP="00D5575B">
      <w:pPr>
        <w:pStyle w:val="NoSpacing"/>
        <w:ind w:right="1559"/>
        <w:rPr>
          <w:rFonts w:ascii="Arial" w:hAnsi="Arial" w:cs="Arial"/>
          <w:sz w:val="20"/>
          <w:szCs w:val="20"/>
          <w:lang w:eastAsia="en-US" w:bidi="th-TH"/>
        </w:rPr>
      </w:pPr>
      <w:r w:rsidRPr="005F3EFD">
        <w:rPr>
          <w:rFonts w:ascii="Browallia New" w:hAnsi="Browallia New" w:cs="Browallia New" w:hint="cs"/>
          <w:sz w:val="28"/>
          <w:szCs w:val="28"/>
          <w:cs/>
          <w:lang w:eastAsia="en-US" w:bidi="th-TH"/>
        </w:rPr>
        <w:t>คอมพาวด์นี้เป็นไปตามข้อกำหนดด้านวัสดุทั่วโลก</w:t>
      </w:r>
      <w:r w:rsidRPr="005F3EFD">
        <w:rPr>
          <w:rFonts w:ascii="Arial" w:hAnsi="Arial" w:cs="Arial"/>
          <w:sz w:val="28"/>
          <w:szCs w:val="28"/>
          <w:cs/>
          <w:lang w:eastAsia="en-US" w:bidi="th-TH"/>
        </w:rPr>
        <w:t xml:space="preserve"> </w:t>
      </w:r>
      <w:r w:rsidRPr="005F3EFD">
        <w:rPr>
          <w:rFonts w:ascii="Browallia New" w:hAnsi="Browallia New" w:cs="Browallia New" w:hint="cs"/>
          <w:sz w:val="28"/>
          <w:szCs w:val="28"/>
          <w:cs/>
          <w:lang w:eastAsia="en-US" w:bidi="th-TH"/>
        </w:rPr>
        <w:t>เช่น</w:t>
      </w:r>
      <w:r w:rsidRPr="005F3EFD">
        <w:rPr>
          <w:rFonts w:ascii="Arial" w:hAnsi="Arial" w:cs="Arial"/>
          <w:sz w:val="28"/>
          <w:szCs w:val="28"/>
          <w:cs/>
          <w:lang w:eastAsia="en-US" w:bidi="th-TH"/>
        </w:rPr>
        <w:t xml:space="preserve"> </w:t>
      </w:r>
      <w:r w:rsidRPr="005F3EFD">
        <w:rPr>
          <w:rFonts w:ascii="Browallia New" w:hAnsi="Browallia New" w:cs="Browallia New" w:hint="cs"/>
          <w:sz w:val="28"/>
          <w:szCs w:val="28"/>
          <w:cs/>
          <w:lang w:eastAsia="en-US" w:bidi="th-TH"/>
        </w:rPr>
        <w:t>ความเป็นพิษต่อเซลล์ตาม</w:t>
      </w:r>
      <w:r w:rsidRPr="005F3EFD">
        <w:rPr>
          <w:rFonts w:ascii="Arial" w:hAnsi="Arial" w:cs="Arial"/>
          <w:sz w:val="28"/>
          <w:szCs w:val="28"/>
          <w:cs/>
          <w:lang w:eastAsia="en-US" w:bidi="th-TH"/>
        </w:rPr>
        <w:t xml:space="preserve"> </w:t>
      </w:r>
      <w:r w:rsidRPr="005F3EFD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5F3EFD">
        <w:rPr>
          <w:rFonts w:ascii="Arial" w:hAnsi="Arial" w:cs="Arial"/>
          <w:sz w:val="20"/>
          <w:szCs w:val="20"/>
          <w:cs/>
          <w:lang w:eastAsia="en-US" w:bidi="th-TH"/>
        </w:rPr>
        <w:t>10993-5</w:t>
      </w:r>
      <w:r w:rsidRPr="005F3EFD">
        <w:rPr>
          <w:rFonts w:ascii="Arial" w:hAnsi="Arial" w:cs="Arial"/>
          <w:sz w:val="20"/>
          <w:szCs w:val="20"/>
          <w:lang w:eastAsia="en-US" w:bidi="th-TH"/>
        </w:rPr>
        <w:t xml:space="preserve">, GB/T </w:t>
      </w:r>
      <w:r w:rsidRPr="005F3EFD">
        <w:rPr>
          <w:rFonts w:ascii="Arial" w:hAnsi="Arial" w:cs="Arial"/>
          <w:sz w:val="20"/>
          <w:szCs w:val="20"/>
          <w:cs/>
          <w:lang w:eastAsia="en-US" w:bidi="th-TH"/>
        </w:rPr>
        <w:t>16886.5</w:t>
      </w:r>
      <w:r w:rsidRPr="005F3EFD">
        <w:rPr>
          <w:rFonts w:ascii="Arial" w:hAnsi="Arial" w:cs="Arial"/>
          <w:sz w:val="20"/>
          <w:szCs w:val="20"/>
          <w:lang w:eastAsia="en-US" w:bidi="th-TH"/>
        </w:rPr>
        <w:t>, REACH</w:t>
      </w:r>
      <w:r w:rsidRPr="005F3EFD">
        <w:rPr>
          <w:rFonts w:ascii="Arial" w:hAnsi="Arial" w:cs="Arial"/>
          <w:sz w:val="28"/>
          <w:szCs w:val="28"/>
          <w:lang w:eastAsia="en-US" w:bidi="th-TH"/>
        </w:rPr>
        <w:t xml:space="preserve"> </w:t>
      </w:r>
      <w:r w:rsidRPr="005F3EFD">
        <w:rPr>
          <w:rFonts w:ascii="Browallia New" w:hAnsi="Browallia New" w:cs="Browallia New" w:hint="cs"/>
          <w:sz w:val="28"/>
          <w:szCs w:val="28"/>
          <w:cs/>
          <w:lang w:eastAsia="en-US" w:bidi="th-TH"/>
        </w:rPr>
        <w:t>และ</w:t>
      </w:r>
      <w:r w:rsidRPr="005F3EFD">
        <w:rPr>
          <w:rFonts w:ascii="Arial" w:hAnsi="Arial" w:cs="Arial"/>
          <w:sz w:val="28"/>
          <w:szCs w:val="28"/>
          <w:cs/>
          <w:lang w:eastAsia="en-US" w:bidi="th-TH"/>
        </w:rPr>
        <w:t xml:space="preserve"> </w:t>
      </w:r>
      <w:r w:rsidRPr="005F3EFD">
        <w:rPr>
          <w:rFonts w:ascii="Arial" w:hAnsi="Arial" w:cs="Arial"/>
          <w:sz w:val="20"/>
          <w:szCs w:val="20"/>
          <w:lang w:eastAsia="en-US" w:bidi="th-TH"/>
        </w:rPr>
        <w:t>RoHS Directive</w:t>
      </w:r>
      <w:r w:rsidRPr="005F3EFD">
        <w:rPr>
          <w:rFonts w:ascii="Arial" w:hAnsi="Arial" w:cs="Arial"/>
          <w:sz w:val="28"/>
          <w:szCs w:val="28"/>
          <w:lang w:eastAsia="en-US" w:bidi="th-TH"/>
        </w:rPr>
        <w:t xml:space="preserve"> </w:t>
      </w:r>
      <w:r w:rsidRPr="005F3EFD">
        <w:rPr>
          <w:rFonts w:ascii="Browallia New" w:hAnsi="Browallia New" w:cs="Browallia New" w:hint="cs"/>
          <w:sz w:val="28"/>
          <w:szCs w:val="28"/>
          <w:cs/>
          <w:lang w:eastAsia="en-US" w:bidi="th-TH"/>
        </w:rPr>
        <w:t>และปราศจาก</w:t>
      </w:r>
      <w:r w:rsidRPr="005F3EFD">
        <w:rPr>
          <w:rFonts w:ascii="Arial" w:hAnsi="Arial" w:cs="Arial"/>
          <w:sz w:val="28"/>
          <w:szCs w:val="28"/>
          <w:cs/>
          <w:lang w:eastAsia="en-US" w:bidi="th-TH"/>
        </w:rPr>
        <w:t xml:space="preserve"> </w:t>
      </w:r>
      <w:r w:rsidRPr="005F3EFD">
        <w:rPr>
          <w:rFonts w:ascii="Arial" w:hAnsi="Arial" w:cs="Arial"/>
          <w:sz w:val="20"/>
          <w:szCs w:val="20"/>
          <w:lang w:eastAsia="en-US" w:bidi="th-TH"/>
        </w:rPr>
        <w:t>PVC</w:t>
      </w:r>
      <w:r w:rsidRPr="005F3EFD">
        <w:rPr>
          <w:rFonts w:ascii="Arial" w:hAnsi="Arial" w:cs="Arial"/>
          <w:sz w:val="28"/>
          <w:szCs w:val="28"/>
          <w:lang w:eastAsia="en-US" w:bidi="th-TH"/>
        </w:rPr>
        <w:t xml:space="preserve"> </w:t>
      </w:r>
      <w:r w:rsidRPr="005F3EFD">
        <w:rPr>
          <w:rFonts w:ascii="Browallia New" w:hAnsi="Browallia New" w:cs="Browallia New" w:hint="cs"/>
          <w:sz w:val="28"/>
          <w:szCs w:val="28"/>
          <w:cs/>
          <w:lang w:eastAsia="en-US" w:bidi="th-TH"/>
        </w:rPr>
        <w:t>ซิลิกอน</w:t>
      </w:r>
      <w:r w:rsidRPr="005F3EFD">
        <w:rPr>
          <w:rFonts w:ascii="Arial" w:hAnsi="Arial" w:cs="Arial"/>
          <w:sz w:val="28"/>
          <w:szCs w:val="28"/>
          <w:cs/>
          <w:lang w:eastAsia="en-US" w:bidi="th-TH"/>
        </w:rPr>
        <w:t xml:space="preserve"> </w:t>
      </w:r>
      <w:r w:rsidRPr="005F3EFD">
        <w:rPr>
          <w:rFonts w:ascii="Browallia New" w:hAnsi="Browallia New" w:cs="Browallia New" w:hint="cs"/>
          <w:sz w:val="28"/>
          <w:szCs w:val="28"/>
          <w:cs/>
          <w:lang w:eastAsia="en-US" w:bidi="th-TH"/>
        </w:rPr>
        <w:t>หรือลาเท็กซ์</w:t>
      </w:r>
      <w:r w:rsidRPr="005F3EFD">
        <w:rPr>
          <w:rFonts w:ascii="Arial" w:hAnsi="Arial" w:cs="Arial"/>
          <w:sz w:val="28"/>
          <w:szCs w:val="28"/>
          <w:cs/>
          <w:lang w:eastAsia="en-US" w:bidi="th-TH"/>
        </w:rPr>
        <w:t xml:space="preserve"> </w:t>
      </w:r>
      <w:r w:rsidRPr="005F3EFD">
        <w:rPr>
          <w:rFonts w:ascii="Browallia New" w:hAnsi="Browallia New" w:cs="Browallia New" w:hint="cs"/>
          <w:sz w:val="28"/>
          <w:szCs w:val="28"/>
          <w:cs/>
          <w:lang w:eastAsia="en-US" w:bidi="th-TH"/>
        </w:rPr>
        <w:t>สามารถฆ่าเชื้อได้ที่อุณหภูมิ</w:t>
      </w:r>
      <w:r w:rsidRPr="005F3EFD">
        <w:rPr>
          <w:rFonts w:ascii="Arial" w:hAnsi="Arial" w:cs="Arial"/>
          <w:sz w:val="28"/>
          <w:szCs w:val="28"/>
          <w:cs/>
          <w:lang w:eastAsia="en-US" w:bidi="th-TH"/>
        </w:rPr>
        <w:t xml:space="preserve"> </w:t>
      </w:r>
      <w:r w:rsidRPr="005F3EFD">
        <w:rPr>
          <w:rFonts w:ascii="Arial" w:hAnsi="Arial" w:cs="Arial"/>
          <w:sz w:val="20"/>
          <w:szCs w:val="20"/>
          <w:cs/>
          <w:lang w:eastAsia="en-US" w:bidi="th-TH"/>
        </w:rPr>
        <w:t>121</w:t>
      </w:r>
      <w:r w:rsidRPr="005F3EFD">
        <w:rPr>
          <w:rFonts w:ascii="Arial" w:hAnsi="Arial" w:cs="Arial"/>
          <w:sz w:val="20"/>
          <w:szCs w:val="20"/>
          <w:lang w:eastAsia="en-US" w:bidi="th-TH"/>
        </w:rPr>
        <w:t>°C</w:t>
      </w:r>
      <w:r w:rsidRPr="005F3EFD">
        <w:rPr>
          <w:rFonts w:ascii="Arial" w:hAnsi="Arial" w:cs="Arial"/>
          <w:sz w:val="28"/>
          <w:szCs w:val="28"/>
          <w:lang w:eastAsia="en-US" w:bidi="th-TH"/>
        </w:rPr>
        <w:t xml:space="preserve"> </w:t>
      </w:r>
      <w:r w:rsidRPr="005F3EFD">
        <w:rPr>
          <w:rFonts w:ascii="Browallia New" w:hAnsi="Browallia New" w:cs="Browallia New" w:hint="cs"/>
          <w:sz w:val="28"/>
          <w:szCs w:val="28"/>
          <w:cs/>
          <w:lang w:eastAsia="en-US" w:bidi="th-TH"/>
        </w:rPr>
        <w:t>หรือ</w:t>
      </w:r>
      <w:r w:rsidRPr="005F3EFD">
        <w:rPr>
          <w:rFonts w:ascii="Arial" w:hAnsi="Arial" w:cs="Arial"/>
          <w:sz w:val="28"/>
          <w:szCs w:val="28"/>
          <w:cs/>
          <w:lang w:eastAsia="en-US" w:bidi="th-TH"/>
        </w:rPr>
        <w:t xml:space="preserve"> </w:t>
      </w:r>
      <w:proofErr w:type="spellStart"/>
      <w:r w:rsidRPr="005F3EFD">
        <w:rPr>
          <w:rFonts w:ascii="Arial" w:hAnsi="Arial" w:cs="Arial"/>
          <w:sz w:val="20"/>
          <w:szCs w:val="20"/>
          <w:lang w:eastAsia="en-US" w:bidi="th-TH"/>
        </w:rPr>
        <w:t>EtO</w:t>
      </w:r>
      <w:proofErr w:type="spellEnd"/>
    </w:p>
    <w:p w14:paraId="5AA93542" w14:textId="77777777" w:rsidR="001A150A" w:rsidRPr="005F3EFD" w:rsidRDefault="001A150A" w:rsidP="00D5575B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7CE803DB" w14:textId="56610EC2" w:rsidR="004A6EC7" w:rsidRPr="005F3EFD" w:rsidRDefault="00842009" w:rsidP="00D5575B">
      <w:pPr>
        <w:pStyle w:val="NoSpacing"/>
        <w:ind w:right="1559"/>
        <w:rPr>
          <w:rFonts w:cs="Courier New"/>
          <w:sz w:val="28"/>
          <w:szCs w:val="28"/>
          <w:lang w:eastAsia="en-US" w:bidi="th-TH"/>
        </w:rPr>
      </w:pPr>
      <w:r w:rsidRPr="005F3EFD">
        <w:rPr>
          <w:rFonts w:hint="cs"/>
          <w:sz w:val="28"/>
          <w:szCs w:val="28"/>
          <w:cs/>
          <w:lang w:eastAsia="en-US" w:bidi="th-TH"/>
        </w:rPr>
        <w:t>คอนเน</w:t>
      </w:r>
      <w:r w:rsidR="009B0422" w:rsidRPr="005F3EFD">
        <w:rPr>
          <w:rFonts w:hint="cs"/>
          <w:sz w:val="28"/>
          <w:szCs w:val="28"/>
          <w:cs/>
          <w:lang w:eastAsia="en-US" w:bidi="th-TH"/>
        </w:rPr>
        <w:t>ค</w:t>
      </w:r>
      <w:r w:rsidRPr="005F3EFD">
        <w:rPr>
          <w:rFonts w:hint="cs"/>
          <w:sz w:val="28"/>
          <w:szCs w:val="28"/>
          <w:cs/>
          <w:lang w:eastAsia="en-US" w:bidi="th-TH"/>
        </w:rPr>
        <w:t>เตอร์</w:t>
      </w:r>
      <w:r w:rsidR="004A6EC7" w:rsidRPr="005F3EFD">
        <w:rPr>
          <w:rFonts w:hint="cs"/>
          <w:sz w:val="28"/>
          <w:szCs w:val="28"/>
          <w:cs/>
          <w:lang w:eastAsia="en-US" w:bidi="th-TH"/>
        </w:rPr>
        <w:t>หรือการ</w:t>
      </w:r>
      <w:r w:rsidR="0041344D" w:rsidRPr="005F3EFD">
        <w:rPr>
          <w:rFonts w:hint="cs"/>
          <w:sz w:val="28"/>
          <w:szCs w:val="28"/>
          <w:cs/>
          <w:lang w:eastAsia="en-US" w:bidi="th-TH"/>
        </w:rPr>
        <w:t>เป็นซีลด้วย</w:t>
      </w:r>
      <w:r w:rsidR="004A6EC7" w:rsidRPr="005F3EFD">
        <w:rPr>
          <w:rFonts w:hint="cs"/>
          <w:sz w:val="28"/>
          <w:szCs w:val="28"/>
          <w:cs/>
          <w:lang w:eastAsia="en-US" w:bidi="th-TH"/>
        </w:rPr>
        <w:t xml:space="preserve"> </w:t>
      </w:r>
      <w:r w:rsidR="004A6EC7" w:rsidRPr="005F3EFD">
        <w:rPr>
          <w:rFonts w:ascii="Arial" w:hAnsi="Arial" w:cs="Arial"/>
          <w:sz w:val="20"/>
          <w:szCs w:val="20"/>
          <w:lang w:eastAsia="en-US" w:bidi="th-TH"/>
        </w:rPr>
        <w:t xml:space="preserve">TPE </w:t>
      </w:r>
      <w:r w:rsidR="004A6EC7" w:rsidRPr="005F3EFD">
        <w:rPr>
          <w:rFonts w:hint="cs"/>
          <w:sz w:val="28"/>
          <w:szCs w:val="28"/>
          <w:cs/>
          <w:lang w:eastAsia="en-US" w:bidi="th-TH"/>
        </w:rPr>
        <w:t>จะให้ความรู้สึกที่สะอาดและทันสมัยแก่อุปกรณ์ ต้องขอบคุณระบบสัมผัสและลักษณะพื้นผิวสัมผัสที่อ่อนนุ่มสำหรับการปิดผนึก</w:t>
      </w:r>
      <w:r w:rsidR="00755B8C" w:rsidRPr="005F3EFD">
        <w:rPr>
          <w:rFonts w:hint="cs"/>
          <w:sz w:val="28"/>
          <w:szCs w:val="28"/>
          <w:cs/>
          <w:lang w:eastAsia="en-US" w:bidi="th-TH"/>
        </w:rPr>
        <w:t xml:space="preserve"> ซีลลิ่ง</w:t>
      </w:r>
      <w:r w:rsidR="004A6EC7" w:rsidRPr="005F3EFD">
        <w:rPr>
          <w:rFonts w:hint="cs"/>
          <w:sz w:val="28"/>
          <w:szCs w:val="28"/>
          <w:cs/>
          <w:lang w:eastAsia="en-US" w:bidi="th-TH"/>
        </w:rPr>
        <w:t>ด้านนอก ลักษณะอื่นๆ ของคอมพาวด์</w:t>
      </w:r>
      <w:r w:rsidR="004A6EC7" w:rsidRPr="005F3EFD">
        <w:rPr>
          <w:rFonts w:ascii="Arial" w:hAnsi="Arial" w:cs="Arial"/>
          <w:sz w:val="20"/>
          <w:szCs w:val="20"/>
          <w:cs/>
          <w:lang w:eastAsia="en-US" w:bidi="th-TH"/>
        </w:rPr>
        <w:t xml:space="preserve"> </w:t>
      </w:r>
      <w:r w:rsidR="004A6EC7" w:rsidRPr="005F3EFD">
        <w:rPr>
          <w:rFonts w:ascii="Arial" w:hAnsi="Arial" w:cs="Arial"/>
          <w:sz w:val="20"/>
          <w:szCs w:val="20"/>
          <w:lang w:eastAsia="en-US" w:bidi="th-TH"/>
        </w:rPr>
        <w:t>TPE</w:t>
      </w:r>
      <w:r w:rsidR="004A6EC7" w:rsidRPr="005F3EFD">
        <w:rPr>
          <w:rFonts w:cs="Courier New" w:hint="cs"/>
          <w:sz w:val="28"/>
          <w:szCs w:val="28"/>
          <w:lang w:eastAsia="en-US" w:bidi="th-TH"/>
        </w:rPr>
        <w:t xml:space="preserve"> </w:t>
      </w:r>
      <w:r w:rsidR="004A6EC7" w:rsidRPr="005F3EFD">
        <w:rPr>
          <w:rFonts w:hint="cs"/>
          <w:sz w:val="28"/>
          <w:szCs w:val="28"/>
          <w:cs/>
          <w:lang w:eastAsia="en-US" w:bidi="th-TH"/>
        </w:rPr>
        <w:t>ที่แสดงประสิทธิภาพการปิดผนึกที่ดี รวมถึง</w:t>
      </w:r>
      <w:r w:rsidR="00811AA0" w:rsidRPr="005F3EFD">
        <w:rPr>
          <w:rFonts w:hint="cs"/>
          <w:sz w:val="28"/>
          <w:szCs w:val="28"/>
          <w:cs/>
          <w:lang w:eastAsia="en-US" w:bidi="th-TH"/>
        </w:rPr>
        <w:t>การคืนตัว</w:t>
      </w:r>
      <w:r w:rsidR="004A6EC7" w:rsidRPr="005F3EFD">
        <w:rPr>
          <w:rFonts w:hint="cs"/>
          <w:sz w:val="28"/>
          <w:szCs w:val="28"/>
          <w:cs/>
          <w:lang w:eastAsia="en-US" w:bidi="th-TH"/>
        </w:rPr>
        <w:t xml:space="preserve">ที่ดีเยี่ยมและคุณสมบัติการปิดผนึก </w:t>
      </w:r>
      <w:r w:rsidR="008A1BCE" w:rsidRPr="005F3EFD">
        <w:rPr>
          <w:rFonts w:hint="cs"/>
          <w:sz w:val="28"/>
          <w:szCs w:val="28"/>
          <w:cs/>
          <w:lang w:eastAsia="en-US" w:bidi="th-TH"/>
        </w:rPr>
        <w:t>ทั้ง</w:t>
      </w:r>
      <w:r w:rsidR="004A6EC7" w:rsidRPr="005F3EFD">
        <w:rPr>
          <w:rFonts w:hint="cs"/>
          <w:sz w:val="28"/>
          <w:szCs w:val="28"/>
          <w:cs/>
          <w:lang w:eastAsia="en-US" w:bidi="th-TH"/>
        </w:rPr>
        <w:t>ยังมีให้เลือกในช่วงความแข็งต่างๆ ร่วมกับตัวเลือกการ</w:t>
      </w:r>
      <w:r w:rsidR="008A1BCE" w:rsidRPr="005F3EFD">
        <w:rPr>
          <w:rFonts w:hint="cs"/>
          <w:sz w:val="28"/>
          <w:szCs w:val="28"/>
          <w:cs/>
          <w:lang w:eastAsia="en-US" w:bidi="th-TH"/>
        </w:rPr>
        <w:t>ทำสี</w:t>
      </w:r>
      <w:r w:rsidR="00AE44EB" w:rsidRPr="005F3EFD">
        <w:rPr>
          <w:rFonts w:hint="cs"/>
          <w:sz w:val="28"/>
          <w:szCs w:val="28"/>
          <w:cs/>
          <w:lang w:eastAsia="en-US" w:bidi="th-TH"/>
        </w:rPr>
        <w:t>ได้หลากหลาย</w:t>
      </w:r>
      <w:r w:rsidR="004A6EC7" w:rsidRPr="005F3EFD">
        <w:rPr>
          <w:rFonts w:hint="cs"/>
          <w:sz w:val="28"/>
          <w:szCs w:val="28"/>
          <w:cs/>
          <w:lang w:eastAsia="en-US" w:bidi="th-TH"/>
        </w:rPr>
        <w:t xml:space="preserve"> ขึ้นอยู่กับข้อกำหนดเฉพาะของโปรเจ็กต์</w:t>
      </w:r>
    </w:p>
    <w:p w14:paraId="46A61A6E" w14:textId="77777777" w:rsidR="004A6EC7" w:rsidRPr="005F3EFD" w:rsidRDefault="004A6EC7" w:rsidP="00D5575B">
      <w:pPr>
        <w:spacing w:line="360" w:lineRule="auto"/>
        <w:ind w:right="1559"/>
        <w:jc w:val="both"/>
        <w:rPr>
          <w:rFonts w:ascii="Arial" w:hAnsi="Arial"/>
          <w:sz w:val="20"/>
          <w:szCs w:val="20"/>
          <w:lang w:bidi="th-TH"/>
        </w:rPr>
      </w:pPr>
    </w:p>
    <w:p w14:paraId="28AAA37B" w14:textId="7E332C75" w:rsidR="00367425" w:rsidRPr="005F3EFD" w:rsidRDefault="00367425" w:rsidP="00D5575B">
      <w:pPr>
        <w:pStyle w:val="NoSpacing"/>
        <w:ind w:right="1559"/>
        <w:rPr>
          <w:rFonts w:cs="Courier New"/>
          <w:sz w:val="28"/>
          <w:szCs w:val="28"/>
          <w:lang w:eastAsia="en-US" w:bidi="th-TH"/>
        </w:rPr>
      </w:pPr>
      <w:r w:rsidRPr="005F3EFD">
        <w:rPr>
          <w:rFonts w:hint="cs"/>
          <w:sz w:val="28"/>
          <w:szCs w:val="28"/>
          <w:cs/>
          <w:lang w:eastAsia="en-US" w:bidi="th-TH"/>
        </w:rPr>
        <w:t xml:space="preserve">นอกจากนี้ คอมพาวด์ </w:t>
      </w:r>
      <w:r w:rsidRPr="005F3EFD">
        <w:rPr>
          <w:rFonts w:cs="Courier New" w:hint="cs"/>
          <w:sz w:val="20"/>
          <w:szCs w:val="20"/>
          <w:lang w:eastAsia="en-US" w:bidi="th-TH"/>
        </w:rPr>
        <w:t>TPE</w:t>
      </w:r>
      <w:r w:rsidRPr="005F3EFD">
        <w:rPr>
          <w:rFonts w:cs="Courier New" w:hint="cs"/>
          <w:sz w:val="28"/>
          <w:szCs w:val="28"/>
          <w:lang w:eastAsia="en-US" w:bidi="th-TH"/>
        </w:rPr>
        <w:t xml:space="preserve"> </w:t>
      </w:r>
      <w:r w:rsidRPr="005F3EFD">
        <w:rPr>
          <w:rFonts w:hint="cs"/>
          <w:sz w:val="28"/>
          <w:szCs w:val="28"/>
          <w:cs/>
          <w:lang w:eastAsia="en-US" w:bidi="th-TH"/>
        </w:rPr>
        <w:t>ของเรายังปรับแต่งได้ตามความต้องการและความ</w:t>
      </w:r>
      <w:r w:rsidR="00B64405" w:rsidRPr="005F3EFD">
        <w:rPr>
          <w:rFonts w:hint="cs"/>
          <w:sz w:val="28"/>
          <w:szCs w:val="28"/>
          <w:cs/>
          <w:lang w:eastAsia="en-US" w:bidi="th-TH"/>
        </w:rPr>
        <w:t>ประสงค์</w:t>
      </w:r>
      <w:r w:rsidRPr="005F3EFD">
        <w:rPr>
          <w:rFonts w:hint="cs"/>
          <w:sz w:val="28"/>
          <w:szCs w:val="28"/>
          <w:cs/>
          <w:lang w:eastAsia="en-US" w:bidi="th-TH"/>
        </w:rPr>
        <w:t>ของลูกค้า</w:t>
      </w:r>
    </w:p>
    <w:p w14:paraId="5210F716" w14:textId="77777777" w:rsidR="00367425" w:rsidRPr="005F3EFD" w:rsidRDefault="00367425" w:rsidP="00D5575B">
      <w:pPr>
        <w:spacing w:line="360" w:lineRule="auto"/>
        <w:ind w:right="1559"/>
        <w:jc w:val="both"/>
        <w:rPr>
          <w:rFonts w:ascii="Arial" w:hAnsi="Arial"/>
          <w:sz w:val="20"/>
          <w:szCs w:val="20"/>
          <w:lang w:bidi="th-TH"/>
        </w:rPr>
      </w:pPr>
    </w:p>
    <w:p w14:paraId="118F7EF6" w14:textId="0BB118D3" w:rsidR="004F149B" w:rsidRPr="005F3EFD" w:rsidRDefault="004F149B" w:rsidP="00D5575B">
      <w:pPr>
        <w:pStyle w:val="NoSpacing"/>
        <w:ind w:right="1559"/>
        <w:rPr>
          <w:rFonts w:cs="Courier New"/>
          <w:b/>
          <w:bCs/>
          <w:sz w:val="28"/>
          <w:szCs w:val="28"/>
          <w:lang w:eastAsia="en-US" w:bidi="th-TH"/>
        </w:rPr>
      </w:pPr>
      <w:r w:rsidRPr="005F3EFD">
        <w:rPr>
          <w:rFonts w:hint="cs"/>
          <w:b/>
          <w:bCs/>
          <w:sz w:val="28"/>
          <w:szCs w:val="28"/>
          <w:cs/>
          <w:lang w:eastAsia="en-US" w:bidi="th-TH"/>
        </w:rPr>
        <w:t xml:space="preserve">ความสำเร็จด้านความยั่งยืนของ </w:t>
      </w:r>
      <w:r w:rsidRPr="005F3EFD">
        <w:rPr>
          <w:rFonts w:ascii="Arial" w:hAnsi="Arial" w:cs="Arial"/>
          <w:b/>
          <w:bCs/>
          <w:sz w:val="20"/>
          <w:szCs w:val="20"/>
          <w:lang w:eastAsia="en-US" w:bidi="th-TH"/>
        </w:rPr>
        <w:t xml:space="preserve">TPE </w:t>
      </w:r>
      <w:r w:rsidRPr="005F3EFD">
        <w:rPr>
          <w:rFonts w:hint="cs"/>
          <w:b/>
          <w:bCs/>
          <w:sz w:val="28"/>
          <w:szCs w:val="28"/>
          <w:cs/>
          <w:lang w:eastAsia="en-US" w:bidi="th-TH"/>
        </w:rPr>
        <w:t>ของเรา</w:t>
      </w:r>
    </w:p>
    <w:p w14:paraId="1B046D27" w14:textId="77777777" w:rsidR="00A23527" w:rsidRPr="005F3EFD" w:rsidRDefault="00A23527" w:rsidP="00D5575B">
      <w:pPr>
        <w:spacing w:line="360" w:lineRule="auto"/>
        <w:ind w:right="1559"/>
        <w:jc w:val="both"/>
        <w:rPr>
          <w:rFonts w:ascii="Arial" w:hAnsi="Arial"/>
          <w:b/>
          <w:bCs/>
          <w:sz w:val="20"/>
          <w:szCs w:val="20"/>
          <w:lang w:bidi="th-TH"/>
        </w:rPr>
      </w:pPr>
    </w:p>
    <w:p w14:paraId="65C3FEE5" w14:textId="7327869A" w:rsidR="00A275F7" w:rsidRPr="005F3EFD" w:rsidRDefault="00A275F7" w:rsidP="00D5575B">
      <w:pPr>
        <w:pStyle w:val="NoSpacing"/>
        <w:ind w:right="1559"/>
        <w:rPr>
          <w:rFonts w:cs="Courier New"/>
          <w:sz w:val="28"/>
          <w:szCs w:val="28"/>
          <w:lang w:eastAsia="en-US" w:bidi="th-TH"/>
        </w:rPr>
      </w:pPr>
      <w:r w:rsidRPr="005F3EFD">
        <w:rPr>
          <w:rFonts w:hint="cs"/>
          <w:sz w:val="28"/>
          <w:szCs w:val="28"/>
          <w:cs/>
          <w:lang w:eastAsia="en-US" w:bidi="th-TH"/>
        </w:rPr>
        <w:t xml:space="preserve">นอกจากวัสดุสำหรับการใช้เครื่องช่วยฟัง นวัตกรรมด้านความยั่งยืนล่าสุดของ </w:t>
      </w:r>
      <w:r w:rsidRPr="005F3EFD">
        <w:rPr>
          <w:rFonts w:ascii="Arial" w:hAnsi="Arial" w:cs="Arial"/>
          <w:sz w:val="20"/>
          <w:szCs w:val="20"/>
          <w:lang w:eastAsia="en-US" w:bidi="th-TH"/>
        </w:rPr>
        <w:t>KRAIBURG TPE</w:t>
      </w:r>
      <w:r w:rsidRPr="005F3EFD">
        <w:rPr>
          <w:rFonts w:cs="Courier New" w:hint="cs"/>
          <w:sz w:val="28"/>
          <w:szCs w:val="28"/>
          <w:lang w:eastAsia="en-US" w:bidi="th-TH"/>
        </w:rPr>
        <w:t xml:space="preserve"> </w:t>
      </w:r>
      <w:r w:rsidRPr="005F3EFD">
        <w:rPr>
          <w:rFonts w:hint="cs"/>
          <w:sz w:val="28"/>
          <w:szCs w:val="28"/>
          <w:cs/>
          <w:lang w:eastAsia="en-US" w:bidi="th-TH"/>
        </w:rPr>
        <w:t>ยังรวมถึงโซลูชันวัสดุที่พัฒนาขึ้นเป็นพิเศษสำหรับการใช้งานด้านยานยนต์</w:t>
      </w:r>
      <w:r w:rsidR="00B82405" w:rsidRPr="005F3EFD">
        <w:rPr>
          <w:rFonts w:hint="cs"/>
          <w:sz w:val="28"/>
          <w:szCs w:val="28"/>
          <w:cs/>
          <w:lang w:eastAsia="en-US" w:bidi="th-TH"/>
        </w:rPr>
        <w:t xml:space="preserve">  สินค้าอุปโภค</w:t>
      </w:r>
      <w:r w:rsidRPr="005F3EFD">
        <w:rPr>
          <w:rFonts w:hint="cs"/>
          <w:sz w:val="28"/>
          <w:szCs w:val="28"/>
          <w:cs/>
          <w:lang w:eastAsia="en-US" w:bidi="th-TH"/>
        </w:rPr>
        <w:t>บริโภค และ</w:t>
      </w:r>
      <w:r w:rsidR="00E76A98" w:rsidRPr="005F3EFD">
        <w:rPr>
          <w:rFonts w:hint="cs"/>
          <w:sz w:val="28"/>
          <w:szCs w:val="28"/>
          <w:cs/>
          <w:lang w:eastAsia="en-US" w:bidi="th-TH"/>
        </w:rPr>
        <w:t>สินค้า</w:t>
      </w:r>
      <w:r w:rsidRPr="005F3EFD">
        <w:rPr>
          <w:rFonts w:hint="cs"/>
          <w:sz w:val="28"/>
          <w:szCs w:val="28"/>
          <w:cs/>
          <w:lang w:eastAsia="en-US" w:bidi="th-TH"/>
        </w:rPr>
        <w:t>อุตสาหกรรมที่ประกอบด้วย</w:t>
      </w:r>
      <w:r w:rsidR="00E76A98" w:rsidRPr="005F3EFD">
        <w:rPr>
          <w:rFonts w:hint="cs"/>
          <w:sz w:val="28"/>
          <w:szCs w:val="28"/>
          <w:cs/>
          <w:lang w:eastAsia="en-US" w:bidi="th-TH"/>
        </w:rPr>
        <w:t xml:space="preserve"> </w:t>
      </w:r>
      <w:r w:rsidR="00E76A98" w:rsidRPr="005F3EFD">
        <w:rPr>
          <w:rFonts w:ascii="Arial" w:hAnsi="Arial" w:cs="Arial"/>
          <w:sz w:val="20"/>
          <w:szCs w:val="20"/>
          <w:lang w:eastAsia="en-US" w:bidi="th-TH"/>
        </w:rPr>
        <w:t>post-consumer recycled</w:t>
      </w:r>
      <w:r w:rsidR="00E76A98" w:rsidRPr="005F3EFD">
        <w:rPr>
          <w:sz w:val="28"/>
          <w:szCs w:val="28"/>
          <w:lang w:eastAsia="en-US" w:bidi="th-TH"/>
        </w:rPr>
        <w:t xml:space="preserve"> </w:t>
      </w:r>
      <w:r w:rsidRPr="005F3EFD">
        <w:rPr>
          <w:rFonts w:ascii="Arial" w:hAnsi="Arial" w:cs="Arial"/>
          <w:sz w:val="20"/>
          <w:szCs w:val="20"/>
          <w:cs/>
          <w:lang w:eastAsia="en-US" w:bidi="th-TH"/>
        </w:rPr>
        <w:t>(</w:t>
      </w:r>
      <w:r w:rsidRPr="005F3EFD">
        <w:rPr>
          <w:rFonts w:ascii="Arial" w:hAnsi="Arial" w:cs="Arial"/>
          <w:sz w:val="20"/>
          <w:szCs w:val="20"/>
          <w:lang w:eastAsia="en-US" w:bidi="th-TH"/>
        </w:rPr>
        <w:t>PCR)</w:t>
      </w:r>
      <w:r w:rsidRPr="005F3EFD">
        <w:rPr>
          <w:rFonts w:cs="Courier New" w:hint="cs"/>
          <w:sz w:val="28"/>
          <w:szCs w:val="28"/>
          <w:lang w:eastAsia="en-US" w:bidi="th-TH"/>
        </w:rPr>
        <w:t xml:space="preserve"> </w:t>
      </w:r>
      <w:r w:rsidRPr="005F3EFD">
        <w:rPr>
          <w:rFonts w:hint="cs"/>
          <w:sz w:val="28"/>
          <w:szCs w:val="28"/>
          <w:cs/>
          <w:lang w:eastAsia="en-US" w:bidi="th-TH"/>
        </w:rPr>
        <w:t>และ</w:t>
      </w:r>
      <w:r w:rsidR="00E76A98" w:rsidRPr="005F3EFD">
        <w:rPr>
          <w:sz w:val="28"/>
          <w:szCs w:val="28"/>
          <w:lang w:eastAsia="en-US" w:bidi="th-TH"/>
        </w:rPr>
        <w:t xml:space="preserve"> </w:t>
      </w:r>
      <w:r w:rsidR="00E76A98" w:rsidRPr="005F3EFD">
        <w:rPr>
          <w:rFonts w:ascii="Arial" w:hAnsi="Arial" w:cs="Arial"/>
          <w:sz w:val="20"/>
          <w:szCs w:val="20"/>
          <w:lang w:eastAsia="en-US" w:bidi="th-TH"/>
        </w:rPr>
        <w:t>post-industrial recycled</w:t>
      </w:r>
      <w:r w:rsidR="00E76A98" w:rsidRPr="005F3EFD">
        <w:rPr>
          <w:sz w:val="28"/>
          <w:szCs w:val="28"/>
          <w:lang w:eastAsia="en-US" w:bidi="th-TH"/>
        </w:rPr>
        <w:t xml:space="preserve"> </w:t>
      </w:r>
      <w:r w:rsidRPr="005F3EFD">
        <w:rPr>
          <w:rFonts w:ascii="Arial" w:hAnsi="Arial" w:cs="Arial"/>
          <w:sz w:val="20"/>
          <w:szCs w:val="20"/>
          <w:cs/>
          <w:lang w:eastAsia="en-US" w:bidi="th-TH"/>
        </w:rPr>
        <w:t>(</w:t>
      </w:r>
      <w:r w:rsidRPr="005F3EFD">
        <w:rPr>
          <w:rFonts w:ascii="Arial" w:hAnsi="Arial" w:cs="Arial"/>
          <w:sz w:val="20"/>
          <w:szCs w:val="20"/>
          <w:lang w:eastAsia="en-US" w:bidi="th-TH"/>
        </w:rPr>
        <w:t>PIR)</w:t>
      </w:r>
    </w:p>
    <w:p w14:paraId="55057663" w14:textId="77777777" w:rsidR="00A275F7" w:rsidRPr="005F3EFD" w:rsidRDefault="00A275F7" w:rsidP="00D5575B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16EDE5F1" w14:textId="77777777" w:rsidR="00DD6D44" w:rsidRPr="005F3EFD" w:rsidRDefault="00DD6D44" w:rsidP="00D5575B">
      <w:pPr>
        <w:pStyle w:val="NoSpacing"/>
        <w:ind w:right="1559"/>
        <w:rPr>
          <w:rFonts w:cs="Courier New"/>
          <w:sz w:val="28"/>
          <w:szCs w:val="28"/>
          <w:lang w:eastAsia="en-US" w:bidi="th-TH"/>
        </w:rPr>
      </w:pPr>
      <w:r w:rsidRPr="005F3EFD">
        <w:rPr>
          <w:rFonts w:hint="cs"/>
          <w:sz w:val="28"/>
          <w:szCs w:val="28"/>
          <w:cs/>
          <w:lang w:eastAsia="en-US" w:bidi="th-TH"/>
        </w:rPr>
        <w:t xml:space="preserve">คุณกำลังมองหาโซลูชัน </w:t>
      </w:r>
      <w:r w:rsidRPr="005F3EFD">
        <w:rPr>
          <w:rFonts w:ascii="Arial" w:hAnsi="Arial" w:cs="Arial"/>
          <w:sz w:val="20"/>
          <w:szCs w:val="20"/>
          <w:lang w:eastAsia="en-US" w:bidi="th-TH"/>
        </w:rPr>
        <w:t>TPE</w:t>
      </w:r>
      <w:r w:rsidRPr="005F3EFD">
        <w:rPr>
          <w:rFonts w:cs="Courier New" w:hint="cs"/>
          <w:sz w:val="28"/>
          <w:szCs w:val="28"/>
          <w:lang w:eastAsia="en-US" w:bidi="th-TH"/>
        </w:rPr>
        <w:t xml:space="preserve"> </w:t>
      </w:r>
      <w:r w:rsidRPr="005F3EFD">
        <w:rPr>
          <w:rFonts w:hint="cs"/>
          <w:sz w:val="28"/>
          <w:szCs w:val="28"/>
          <w:cs/>
          <w:lang w:eastAsia="en-US" w:bidi="th-TH"/>
        </w:rPr>
        <w:t>ที่ยั่งยืนหรือไม่</w:t>
      </w:r>
      <w:r w:rsidRPr="005F3EFD">
        <w:rPr>
          <w:rFonts w:ascii="Arial" w:hAnsi="Arial" w:cs="Arial"/>
          <w:sz w:val="20"/>
          <w:szCs w:val="20"/>
          <w:lang w:eastAsia="en-US" w:bidi="th-TH"/>
        </w:rPr>
        <w:t xml:space="preserve">? </w:t>
      </w:r>
      <w:r w:rsidRPr="005F3EFD">
        <w:rPr>
          <w:rFonts w:hint="cs"/>
          <w:sz w:val="28"/>
          <w:szCs w:val="28"/>
          <w:u w:val="single"/>
          <w:cs/>
          <w:lang w:eastAsia="en-US" w:bidi="th-TH"/>
        </w:rPr>
        <w:t>พูดคุยกับเรา!</w:t>
      </w:r>
    </w:p>
    <w:p w14:paraId="008DF1BD" w14:textId="77777777" w:rsidR="00832C4F" w:rsidRPr="005F3EFD" w:rsidRDefault="00832C4F" w:rsidP="00D5575B">
      <w:pPr>
        <w:spacing w:line="360" w:lineRule="auto"/>
        <w:ind w:right="1559"/>
        <w:jc w:val="both"/>
        <w:rPr>
          <w:rFonts w:ascii="Arial" w:hAnsi="Arial"/>
          <w:sz w:val="20"/>
          <w:szCs w:val="20"/>
          <w:lang w:bidi="th-TH"/>
        </w:rPr>
      </w:pPr>
    </w:p>
    <w:p w14:paraId="529F77C1" w14:textId="7C902D68" w:rsidR="000A76F5" w:rsidRPr="005F3EFD" w:rsidRDefault="000A76F5" w:rsidP="00D5575B">
      <w:pPr>
        <w:pStyle w:val="NoSpacing"/>
        <w:ind w:right="1559"/>
        <w:rPr>
          <w:rFonts w:cs="Courier New"/>
          <w:sz w:val="28"/>
          <w:szCs w:val="28"/>
          <w:lang w:eastAsia="en-US" w:bidi="th-TH"/>
        </w:rPr>
      </w:pPr>
      <w:r w:rsidRPr="005F3EFD">
        <w:rPr>
          <w:rFonts w:hint="cs"/>
          <w:sz w:val="28"/>
          <w:szCs w:val="28"/>
          <w:cs/>
          <w:lang w:eastAsia="en-US" w:bidi="th-TH"/>
        </w:rPr>
        <w:t>ผู้เชี่ยวชาญของเรายินดีที่จะตอบทุกคำถามที่คุณมี รวมทั้งเสนอวิธีแก้ปัญหาที่เหมาะสมสำหรับการ</w:t>
      </w:r>
      <w:r w:rsidR="00C81500" w:rsidRPr="005F3EFD">
        <w:rPr>
          <w:rFonts w:hint="cs"/>
          <w:sz w:val="28"/>
          <w:szCs w:val="28"/>
          <w:cs/>
          <w:lang w:eastAsia="en-US" w:bidi="th-TH"/>
        </w:rPr>
        <w:t>นำไปใช้</w:t>
      </w:r>
      <w:r w:rsidRPr="005F3EFD">
        <w:rPr>
          <w:rFonts w:hint="cs"/>
          <w:sz w:val="28"/>
          <w:szCs w:val="28"/>
          <w:cs/>
          <w:lang w:eastAsia="en-US" w:bidi="th-TH"/>
        </w:rPr>
        <w:t>ของคุณ</w:t>
      </w:r>
    </w:p>
    <w:p w14:paraId="72541C6C" w14:textId="3FBAC2BB" w:rsidR="004562AC" w:rsidRPr="005F3EFD" w:rsidRDefault="004562AC" w:rsidP="00D5575B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  <w:lang w:eastAsia="zh-CN" w:bidi="ar-SA"/>
        </w:rPr>
      </w:pPr>
    </w:p>
    <w:p w14:paraId="45D9903A" w14:textId="5FB53A17" w:rsidR="005F3EFD" w:rsidRDefault="00D5575B" w:rsidP="00D5575B">
      <w:pPr>
        <w:keepNext/>
        <w:keepLines/>
        <w:spacing w:after="0" w:line="360" w:lineRule="auto"/>
        <w:ind w:right="1559"/>
        <w:rPr>
          <w:rFonts w:ascii="Arial" w:hAnsi="Arial" w:cs="Arial"/>
          <w:b/>
          <w:bCs/>
          <w:sz w:val="20"/>
          <w:szCs w:val="20"/>
          <w:lang w:bidi="ar-SA"/>
        </w:rPr>
      </w:pPr>
      <w:r>
        <w:rPr>
          <w:noProof/>
        </w:rPr>
        <w:lastRenderedPageBreak/>
        <w:drawing>
          <wp:inline distT="0" distB="0" distL="0" distR="0" wp14:anchorId="3E91FF49" wp14:editId="1BE48306">
            <wp:extent cx="4290060" cy="2375102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2746" cy="23821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F08EF9" w14:textId="0B6F3F3C" w:rsidR="005320D5" w:rsidRPr="005F3EFD" w:rsidRDefault="005320D5" w:rsidP="00D5575B">
      <w:pPr>
        <w:keepNext/>
        <w:keepLines/>
        <w:spacing w:after="0" w:line="360" w:lineRule="auto"/>
        <w:ind w:right="1559"/>
        <w:rPr>
          <w:noProof/>
        </w:rPr>
      </w:pPr>
      <w:r w:rsidRPr="005F3EFD">
        <w:rPr>
          <w:rFonts w:ascii="Arial" w:hAnsi="Arial" w:cs="Arial"/>
          <w:b/>
          <w:bCs/>
          <w:sz w:val="20"/>
          <w:szCs w:val="20"/>
          <w:lang w:bidi="ar-SA"/>
        </w:rPr>
        <w:t>(Photo: © 20</w:t>
      </w:r>
      <w:r w:rsidR="00D2377C" w:rsidRPr="005F3EFD">
        <w:rPr>
          <w:rFonts w:ascii="Arial" w:hAnsi="Arial" w:cs="Arial"/>
          <w:b/>
          <w:bCs/>
          <w:sz w:val="20"/>
          <w:szCs w:val="20"/>
          <w:lang w:bidi="ar-SA"/>
        </w:rPr>
        <w:t>2</w:t>
      </w:r>
      <w:r w:rsidR="00B51833" w:rsidRPr="005F3EFD">
        <w:rPr>
          <w:rFonts w:ascii="Arial" w:hAnsi="Arial" w:cs="Arial"/>
          <w:b/>
          <w:bCs/>
          <w:sz w:val="20"/>
          <w:szCs w:val="20"/>
          <w:lang w:bidi="ar-SA"/>
        </w:rPr>
        <w:t>2</w:t>
      </w:r>
      <w:r w:rsidRPr="005F3EFD">
        <w:rPr>
          <w:rFonts w:ascii="Arial" w:hAnsi="Arial" w:cs="Arial"/>
          <w:b/>
          <w:bCs/>
          <w:sz w:val="20"/>
          <w:szCs w:val="20"/>
          <w:lang w:bidi="ar-SA"/>
        </w:rPr>
        <w:t xml:space="preserve"> KRAIBURG TPE)</w:t>
      </w:r>
    </w:p>
    <w:p w14:paraId="6FC6BFB4" w14:textId="77777777" w:rsidR="00EC7126" w:rsidRPr="005F3EFD" w:rsidRDefault="005320D5" w:rsidP="00D5575B">
      <w:pPr>
        <w:spacing w:after="0" w:line="360" w:lineRule="auto"/>
        <w:ind w:right="1559"/>
        <w:rPr>
          <w:rFonts w:ascii="Arial" w:hAnsi="Arial" w:cs="Arial"/>
          <w:sz w:val="20"/>
          <w:szCs w:val="20"/>
        </w:rPr>
      </w:pPr>
      <w:r w:rsidRPr="005F3EFD">
        <w:rPr>
          <w:rFonts w:ascii="Arial" w:hAnsi="Arial" w:cs="Arial"/>
          <w:sz w:val="20"/>
          <w:szCs w:val="20"/>
        </w:rPr>
        <w:t>For high-resolution photography, please contact Bridget Ngang (</w:t>
      </w:r>
      <w:hyperlink r:id="rId12" w:history="1">
        <w:r w:rsidRPr="005F3EFD">
          <w:rPr>
            <w:rStyle w:val="Hyperlink"/>
            <w:rFonts w:ascii="Arial" w:hAnsi="Arial" w:cs="Arial"/>
            <w:color w:val="auto"/>
            <w:sz w:val="20"/>
            <w:szCs w:val="20"/>
          </w:rPr>
          <w:t>bridget.ngang@kraiburg-tpe.com</w:t>
        </w:r>
      </w:hyperlink>
      <w:r w:rsidRPr="005F3EFD">
        <w:rPr>
          <w:rFonts w:ascii="Arial" w:hAnsi="Arial" w:cs="Arial"/>
          <w:sz w:val="20"/>
          <w:szCs w:val="20"/>
        </w:rPr>
        <w:t xml:space="preserve"> , +6 03 9545 6301).</w:t>
      </w:r>
      <w:r w:rsidR="00EC7126" w:rsidRPr="005F3EFD">
        <w:rPr>
          <w:rFonts w:ascii="Arial" w:hAnsi="Arial" w:cs="Arial"/>
          <w:sz w:val="20"/>
          <w:szCs w:val="20"/>
        </w:rPr>
        <w:t xml:space="preserve"> </w:t>
      </w:r>
    </w:p>
    <w:p w14:paraId="6588D228" w14:textId="77777777" w:rsidR="00EC7126" w:rsidRPr="005F3EFD" w:rsidRDefault="00EC7126" w:rsidP="00D5575B">
      <w:pPr>
        <w:spacing w:after="0" w:line="360" w:lineRule="auto"/>
        <w:ind w:right="1559"/>
        <w:jc w:val="both"/>
        <w:rPr>
          <w:rFonts w:ascii="Arial" w:hAnsi="Arial" w:cs="Arial"/>
          <w:sz w:val="20"/>
          <w:szCs w:val="20"/>
        </w:rPr>
      </w:pPr>
    </w:p>
    <w:p w14:paraId="3EECB38D" w14:textId="77777777" w:rsidR="00FF0010" w:rsidRPr="005F3EFD" w:rsidRDefault="00FF0010" w:rsidP="00D5575B">
      <w:pPr>
        <w:ind w:right="1559"/>
        <w:rPr>
          <w:rFonts w:ascii="Arial" w:hAnsi="Arial" w:cs="Arial"/>
          <w:b/>
          <w:sz w:val="21"/>
          <w:szCs w:val="21"/>
          <w:lang w:val="en-GB"/>
        </w:rPr>
      </w:pPr>
    </w:p>
    <w:p w14:paraId="354AFA3B" w14:textId="272E868E" w:rsidR="009D2688" w:rsidRPr="005F3EFD" w:rsidRDefault="009D2688" w:rsidP="00D5575B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5F3EFD">
        <w:rPr>
          <w:rFonts w:ascii="Arial" w:hAnsi="Arial" w:cs="Arial"/>
          <w:b/>
          <w:sz w:val="21"/>
          <w:szCs w:val="21"/>
          <w:lang w:val="en-GB"/>
        </w:rPr>
        <w:t>Information for members of the press:</w:t>
      </w:r>
      <w:r w:rsidRPr="005F3EFD">
        <w:rPr>
          <w:rFonts w:ascii="Arial" w:hAnsi="Arial" w:cs="Arial"/>
          <w:b/>
          <w:noProof/>
          <w:sz w:val="21"/>
          <w:szCs w:val="21"/>
          <w:lang w:val="de-DE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6E82FA" w14:textId="77777777" w:rsidR="009D2688" w:rsidRPr="005F3EFD" w:rsidRDefault="008F0651" w:rsidP="00D5575B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hyperlink r:id="rId15" w:history="1">
        <w:r w:rsidR="009D2688" w:rsidRPr="005F3EFD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download high-resolution images</w:t>
        </w:r>
      </w:hyperlink>
    </w:p>
    <w:p w14:paraId="62A3669E" w14:textId="77777777" w:rsidR="009D2688" w:rsidRPr="005F3EFD" w:rsidRDefault="009D2688" w:rsidP="00D5575B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5F3EFD">
        <w:rPr>
          <w:noProof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87D4D9C" w14:textId="77777777" w:rsidR="00382CCC" w:rsidRPr="005F3EFD" w:rsidRDefault="008F0651" w:rsidP="00D5575B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hyperlink r:id="rId18" w:history="1">
        <w:r w:rsidR="009D2688" w:rsidRPr="005F3EFD">
          <w:rPr>
            <w:rStyle w:val="Hyperlink"/>
            <w:rFonts w:ascii="Arial" w:hAnsi="Arial" w:cs="Arial"/>
            <w:bCs/>
            <w:color w:val="auto"/>
            <w:sz w:val="21"/>
            <w:szCs w:val="21"/>
            <w:lang w:val="en-GB"/>
          </w:rPr>
          <w:t>latest news on KRAIBURG TPE</w:t>
        </w:r>
      </w:hyperlink>
    </w:p>
    <w:p w14:paraId="020DD930" w14:textId="02B0175F" w:rsidR="009D2688" w:rsidRPr="005F3EFD" w:rsidRDefault="009D2688" w:rsidP="00D5575B">
      <w:pPr>
        <w:ind w:right="1559"/>
        <w:rPr>
          <w:rFonts w:ascii="Arial" w:hAnsi="Arial" w:cs="Arial"/>
          <w:bCs/>
          <w:sz w:val="21"/>
          <w:szCs w:val="21"/>
          <w:lang w:val="en-GB"/>
        </w:rPr>
      </w:pPr>
      <w:r w:rsidRPr="005F3EFD">
        <w:rPr>
          <w:rFonts w:ascii="Arial" w:hAnsi="Arial" w:cs="Arial"/>
          <w:b/>
          <w:sz w:val="21"/>
          <w:szCs w:val="21"/>
          <w:lang w:val="en-GB"/>
        </w:rPr>
        <w:t xml:space="preserve">Let’s connect on </w:t>
      </w:r>
      <w:proofErr w:type="gramStart"/>
      <w:r w:rsidRPr="005F3EFD">
        <w:rPr>
          <w:rFonts w:ascii="Arial" w:hAnsi="Arial" w:cs="Arial"/>
          <w:b/>
          <w:sz w:val="21"/>
          <w:szCs w:val="21"/>
          <w:lang w:val="en-GB"/>
        </w:rPr>
        <w:t>Social Media</w:t>
      </w:r>
      <w:proofErr w:type="gramEnd"/>
      <w:r w:rsidRPr="005F3EFD">
        <w:rPr>
          <w:rFonts w:ascii="Arial" w:hAnsi="Arial" w:cs="Arial"/>
          <w:b/>
          <w:sz w:val="21"/>
          <w:szCs w:val="21"/>
          <w:lang w:val="en-GB"/>
        </w:rPr>
        <w:t>:</w:t>
      </w:r>
    </w:p>
    <w:p w14:paraId="6851B976" w14:textId="77777777" w:rsidR="009D2688" w:rsidRPr="005F3EFD" w:rsidRDefault="009D2688" w:rsidP="00D5575B">
      <w:pPr>
        <w:ind w:right="1559"/>
        <w:rPr>
          <w:rFonts w:ascii="Arial" w:hAnsi="Arial" w:cs="Arial"/>
          <w:b/>
          <w:sz w:val="21"/>
          <w:szCs w:val="21"/>
          <w:lang w:val="en-GB"/>
        </w:rPr>
      </w:pPr>
      <w:r w:rsidRPr="005F3EFD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5F3EFD">
        <w:rPr>
          <w:rFonts w:ascii="Arial" w:hAnsi="Arial" w:cs="Arial"/>
          <w:b/>
          <w:noProof/>
          <w:sz w:val="21"/>
          <w:szCs w:val="21"/>
          <w:lang w:val="en-GB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3EFD">
        <w:rPr>
          <w:rFonts w:ascii="Arial" w:hAnsi="Arial" w:cs="Arial"/>
          <w:b/>
          <w:noProof/>
          <w:sz w:val="21"/>
          <w:szCs w:val="21"/>
          <w:lang w:val="en-GB"/>
        </w:rPr>
        <w:t xml:space="preserve">   </w:t>
      </w:r>
      <w:r w:rsidRPr="005F3EFD">
        <w:rPr>
          <w:rFonts w:ascii="Arial" w:hAnsi="Arial" w:cs="Arial"/>
          <w:b/>
          <w:noProof/>
          <w:sz w:val="21"/>
          <w:szCs w:val="21"/>
          <w:lang w:val="en-GB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3EFD">
        <w:rPr>
          <w:rFonts w:ascii="Arial" w:hAnsi="Arial" w:cs="Arial"/>
          <w:b/>
          <w:noProof/>
          <w:sz w:val="21"/>
          <w:szCs w:val="21"/>
          <w:lang w:val="en-GB"/>
        </w:rPr>
        <w:t xml:space="preserve">    </w:t>
      </w:r>
      <w:r w:rsidRPr="005F3EFD">
        <w:rPr>
          <w:rFonts w:ascii="Arial" w:hAnsi="Arial" w:cs="Arial"/>
          <w:b/>
          <w:noProof/>
          <w:sz w:val="21"/>
          <w:szCs w:val="21"/>
          <w:lang w:val="de-DE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3EFD">
        <w:rPr>
          <w:rFonts w:ascii="Arial" w:hAnsi="Arial" w:cs="Arial"/>
          <w:b/>
          <w:noProof/>
          <w:sz w:val="21"/>
          <w:szCs w:val="21"/>
          <w:lang w:val="en-GB"/>
        </w:rPr>
        <w:t xml:space="preserve"> </w:t>
      </w:r>
      <w:r w:rsidRPr="005F3EFD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5F3EFD">
        <w:rPr>
          <w:rFonts w:ascii="Arial" w:hAnsi="Arial" w:cs="Arial"/>
          <w:b/>
          <w:noProof/>
          <w:sz w:val="21"/>
          <w:szCs w:val="21"/>
          <w:lang w:val="de-DE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F3EFD">
        <w:rPr>
          <w:rFonts w:ascii="Arial" w:hAnsi="Arial" w:cs="Arial"/>
          <w:b/>
          <w:noProof/>
          <w:sz w:val="21"/>
          <w:szCs w:val="21"/>
          <w:lang w:val="de-DE"/>
        </w:rPr>
        <w:t xml:space="preserve">  </w:t>
      </w:r>
      <w:r w:rsidRPr="005F3EFD">
        <w:rPr>
          <w:rFonts w:ascii="Arial" w:hAnsi="Arial" w:cs="Arial"/>
          <w:b/>
          <w:noProof/>
          <w:sz w:val="21"/>
          <w:szCs w:val="21"/>
          <w:lang w:val="de-DE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44D876" w14:textId="77777777" w:rsidR="009D2688" w:rsidRPr="005F3EFD" w:rsidRDefault="009D2688" w:rsidP="00D5575B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5F3EFD">
        <w:rPr>
          <w:rFonts w:ascii="Arial" w:hAnsi="Arial" w:cs="Arial"/>
          <w:b/>
          <w:sz w:val="21"/>
          <w:szCs w:val="21"/>
          <w:lang w:val="en-MY"/>
        </w:rPr>
        <w:t>Follow us on WeChat</w:t>
      </w:r>
    </w:p>
    <w:p w14:paraId="4630E342" w14:textId="77777777" w:rsidR="009D2688" w:rsidRPr="005F3EFD" w:rsidRDefault="009D2688" w:rsidP="00D5575B">
      <w:pPr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5F3EFD">
        <w:rPr>
          <w:rFonts w:ascii="Arial" w:hAnsi="Arial" w:cs="Arial"/>
          <w:noProof/>
          <w:sz w:val="20"/>
          <w:szCs w:val="20"/>
          <w:lang w:val="en-MY" w:eastAsia="en-MY"/>
        </w:rPr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996D1C8" w14:textId="77777777" w:rsidR="00D529D8" w:rsidRPr="005F3EFD" w:rsidRDefault="00D529D8" w:rsidP="00D5575B">
      <w:pPr>
        <w:spacing w:after="0" w:line="240" w:lineRule="auto"/>
        <w:ind w:right="1559"/>
        <w:rPr>
          <w:rFonts w:ascii="Arial" w:hAnsi="Arial"/>
          <w:sz w:val="28"/>
          <w:szCs w:val="28"/>
          <w:lang w:eastAsia="en-US" w:bidi="th-TH"/>
        </w:rPr>
      </w:pPr>
      <w:r w:rsidRPr="005F3EFD">
        <w:rPr>
          <w:rFonts w:cs="Courier New" w:hint="cs"/>
          <w:lang w:eastAsia="en-US" w:bidi="th-TH"/>
        </w:rPr>
        <w:lastRenderedPageBreak/>
        <w:t xml:space="preserve">KRAIBURG TPE (www.kraiburg-tpe.com) </w:t>
      </w:r>
      <w:r w:rsidRPr="005F3EFD">
        <w:rPr>
          <w:rFonts w:ascii="Browallia New" w:hAnsi="Browallia New" w:cs="Browallia New" w:hint="cs"/>
          <w:sz w:val="28"/>
          <w:szCs w:val="28"/>
          <w:cs/>
          <w:lang w:eastAsia="en-US" w:bidi="th-TH"/>
        </w:rPr>
        <w:t>เป็นผู้ผลิตเทอร์โมพลาสติกอีลาสโตเมอร์ระดับโลก</w:t>
      </w:r>
      <w:r w:rsidRPr="005F3EFD">
        <w:rPr>
          <w:rFonts w:ascii="Arial" w:hAnsi="Arial" w:cs="Arial"/>
          <w:sz w:val="28"/>
          <w:szCs w:val="28"/>
          <w:cs/>
          <w:lang w:eastAsia="en-US" w:bidi="th-TH"/>
        </w:rPr>
        <w:t xml:space="preserve"> </w:t>
      </w:r>
    </w:p>
    <w:p w14:paraId="0F2A634C" w14:textId="4107CB16" w:rsidR="00D529D8" w:rsidRPr="005F3EFD" w:rsidRDefault="00D529D8" w:rsidP="00D5575B">
      <w:pPr>
        <w:spacing w:after="0" w:line="240" w:lineRule="auto"/>
        <w:ind w:right="1559"/>
        <w:rPr>
          <w:rFonts w:ascii="Arial" w:hAnsi="Arial"/>
          <w:sz w:val="28"/>
          <w:szCs w:val="28"/>
          <w:cs/>
          <w:lang w:eastAsia="en-US" w:bidi="th-TH"/>
        </w:rPr>
      </w:pPr>
      <w:r w:rsidRPr="005F3EFD">
        <w:rPr>
          <w:rFonts w:ascii="Browallia New" w:hAnsi="Browallia New" w:cs="Browallia New" w:hint="cs"/>
          <w:sz w:val="28"/>
          <w:szCs w:val="28"/>
          <w:cs/>
          <w:lang w:eastAsia="en-US" w:bidi="th-TH"/>
        </w:rPr>
        <w:t>นับตั้งแต่ก่อตั้งในปี</w:t>
      </w:r>
      <w:r w:rsidRPr="005F3EFD">
        <w:rPr>
          <w:rFonts w:ascii="Arial" w:hAnsi="Arial" w:cs="Arial"/>
          <w:sz w:val="28"/>
          <w:szCs w:val="28"/>
          <w:cs/>
          <w:lang w:eastAsia="en-US" w:bidi="th-TH"/>
        </w:rPr>
        <w:t xml:space="preserve"> </w:t>
      </w:r>
      <w:r w:rsidRPr="005F3EFD">
        <w:rPr>
          <w:rFonts w:ascii="Arial" w:hAnsi="Arial" w:cs="Arial"/>
          <w:sz w:val="20"/>
          <w:szCs w:val="20"/>
          <w:lang w:eastAsia="en-US" w:bidi="th-TH"/>
        </w:rPr>
        <w:t xml:space="preserve">2001 </w:t>
      </w:r>
      <w:r w:rsidRPr="005F3EFD">
        <w:rPr>
          <w:rFonts w:ascii="Arial" w:hAnsi="Arial" w:cs="Arial"/>
          <w:sz w:val="20"/>
          <w:szCs w:val="20"/>
          <w:cs/>
          <w:lang w:eastAsia="en-US" w:bidi="th-TH"/>
        </w:rPr>
        <w:t xml:space="preserve"> </w:t>
      </w:r>
      <w:r w:rsidRPr="005F3EFD">
        <w:rPr>
          <w:rFonts w:ascii="Browallia New" w:hAnsi="Browallia New" w:cs="Browallia New" w:hint="cs"/>
          <w:sz w:val="28"/>
          <w:szCs w:val="28"/>
          <w:cs/>
          <w:lang w:eastAsia="en-US" w:bidi="th-TH"/>
        </w:rPr>
        <w:t>ในฐานะบริษัทในเครือของ</w:t>
      </w:r>
      <w:r w:rsidRPr="005F3EFD">
        <w:rPr>
          <w:rFonts w:hint="cs"/>
          <w:cs/>
          <w:lang w:eastAsia="en-US" w:bidi="th-TH"/>
        </w:rPr>
        <w:t xml:space="preserve"> </w:t>
      </w:r>
      <w:r w:rsidRPr="005F3EFD">
        <w:rPr>
          <w:rFonts w:cs="Courier New" w:hint="cs"/>
          <w:lang w:eastAsia="en-US" w:bidi="th-TH"/>
        </w:rPr>
        <w:t xml:space="preserve">KRAIBURG Group </w:t>
      </w:r>
      <w:r w:rsidRPr="005F3EFD">
        <w:rPr>
          <w:rFonts w:ascii="Browallia New" w:hAnsi="Browallia New" w:cs="Browallia New" w:hint="cs"/>
          <w:sz w:val="28"/>
          <w:szCs w:val="28"/>
          <w:cs/>
          <w:lang w:eastAsia="en-US" w:bidi="th-TH"/>
        </w:rPr>
        <w:t>ที่เก่าแก่ซึ่งก่อตั้งขึ้นในปี</w:t>
      </w:r>
      <w:r w:rsidRPr="005F3EFD">
        <w:rPr>
          <w:rFonts w:ascii="Arial" w:hAnsi="Arial" w:cs="Arial"/>
          <w:sz w:val="28"/>
          <w:szCs w:val="28"/>
          <w:lang w:eastAsia="en-US" w:bidi="th-TH"/>
        </w:rPr>
        <w:t xml:space="preserve"> </w:t>
      </w:r>
      <w:r w:rsidRPr="005F3EFD">
        <w:rPr>
          <w:rFonts w:ascii="Arial" w:hAnsi="Arial" w:cs="Arial"/>
          <w:sz w:val="20"/>
          <w:szCs w:val="20"/>
          <w:lang w:eastAsia="en-US" w:bidi="th-TH"/>
        </w:rPr>
        <w:t xml:space="preserve">1947 </w:t>
      </w:r>
      <w:r w:rsidRPr="005F3EFD">
        <w:rPr>
          <w:rFonts w:hint="cs"/>
          <w:sz w:val="20"/>
          <w:szCs w:val="20"/>
          <w:cs/>
          <w:lang w:eastAsia="en-US" w:bidi="th-TH"/>
        </w:rPr>
        <w:t xml:space="preserve"> </w:t>
      </w:r>
      <w:r w:rsidRPr="005F3EFD">
        <w:rPr>
          <w:rFonts w:cs="Courier New" w:hint="cs"/>
          <w:sz w:val="20"/>
          <w:szCs w:val="20"/>
          <w:lang w:eastAsia="en-US" w:bidi="th-TH"/>
        </w:rPr>
        <w:t>KRAIBURG TPE</w:t>
      </w:r>
      <w:r w:rsidRPr="005F3EFD">
        <w:rPr>
          <w:rFonts w:cs="Courier New" w:hint="cs"/>
          <w:lang w:eastAsia="en-US" w:bidi="th-TH"/>
        </w:rPr>
        <w:t xml:space="preserve"> </w:t>
      </w:r>
      <w:r w:rsidRPr="005F3EFD">
        <w:rPr>
          <w:rFonts w:ascii="Browallia New" w:hAnsi="Browallia New" w:cs="Browallia New"/>
          <w:sz w:val="28"/>
          <w:szCs w:val="28"/>
          <w:cs/>
          <w:lang w:eastAsia="en-US" w:bidi="th-TH"/>
        </w:rPr>
        <w:t>ได้บุกเบิก</w:t>
      </w:r>
      <w:r w:rsidRPr="005F3EFD">
        <w:rPr>
          <w:rFonts w:ascii="Browallia New" w:hAnsi="Browallia New" w:cs="Browallia New" w:hint="cs"/>
          <w:sz w:val="28"/>
          <w:szCs w:val="28"/>
          <w:cs/>
          <w:lang w:eastAsia="en-US" w:bidi="th-TH"/>
        </w:rPr>
        <w:t>คอมพาวด์</w:t>
      </w:r>
      <w:r w:rsidRPr="005F3EFD">
        <w:rPr>
          <w:rFonts w:ascii="Browallia New" w:hAnsi="Browallia New" w:cs="Browallia New"/>
          <w:sz w:val="28"/>
          <w:szCs w:val="28"/>
          <w:cs/>
          <w:lang w:eastAsia="en-US" w:bidi="th-TH"/>
        </w:rPr>
        <w:t xml:space="preserve"> </w:t>
      </w:r>
      <w:r w:rsidRPr="005F3EFD">
        <w:rPr>
          <w:rFonts w:ascii="Arial" w:hAnsi="Arial" w:cs="Arial"/>
          <w:sz w:val="20"/>
          <w:szCs w:val="20"/>
          <w:lang w:eastAsia="en-US" w:bidi="th-TH"/>
        </w:rPr>
        <w:t>TPE</w:t>
      </w:r>
      <w:r w:rsidRPr="005F3EFD">
        <w:rPr>
          <w:rFonts w:ascii="Browallia New" w:hAnsi="Browallia New" w:cs="Browallia New"/>
          <w:sz w:val="28"/>
          <w:szCs w:val="28"/>
          <w:lang w:eastAsia="en-US" w:bidi="th-TH"/>
        </w:rPr>
        <w:t xml:space="preserve"> </w:t>
      </w:r>
      <w:r w:rsidRPr="005F3EFD">
        <w:rPr>
          <w:rFonts w:ascii="Browallia New" w:hAnsi="Browallia New" w:cs="Browallia New"/>
          <w:sz w:val="28"/>
          <w:szCs w:val="28"/>
          <w:cs/>
          <w:lang w:eastAsia="en-US" w:bidi="th-TH"/>
        </w:rPr>
        <w:t>โดยเป็นผู้นำ</w:t>
      </w:r>
      <w:r w:rsidRPr="005F3EFD">
        <w:rPr>
          <w:rFonts w:ascii="Browallia New" w:hAnsi="Browallia New" w:cs="Browallia New" w:hint="cs"/>
          <w:sz w:val="28"/>
          <w:szCs w:val="28"/>
          <w:cs/>
          <w:lang w:eastAsia="en-US" w:bidi="th-TH"/>
        </w:rPr>
        <w:t>ด้านการผลิต</w:t>
      </w:r>
      <w:r w:rsidRPr="005F3EFD">
        <w:rPr>
          <w:rFonts w:ascii="Browallia New" w:hAnsi="Browallia New" w:cs="Browallia New"/>
          <w:sz w:val="28"/>
          <w:szCs w:val="28"/>
          <w:cs/>
          <w:lang w:eastAsia="en-US" w:bidi="th-TH"/>
        </w:rPr>
        <w:t>ในอุตสาหกรรมนี้ ภารกิจคือการจัดหาผลิตภัณฑ์ที่</w:t>
      </w:r>
      <w:r w:rsidRPr="005F3EFD">
        <w:rPr>
          <w:rFonts w:ascii="Browallia New" w:hAnsi="Browallia New" w:cs="Browallia New" w:hint="cs"/>
          <w:sz w:val="28"/>
          <w:szCs w:val="28"/>
          <w:cs/>
          <w:lang w:eastAsia="en-US" w:bidi="th-TH"/>
        </w:rPr>
        <w:t>พัฒนา</w:t>
      </w:r>
      <w:r w:rsidRPr="005F3EFD">
        <w:rPr>
          <w:rFonts w:ascii="Browallia New" w:hAnsi="Browallia New" w:cs="Browallia New"/>
          <w:sz w:val="28"/>
          <w:szCs w:val="28"/>
          <w:cs/>
          <w:lang w:eastAsia="en-US" w:bidi="th-TH"/>
        </w:rPr>
        <w:t>ชีวิตประจำวัน</w:t>
      </w:r>
      <w:r w:rsidRPr="005F3EFD">
        <w:rPr>
          <w:rFonts w:ascii="Browallia New" w:hAnsi="Browallia New" w:cs="Browallia New" w:hint="cs"/>
          <w:sz w:val="28"/>
          <w:szCs w:val="28"/>
          <w:cs/>
          <w:lang w:eastAsia="en-US" w:bidi="th-TH"/>
        </w:rPr>
        <w:t xml:space="preserve"> </w:t>
      </w:r>
      <w:r w:rsidRPr="005F3EFD">
        <w:rPr>
          <w:rFonts w:ascii="Browallia New" w:hAnsi="Browallia New" w:cs="Browallia New"/>
          <w:sz w:val="28"/>
          <w:szCs w:val="28"/>
          <w:cs/>
          <w:lang w:eastAsia="en-US" w:bidi="th-TH"/>
        </w:rPr>
        <w:t>โดยนำเสนอทางเลือกที่ปลอดภัย สะดวกสบาย และยั่งยืนมากขึ้นในพลาสติก ด้วยพนักงานกว่า 680 คนทั่วโลก</w:t>
      </w:r>
      <w:r w:rsidRPr="005F3EFD">
        <w:rPr>
          <w:rFonts w:ascii="Browallia New" w:hAnsi="Browallia New" w:cs="Browallia New" w:hint="cs"/>
          <w:sz w:val="28"/>
          <w:szCs w:val="28"/>
          <w:cs/>
          <w:lang w:eastAsia="en-US" w:bidi="th-TH"/>
        </w:rPr>
        <w:t xml:space="preserve"> </w:t>
      </w:r>
      <w:r w:rsidRPr="005F3EFD">
        <w:rPr>
          <w:rFonts w:ascii="Browallia New" w:hAnsi="Browallia New" w:cs="Browallia New"/>
          <w:sz w:val="28"/>
          <w:szCs w:val="28"/>
          <w:cs/>
          <w:lang w:eastAsia="en-US" w:bidi="th-TH"/>
        </w:rPr>
        <w:t>และโรงงานผลิตในเยอรมนี สหรัฐอเมริกา และมาเลเซีย บริษัทนำเสนอ</w:t>
      </w:r>
      <w:r w:rsidRPr="005F3EFD">
        <w:rPr>
          <w:rFonts w:ascii="Browallia New" w:hAnsi="Browallia New" w:cs="Browallia New" w:hint="cs"/>
          <w:sz w:val="28"/>
          <w:szCs w:val="28"/>
          <w:cs/>
          <w:lang w:eastAsia="en-US" w:bidi="th-TH"/>
        </w:rPr>
        <w:t>คอมพาวด์</w:t>
      </w:r>
      <w:r w:rsidRPr="005F3EFD">
        <w:rPr>
          <w:rFonts w:ascii="Browallia New" w:hAnsi="Browallia New" w:cs="Browallia New"/>
          <w:sz w:val="28"/>
          <w:szCs w:val="28"/>
          <w:cs/>
          <w:lang w:eastAsia="en-US" w:bidi="th-TH"/>
        </w:rPr>
        <w:t>ที่หลากหลาย</w:t>
      </w:r>
      <w:r w:rsidRPr="005F3EFD">
        <w:rPr>
          <w:rFonts w:ascii="Browallia New" w:hAnsi="Browallia New" w:cs="Browallia New" w:hint="cs"/>
          <w:sz w:val="28"/>
          <w:szCs w:val="28"/>
          <w:cs/>
          <w:lang w:eastAsia="en-US" w:bidi="th-TH"/>
        </w:rPr>
        <w:t xml:space="preserve"> </w:t>
      </w:r>
      <w:r w:rsidRPr="005F3EFD">
        <w:rPr>
          <w:rFonts w:ascii="Browallia New" w:hAnsi="Browallia New" w:cs="Browallia New"/>
          <w:sz w:val="28"/>
          <w:szCs w:val="28"/>
          <w:cs/>
          <w:lang w:eastAsia="en-US" w:bidi="th-TH"/>
        </w:rPr>
        <w:t xml:space="preserve">สำหรับการใช้งานในยานยนต์ </w:t>
      </w:r>
      <w:r w:rsidRPr="005F3EFD">
        <w:rPr>
          <w:rFonts w:ascii="Browallia New" w:hAnsi="Browallia New" w:cs="Browallia New" w:hint="cs"/>
          <w:sz w:val="28"/>
          <w:szCs w:val="28"/>
          <w:cs/>
          <w:lang w:eastAsia="en-US" w:bidi="th-TH"/>
        </w:rPr>
        <w:t>ภาค</w:t>
      </w:r>
      <w:r w:rsidRPr="005F3EFD">
        <w:rPr>
          <w:rFonts w:ascii="Browallia New" w:hAnsi="Browallia New" w:cs="Browallia New"/>
          <w:sz w:val="28"/>
          <w:szCs w:val="28"/>
          <w:cs/>
          <w:lang w:eastAsia="en-US" w:bidi="th-TH"/>
        </w:rPr>
        <w:t xml:space="preserve">อุตสาหกรรม </w:t>
      </w:r>
      <w:r w:rsidRPr="005F3EFD">
        <w:rPr>
          <w:rFonts w:ascii="Browallia New" w:hAnsi="Browallia New" w:cs="Browallia New" w:hint="cs"/>
          <w:sz w:val="28"/>
          <w:szCs w:val="28"/>
          <w:cs/>
          <w:lang w:eastAsia="en-US" w:bidi="th-TH"/>
        </w:rPr>
        <w:t>สินค้าอุปโภคบริโภค</w:t>
      </w:r>
      <w:r w:rsidRPr="005F3EFD">
        <w:rPr>
          <w:rFonts w:ascii="Browallia New" w:hAnsi="Browallia New" w:cs="Browallia New"/>
          <w:sz w:val="28"/>
          <w:szCs w:val="28"/>
          <w:cs/>
          <w:lang w:eastAsia="en-US" w:bidi="th-TH"/>
        </w:rPr>
        <w:t xml:space="preserve"> และสำหรับภาคการแพทย์ที่มีการควบคุมอย่างเข้มงวด กลุ่มผลิตภัณฑ์</w:t>
      </w:r>
      <w:r w:rsidRPr="005F3EFD">
        <w:rPr>
          <w:rFonts w:ascii="BrowalliaUPC" w:hAnsi="BrowalliaUPC" w:cs="BrowalliaUPC"/>
          <w:cs/>
          <w:lang w:eastAsia="en-US" w:bidi="th-TH"/>
        </w:rPr>
        <w:t xml:space="preserve"> </w:t>
      </w:r>
      <w:r w:rsidRPr="005F3EFD">
        <w:rPr>
          <w:rFonts w:cs="Courier New" w:hint="cs"/>
          <w:lang w:eastAsia="en-US" w:bidi="th-TH"/>
        </w:rPr>
        <w:t xml:space="preserve">THERMOLAST®, COPEC®, HIPEX® </w:t>
      </w:r>
      <w:r w:rsidRPr="005F3EFD">
        <w:rPr>
          <w:rFonts w:ascii="Browallia New" w:hAnsi="Browallia New" w:cs="Browallia New" w:hint="cs"/>
          <w:sz w:val="28"/>
          <w:szCs w:val="28"/>
          <w:cs/>
          <w:lang w:eastAsia="en-US" w:bidi="th-TH"/>
        </w:rPr>
        <w:t>และ</w:t>
      </w:r>
      <w:r w:rsidRPr="005F3EFD">
        <w:rPr>
          <w:rFonts w:hint="cs"/>
          <w:cs/>
          <w:lang w:eastAsia="en-US" w:bidi="th-TH"/>
        </w:rPr>
        <w:t xml:space="preserve"> </w:t>
      </w:r>
      <w:r w:rsidRPr="005F3EFD">
        <w:rPr>
          <w:rFonts w:cs="Courier New" w:hint="cs"/>
          <w:lang w:eastAsia="en-US" w:bidi="th-TH"/>
        </w:rPr>
        <w:t xml:space="preserve">For Tec E® </w:t>
      </w:r>
      <w:r w:rsidRPr="005F3EFD">
        <w:rPr>
          <w:rFonts w:ascii="Browallia New" w:hAnsi="Browallia New" w:cs="Browallia New" w:hint="cs"/>
          <w:sz w:val="28"/>
          <w:szCs w:val="28"/>
          <w:cs/>
          <w:lang w:eastAsia="en-US" w:bidi="th-TH"/>
        </w:rPr>
        <w:t xml:space="preserve"> สามารถขึ้นรูปโดยการฉีดขึ้นรูป และการอัดรีดขึ้นรูปได้</w:t>
      </w:r>
      <w:r w:rsidRPr="005F3EFD">
        <w:rPr>
          <w:rFonts w:ascii="Arial" w:hAnsi="Arial" w:cs="Arial"/>
          <w:sz w:val="28"/>
          <w:szCs w:val="28"/>
          <w:cs/>
          <w:lang w:eastAsia="en-US" w:bidi="th-TH"/>
        </w:rPr>
        <w:t xml:space="preserve"> </w:t>
      </w:r>
      <w:r w:rsidRPr="005F3EFD">
        <w:rPr>
          <w:rFonts w:ascii="Browallia New" w:hAnsi="Browallia New" w:cs="Browallia New" w:hint="cs"/>
          <w:sz w:val="28"/>
          <w:szCs w:val="28"/>
          <w:cs/>
          <w:lang w:eastAsia="en-US" w:bidi="th-TH"/>
        </w:rPr>
        <w:t xml:space="preserve">และให้ข้อได้เปรียบในการขึ้นรูปผลิตภัณฑ์และการออกแบบผลิตภัณฑ์มากมายแก่ผู้ผลิต </w:t>
      </w:r>
      <w:r w:rsidRPr="005F3EFD">
        <w:rPr>
          <w:rFonts w:hint="cs"/>
          <w:cs/>
          <w:lang w:eastAsia="en-US" w:bidi="th-TH"/>
        </w:rPr>
        <w:t xml:space="preserve"> </w:t>
      </w:r>
      <w:r w:rsidRPr="005F3EFD">
        <w:rPr>
          <w:rFonts w:cs="Courier New" w:hint="cs"/>
          <w:lang w:eastAsia="en-US" w:bidi="th-TH"/>
        </w:rPr>
        <w:t xml:space="preserve">KRAIBURG TPE </w:t>
      </w:r>
      <w:r w:rsidRPr="005F3EFD">
        <w:rPr>
          <w:rFonts w:ascii="Browallia New" w:hAnsi="Browallia New" w:cs="Browallia New" w:hint="cs"/>
          <w:sz w:val="28"/>
          <w:szCs w:val="28"/>
          <w:cs/>
          <w:lang w:eastAsia="en-US" w:bidi="th-TH"/>
        </w:rPr>
        <w:t>มีคุณสมบัติด้านนวัตกรรม ตลอดจนความมุ่งเน้นลูกค้าที่มีอยู่ทั่วโลกของเรา โซลูชันผลิตภัณฑ์ที่กำหนดเอง</w:t>
      </w:r>
      <w:r w:rsidRPr="005F3EFD">
        <w:rPr>
          <w:rFonts w:ascii="Arial" w:hAnsi="Arial" w:cs="Arial"/>
          <w:sz w:val="28"/>
          <w:szCs w:val="28"/>
          <w:cs/>
          <w:lang w:eastAsia="en-US" w:bidi="th-TH"/>
        </w:rPr>
        <w:t xml:space="preserve"> </w:t>
      </w:r>
      <w:r w:rsidRPr="005F3EFD">
        <w:rPr>
          <w:rFonts w:ascii="Browallia New" w:hAnsi="Browallia New" w:cs="Browallia New" w:hint="cs"/>
          <w:sz w:val="28"/>
          <w:szCs w:val="28"/>
          <w:cs/>
          <w:lang w:eastAsia="en-US" w:bidi="th-TH"/>
        </w:rPr>
        <w:t>และบริการที่เชื่อถือได้</w:t>
      </w:r>
      <w:r w:rsidRPr="005F3EFD">
        <w:rPr>
          <w:rFonts w:ascii="Arial" w:hAnsi="Arial" w:cs="Arial"/>
          <w:sz w:val="28"/>
          <w:szCs w:val="28"/>
          <w:cs/>
          <w:lang w:eastAsia="en-US" w:bidi="th-TH"/>
        </w:rPr>
        <w:t xml:space="preserve"> </w:t>
      </w:r>
      <w:r w:rsidRPr="005F3EFD">
        <w:rPr>
          <w:rFonts w:ascii="Browallia New" w:hAnsi="Browallia New" w:cs="Browallia New" w:hint="cs"/>
          <w:sz w:val="28"/>
          <w:szCs w:val="28"/>
          <w:cs/>
          <w:lang w:eastAsia="en-US" w:bidi="th-TH"/>
        </w:rPr>
        <w:t>บริษัทได้รับการรับรองมาตรฐาน</w:t>
      </w:r>
      <w:r w:rsidRPr="005F3EFD">
        <w:rPr>
          <w:rFonts w:hint="cs"/>
          <w:cs/>
          <w:lang w:eastAsia="en-US" w:bidi="th-TH"/>
        </w:rPr>
        <w:t xml:space="preserve"> </w:t>
      </w:r>
      <w:r w:rsidRPr="005F3EFD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5F3EFD">
        <w:rPr>
          <w:rFonts w:ascii="Arial" w:hAnsi="Arial" w:cs="Arial"/>
          <w:sz w:val="20"/>
          <w:szCs w:val="20"/>
          <w:cs/>
          <w:lang w:eastAsia="en-US" w:bidi="th-TH"/>
        </w:rPr>
        <w:t>50001</w:t>
      </w:r>
      <w:r w:rsidRPr="005F3EFD">
        <w:rPr>
          <w:rFonts w:hint="cs"/>
          <w:cs/>
          <w:lang w:eastAsia="en-US" w:bidi="th-TH"/>
        </w:rPr>
        <w:t xml:space="preserve"> </w:t>
      </w:r>
      <w:r w:rsidRPr="005F3EFD">
        <w:rPr>
          <w:rFonts w:ascii="Browallia New" w:hAnsi="Browallia New" w:cs="Browallia New" w:hint="cs"/>
          <w:sz w:val="28"/>
          <w:szCs w:val="28"/>
          <w:cs/>
          <w:lang w:eastAsia="en-US" w:bidi="th-TH"/>
        </w:rPr>
        <w:t>ที่สำนักงานใหญ่ในประเทศเยอรมนี</w:t>
      </w:r>
      <w:r w:rsidRPr="005F3EFD">
        <w:rPr>
          <w:rFonts w:ascii="Arial" w:hAnsi="Arial" w:cs="Arial"/>
          <w:sz w:val="28"/>
          <w:szCs w:val="28"/>
          <w:cs/>
          <w:lang w:eastAsia="en-US" w:bidi="th-TH"/>
        </w:rPr>
        <w:t xml:space="preserve"> </w:t>
      </w:r>
      <w:r w:rsidRPr="005F3EFD">
        <w:rPr>
          <w:rFonts w:ascii="Browallia New" w:hAnsi="Browallia New" w:cs="Browallia New" w:hint="cs"/>
          <w:sz w:val="28"/>
          <w:szCs w:val="28"/>
          <w:cs/>
          <w:lang w:eastAsia="en-US" w:bidi="th-TH"/>
        </w:rPr>
        <w:t>และได้รับการรับรองมาตรฐาน</w:t>
      </w:r>
      <w:r w:rsidRPr="005F3EFD">
        <w:rPr>
          <w:rFonts w:hint="cs"/>
          <w:cs/>
          <w:lang w:eastAsia="en-US" w:bidi="th-TH"/>
        </w:rPr>
        <w:t xml:space="preserve"> </w:t>
      </w:r>
      <w:r w:rsidRPr="005F3EFD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5F3EFD">
        <w:rPr>
          <w:rFonts w:ascii="Arial" w:hAnsi="Arial" w:cs="Arial"/>
          <w:sz w:val="20"/>
          <w:szCs w:val="20"/>
          <w:cs/>
          <w:lang w:eastAsia="en-US" w:bidi="th-TH"/>
        </w:rPr>
        <w:t>9001</w:t>
      </w:r>
      <w:r w:rsidRPr="005F3EFD">
        <w:rPr>
          <w:rFonts w:ascii="Arial" w:hAnsi="Arial" w:cs="Arial"/>
          <w:sz w:val="28"/>
          <w:szCs w:val="28"/>
          <w:cs/>
          <w:lang w:eastAsia="en-US" w:bidi="th-TH"/>
        </w:rPr>
        <w:t xml:space="preserve"> </w:t>
      </w:r>
      <w:r w:rsidRPr="005F3EFD">
        <w:rPr>
          <w:rFonts w:ascii="Browallia New" w:hAnsi="Browallia New" w:cs="Browallia New" w:hint="cs"/>
          <w:sz w:val="28"/>
          <w:szCs w:val="28"/>
          <w:cs/>
          <w:lang w:eastAsia="en-US" w:bidi="th-TH"/>
        </w:rPr>
        <w:t>และ</w:t>
      </w:r>
      <w:r w:rsidRPr="005F3EFD">
        <w:rPr>
          <w:rFonts w:ascii="Arial" w:hAnsi="Arial" w:cs="Arial"/>
          <w:sz w:val="28"/>
          <w:szCs w:val="28"/>
          <w:cs/>
          <w:lang w:eastAsia="en-US" w:bidi="th-TH"/>
        </w:rPr>
        <w:t xml:space="preserve"> </w:t>
      </w:r>
      <w:r w:rsidRPr="005F3EFD">
        <w:rPr>
          <w:rFonts w:ascii="Arial" w:hAnsi="Arial" w:cs="Arial"/>
          <w:sz w:val="20"/>
          <w:szCs w:val="20"/>
          <w:lang w:eastAsia="en-US" w:bidi="th-TH"/>
        </w:rPr>
        <w:t xml:space="preserve">ISO </w:t>
      </w:r>
      <w:r w:rsidRPr="005F3EFD">
        <w:rPr>
          <w:rFonts w:ascii="Arial" w:hAnsi="Arial" w:cs="Arial"/>
          <w:sz w:val="20"/>
          <w:szCs w:val="20"/>
          <w:cs/>
          <w:lang w:eastAsia="en-US" w:bidi="th-TH"/>
        </w:rPr>
        <w:t>14001</w:t>
      </w:r>
      <w:r w:rsidRPr="005F3EFD">
        <w:rPr>
          <w:rFonts w:hint="cs"/>
          <w:cs/>
          <w:lang w:eastAsia="en-US" w:bidi="th-TH"/>
        </w:rPr>
        <w:t xml:space="preserve"> </w:t>
      </w:r>
      <w:r w:rsidRPr="005F3EFD">
        <w:rPr>
          <w:rFonts w:ascii="Browallia New" w:hAnsi="Browallia New" w:cs="Browallia New" w:hint="cs"/>
          <w:sz w:val="28"/>
          <w:szCs w:val="28"/>
          <w:cs/>
          <w:lang w:eastAsia="en-US" w:bidi="th-TH"/>
        </w:rPr>
        <w:t>ที่มีสาขาอยู่ทั่วโลก</w:t>
      </w:r>
    </w:p>
    <w:p w14:paraId="188DC805" w14:textId="77777777" w:rsidR="00D529D8" w:rsidRPr="005F3EFD" w:rsidRDefault="00D529D8" w:rsidP="00631610">
      <w:pPr>
        <w:spacing w:line="360" w:lineRule="auto"/>
        <w:ind w:right="1842"/>
        <w:jc w:val="both"/>
        <w:rPr>
          <w:rFonts w:ascii="Arial" w:hAnsi="Arial" w:cs="Arial"/>
          <w:sz w:val="20"/>
          <w:szCs w:val="20"/>
          <w:lang w:bidi="th-TH"/>
        </w:rPr>
      </w:pPr>
    </w:p>
    <w:p w14:paraId="4837FE41" w14:textId="77777777" w:rsidR="00DC32CA" w:rsidRPr="005F3EFD" w:rsidRDefault="00DC32CA" w:rsidP="00A26505">
      <w:pPr>
        <w:keepNext/>
        <w:keepLines/>
        <w:spacing w:after="0" w:line="360" w:lineRule="auto"/>
        <w:ind w:right="1559"/>
        <w:rPr>
          <w:rFonts w:ascii="Arial" w:hAnsi="Arial" w:cs="Arial"/>
          <w:sz w:val="20"/>
        </w:rPr>
      </w:pPr>
    </w:p>
    <w:sectPr w:rsidR="00DC32CA" w:rsidRPr="005F3EFD" w:rsidSect="00F125F3">
      <w:headerReference w:type="default" r:id="rId30"/>
      <w:headerReference w:type="first" r:id="rId31"/>
      <w:footerReference w:type="first" r:id="rId3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A8A00" w14:textId="77777777" w:rsidR="00196381" w:rsidRDefault="00196381" w:rsidP="00784C57">
      <w:pPr>
        <w:spacing w:after="0" w:line="240" w:lineRule="auto"/>
      </w:pPr>
      <w:r>
        <w:separator/>
      </w:r>
    </w:p>
  </w:endnote>
  <w:endnote w:type="continuationSeparator" w:id="0">
    <w:p w14:paraId="415A8989" w14:textId="77777777" w:rsidR="00196381" w:rsidRDefault="00196381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altName w:val="Leelawadee UI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altName w:val="Browallia New"/>
    <w:charset w:val="DE"/>
    <w:family w:val="swiss"/>
    <w:pitch w:val="variable"/>
    <w:sig w:usb0="81000003" w:usb1="00000000" w:usb2="00000000" w:usb3="00000000" w:csb0="00010001" w:csb1="00000000"/>
  </w:font>
  <w:font w:name="BrowalliaUPC"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04A3BD45">
              <wp:simplePos x="0" y="0"/>
              <wp:positionH relativeFrom="column">
                <wp:posOffset>4330065</wp:posOffset>
              </wp:positionH>
              <wp:positionV relativeFrom="paragraph">
                <wp:posOffset>-3077845</wp:posOffset>
              </wp:positionV>
              <wp:extent cx="2057400" cy="25050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7400" cy="2505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8F0651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1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4C592537" w:rsid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1C2441F" w14:textId="77777777" w:rsidR="000F2CA8" w:rsidRPr="00280BA4" w:rsidRDefault="000F2CA8" w:rsidP="000F2CA8">
                          <w:pPr>
                            <w:pStyle w:val="BodyTextIndent"/>
                            <w:ind w:left="0"/>
                            <w:rPr>
                              <w:iCs w:val="0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Europe, Middle East, Africa</w:t>
                          </w:r>
                        </w:p>
                        <w:p w14:paraId="44BC460F" w14:textId="77777777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857119">
                            <w:rPr>
                              <w:i w:val="0"/>
                              <w:sz w:val="16"/>
                              <w:lang w:val="fr-FR"/>
                            </w:rPr>
                            <w:t>Juliane Schmidhuber</w:t>
                          </w:r>
                        </w:p>
                        <w:p w14:paraId="05D87D67" w14:textId="77777777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857119">
                            <w:rPr>
                              <w:i w:val="0"/>
                              <w:sz w:val="16"/>
                              <w:lang w:val="fr-FR"/>
                            </w:rPr>
                            <w:t>PR &amp; Communications Manager</w:t>
                          </w:r>
                        </w:p>
                        <w:p w14:paraId="5D4F84A0" w14:textId="2ED8E04B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857119">
                            <w:rPr>
                              <w:i w:val="0"/>
                              <w:sz w:val="16"/>
                              <w:lang w:val="fr-FR"/>
                            </w:rPr>
                            <w:t>Phone : +49 8638 9810 568</w:t>
                          </w:r>
                        </w:p>
                        <w:p w14:paraId="4E9FCE68" w14:textId="77777777" w:rsidR="000F2CA8" w:rsidRPr="00D138E6" w:rsidRDefault="008F0651" w:rsidP="000F2CA8">
                          <w:pPr>
                            <w:pStyle w:val="BodyTextIndent"/>
                            <w:ind w:left="0"/>
                            <w:rPr>
                              <w:rStyle w:val="Hyperlink"/>
                              <w:i w:val="0"/>
                              <w:sz w:val="16"/>
                            </w:rPr>
                          </w:pPr>
                          <w:hyperlink r:id="rId2" w:history="1">
                            <w:r w:rsidR="000F2CA8">
                              <w:rPr>
                                <w:rStyle w:val="Hyperlink"/>
                                <w:i w:val="0"/>
                                <w:sz w:val="16"/>
                              </w:rPr>
                              <w:t>juliane.schmidhuber@kraiburg-tpe.com</w:t>
                            </w:r>
                          </w:hyperlink>
                        </w:p>
                        <w:p w14:paraId="12F590D7" w14:textId="77777777" w:rsidR="000F2CA8" w:rsidRPr="001E1888" w:rsidRDefault="000F2CA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42.35pt;width:162pt;height:19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8F0651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3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4C592537" w:rsid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1C2441F" w14:textId="77777777" w:rsidR="000F2CA8" w:rsidRPr="00280BA4" w:rsidRDefault="000F2CA8" w:rsidP="000F2CA8">
                    <w:pPr>
                      <w:pStyle w:val="BodyTextIndent"/>
                      <w:ind w:left="0"/>
                      <w:rPr>
                        <w:iCs w:val="0"/>
                        <w:sz w:val="16"/>
                      </w:rPr>
                    </w:pPr>
                    <w:r>
                      <w:rPr>
                        <w:sz w:val="16"/>
                      </w:rPr>
                      <w:t>Europe, Middle East, Africa</w:t>
                    </w:r>
                  </w:p>
                  <w:p w14:paraId="44BC460F" w14:textId="77777777" w:rsidR="000F2CA8" w:rsidRPr="00857119" w:rsidRDefault="000F2CA8" w:rsidP="000F2CA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857119">
                      <w:rPr>
                        <w:i w:val="0"/>
                        <w:sz w:val="16"/>
                        <w:lang w:val="fr-FR"/>
                      </w:rPr>
                      <w:t>Juliane Schmidhuber</w:t>
                    </w:r>
                  </w:p>
                  <w:p w14:paraId="05D87D67" w14:textId="77777777" w:rsidR="000F2CA8" w:rsidRPr="00857119" w:rsidRDefault="000F2CA8" w:rsidP="000F2CA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857119">
                      <w:rPr>
                        <w:i w:val="0"/>
                        <w:sz w:val="16"/>
                        <w:lang w:val="fr-FR"/>
                      </w:rPr>
                      <w:t>PR &amp; Communications Manager</w:t>
                    </w:r>
                  </w:p>
                  <w:p w14:paraId="5D4F84A0" w14:textId="2ED8E04B" w:rsidR="000F2CA8" w:rsidRPr="00857119" w:rsidRDefault="000F2CA8" w:rsidP="000F2CA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857119">
                      <w:rPr>
                        <w:i w:val="0"/>
                        <w:sz w:val="16"/>
                        <w:lang w:val="fr-FR"/>
                      </w:rPr>
                      <w:t>Phone : +49 8638 9810 568</w:t>
                    </w:r>
                  </w:p>
                  <w:p w14:paraId="4E9FCE68" w14:textId="77777777" w:rsidR="000F2CA8" w:rsidRPr="00D138E6" w:rsidRDefault="008F0651" w:rsidP="000F2CA8">
                    <w:pPr>
                      <w:pStyle w:val="BodyTextIndent"/>
                      <w:ind w:left="0"/>
                      <w:rPr>
                        <w:rStyle w:val="Hyperlink"/>
                        <w:i w:val="0"/>
                        <w:sz w:val="16"/>
                      </w:rPr>
                    </w:pPr>
                    <w:hyperlink r:id="rId4" w:history="1">
                      <w:r w:rsidR="000F2CA8">
                        <w:rPr>
                          <w:rStyle w:val="Hyperlink"/>
                          <w:i w:val="0"/>
                          <w:sz w:val="16"/>
                        </w:rPr>
                        <w:t>juliane.schmidhuber@kraiburg-tpe.com</w:t>
                      </w:r>
                    </w:hyperlink>
                  </w:p>
                  <w:p w14:paraId="12F590D7" w14:textId="77777777" w:rsidR="000F2CA8" w:rsidRPr="001E1888" w:rsidRDefault="000F2CA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A784B" w14:textId="77777777" w:rsidR="00196381" w:rsidRDefault="00196381" w:rsidP="00784C57">
      <w:pPr>
        <w:spacing w:after="0" w:line="240" w:lineRule="auto"/>
      </w:pPr>
      <w:r>
        <w:separator/>
      </w:r>
    </w:p>
  </w:footnote>
  <w:footnote w:type="continuationSeparator" w:id="0">
    <w:p w14:paraId="42297797" w14:textId="77777777" w:rsidR="00196381" w:rsidRDefault="00196381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100794A5" w14:textId="77777777" w:rsidR="005E678B" w:rsidRPr="00D5575B" w:rsidRDefault="005E678B" w:rsidP="005E678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</w:pPr>
          <w:r w:rsidRPr="00D5575B">
            <w:rPr>
              <w:rFonts w:ascii="Arial" w:hAnsi="Arial" w:cs="Arial"/>
              <w:b/>
              <w:bCs/>
              <w:color w:val="365F91"/>
              <w:sz w:val="40"/>
              <w:szCs w:val="40"/>
              <w:lang w:val="de-DE"/>
            </w:rPr>
            <w:t>Press Release</w:t>
          </w:r>
        </w:p>
        <w:p w14:paraId="683213F1" w14:textId="77777777" w:rsidR="008F0651" w:rsidRPr="008F0651" w:rsidRDefault="008F0651" w:rsidP="008F0651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16"/>
              <w:szCs w:val="16"/>
              <w:lang w:val="de-DE"/>
            </w:rPr>
          </w:pPr>
          <w:proofErr w:type="spellStart"/>
          <w:r w:rsidRPr="008F0651">
            <w:rPr>
              <w:rFonts w:ascii="Browallia New" w:eastAsia="Times New Roman" w:hAnsi="Browallia New" w:cs="Browallia New"/>
              <w:b/>
              <w:bCs/>
              <w:sz w:val="16"/>
              <w:szCs w:val="16"/>
            </w:rPr>
            <w:t>โซลูชั่นด้วย</w:t>
          </w:r>
          <w:proofErr w:type="spellEnd"/>
          <w:r w:rsidRPr="008F0651">
            <w:rPr>
              <w:rFonts w:eastAsia="Times New Roman"/>
              <w:b/>
              <w:bCs/>
              <w:sz w:val="16"/>
              <w:szCs w:val="16"/>
              <w:lang w:val="de-DE"/>
            </w:rPr>
            <w:t xml:space="preserve"> </w:t>
          </w:r>
          <w:proofErr w:type="gramStart"/>
          <w:r w:rsidRPr="008F0651">
            <w:rPr>
              <w:rFonts w:eastAsia="Times New Roman"/>
              <w:b/>
              <w:bCs/>
              <w:sz w:val="16"/>
              <w:szCs w:val="16"/>
              <w:lang w:val="de-DE"/>
            </w:rPr>
            <w:t xml:space="preserve">TPE </w:t>
          </w:r>
          <w:r w:rsidRPr="008F0651">
            <w:rPr>
              <w:rFonts w:ascii="Calibri" w:eastAsia="Times New Roman" w:hAnsi="Calibri" w:cs="Calibri"/>
              <w:b/>
              <w:bCs/>
              <w:sz w:val="16"/>
              <w:szCs w:val="16"/>
              <w:lang w:val="de-DE"/>
            </w:rPr>
            <w:t> </w:t>
          </w:r>
          <w:proofErr w:type="spellStart"/>
          <w:r w:rsidRPr="008F0651">
            <w:rPr>
              <w:rFonts w:ascii="Browallia New" w:eastAsia="Times New Roman" w:hAnsi="Browallia New" w:cs="Browallia New"/>
              <w:b/>
              <w:bCs/>
              <w:sz w:val="16"/>
              <w:szCs w:val="16"/>
            </w:rPr>
            <w:t>สำหรับการนำไปใช้งานเครื่องช่วยฟัง</w:t>
          </w:r>
          <w:proofErr w:type="spellEnd"/>
          <w:proofErr w:type="gramEnd"/>
          <w:r w:rsidRPr="008F0651">
            <w:rPr>
              <w:rFonts w:hint="cs"/>
              <w:b/>
              <w:bCs/>
              <w:sz w:val="16"/>
              <w:szCs w:val="16"/>
              <w:cs/>
              <w:lang w:eastAsia="en-US" w:bidi="th-TH"/>
            </w:rPr>
            <w:t xml:space="preserve"> </w:t>
          </w:r>
        </w:p>
        <w:p w14:paraId="6001CD13" w14:textId="77777777" w:rsidR="00C55804" w:rsidRPr="002B7CE1" w:rsidRDefault="00C55804" w:rsidP="00C55804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September 2022</w:t>
          </w:r>
        </w:p>
        <w:p w14:paraId="1A56E795" w14:textId="27C1A5AC" w:rsidR="00502615" w:rsidRPr="00073D11" w:rsidRDefault="005E678B" w:rsidP="005E678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1278A83F" w14:textId="77777777" w:rsidR="005F3EFD" w:rsidRDefault="003C4170" w:rsidP="005F3EFD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0330D16B" w14:textId="0DFBF524" w:rsidR="005F3EFD" w:rsidRPr="008F0651" w:rsidRDefault="008F0651" w:rsidP="005F3EFD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16"/>
              <w:szCs w:val="16"/>
            </w:rPr>
          </w:pPr>
          <w:proofErr w:type="spellStart"/>
          <w:r w:rsidRPr="008F0651">
            <w:rPr>
              <w:rFonts w:ascii="Browallia New" w:eastAsia="Times New Roman" w:hAnsi="Browallia New" w:cs="Browallia New"/>
              <w:b/>
              <w:bCs/>
              <w:sz w:val="16"/>
              <w:szCs w:val="16"/>
            </w:rPr>
            <w:t>โซลูชั่นด้วย</w:t>
          </w:r>
          <w:proofErr w:type="spellEnd"/>
          <w:r w:rsidRPr="008F0651">
            <w:rPr>
              <w:rFonts w:eastAsia="Times New Roman"/>
              <w:b/>
              <w:bCs/>
              <w:sz w:val="16"/>
              <w:szCs w:val="16"/>
            </w:rPr>
            <w:t xml:space="preserve"> </w:t>
          </w:r>
          <w:proofErr w:type="gramStart"/>
          <w:r w:rsidRPr="008F0651">
            <w:rPr>
              <w:rFonts w:eastAsia="Times New Roman"/>
              <w:b/>
              <w:bCs/>
              <w:sz w:val="16"/>
              <w:szCs w:val="16"/>
            </w:rPr>
            <w:t xml:space="preserve">TPE </w:t>
          </w:r>
          <w:r w:rsidRPr="008F0651">
            <w:rPr>
              <w:rFonts w:ascii="Calibri" w:eastAsia="Times New Roman" w:hAnsi="Calibri" w:cs="Calibri"/>
              <w:b/>
              <w:bCs/>
              <w:sz w:val="16"/>
              <w:szCs w:val="16"/>
            </w:rPr>
            <w:t> </w:t>
          </w:r>
          <w:proofErr w:type="spellStart"/>
          <w:r w:rsidRPr="008F0651">
            <w:rPr>
              <w:rFonts w:ascii="Browallia New" w:eastAsia="Times New Roman" w:hAnsi="Browallia New" w:cs="Browallia New"/>
              <w:b/>
              <w:bCs/>
              <w:sz w:val="16"/>
              <w:szCs w:val="16"/>
            </w:rPr>
            <w:t>สำหรับการนำไปใช้งานเครื่องช่วยฟัง</w:t>
          </w:r>
          <w:proofErr w:type="spellEnd"/>
          <w:proofErr w:type="gramEnd"/>
          <w:r w:rsidR="005F3EFD" w:rsidRPr="008F0651">
            <w:rPr>
              <w:rFonts w:hint="cs"/>
              <w:b/>
              <w:bCs/>
              <w:sz w:val="16"/>
              <w:szCs w:val="16"/>
              <w:cs/>
              <w:lang w:eastAsia="en-US" w:bidi="th-TH"/>
            </w:rPr>
            <w:t xml:space="preserve"> </w:t>
          </w:r>
        </w:p>
        <w:p w14:paraId="64245A3A" w14:textId="1DC8147C" w:rsidR="00795A08" w:rsidRPr="002B7CE1" w:rsidRDefault="00795A08" w:rsidP="00795A0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>,</w:t>
          </w:r>
          <w:r>
            <w:rPr>
              <w:rFonts w:ascii="Arial" w:hAnsi="Arial"/>
              <w:b/>
              <w:sz w:val="16"/>
              <w:szCs w:val="16"/>
            </w:rPr>
            <w:t xml:space="preserve"> </w:t>
          </w:r>
          <w:r w:rsidR="00C55804">
            <w:rPr>
              <w:rFonts w:ascii="Arial" w:hAnsi="Arial"/>
              <w:b/>
              <w:sz w:val="16"/>
              <w:szCs w:val="16"/>
            </w:rPr>
            <w:t>September</w:t>
          </w:r>
          <w:r>
            <w:rPr>
              <w:rFonts w:ascii="Arial" w:hAnsi="Arial"/>
              <w:b/>
              <w:sz w:val="16"/>
              <w:szCs w:val="16"/>
            </w:rPr>
            <w:t xml:space="preserve"> 2022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C37354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C37354"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46D4F"/>
    <w:multiLevelType w:val="hybridMultilevel"/>
    <w:tmpl w:val="7E7CEC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1561078">
    <w:abstractNumId w:val="3"/>
  </w:num>
  <w:num w:numId="2" w16cid:durableId="1107233859">
    <w:abstractNumId w:val="6"/>
  </w:num>
  <w:num w:numId="3" w16cid:durableId="84694826">
    <w:abstractNumId w:val="2"/>
  </w:num>
  <w:num w:numId="4" w16cid:durableId="1893232029">
    <w:abstractNumId w:val="14"/>
  </w:num>
  <w:num w:numId="5" w16cid:durableId="742027126">
    <w:abstractNumId w:val="9"/>
  </w:num>
  <w:num w:numId="6" w16cid:durableId="1918981151">
    <w:abstractNumId w:val="12"/>
  </w:num>
  <w:num w:numId="7" w16cid:durableId="1404644129">
    <w:abstractNumId w:val="5"/>
  </w:num>
  <w:num w:numId="8" w16cid:durableId="1988242192">
    <w:abstractNumId w:val="13"/>
  </w:num>
  <w:num w:numId="9" w16cid:durableId="1811752287">
    <w:abstractNumId w:val="10"/>
  </w:num>
  <w:num w:numId="10" w16cid:durableId="239675848">
    <w:abstractNumId w:val="0"/>
  </w:num>
  <w:num w:numId="11" w16cid:durableId="925653970">
    <w:abstractNumId w:val="7"/>
  </w:num>
  <w:num w:numId="12" w16cid:durableId="212063678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6608706">
    <w:abstractNumId w:val="4"/>
  </w:num>
  <w:num w:numId="14" w16cid:durableId="812257687">
    <w:abstractNumId w:val="11"/>
  </w:num>
  <w:num w:numId="15" w16cid:durableId="6066239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17130"/>
    <w:rsid w:val="000204E3"/>
    <w:rsid w:val="00021AD3"/>
    <w:rsid w:val="000221DE"/>
    <w:rsid w:val="00041B77"/>
    <w:rsid w:val="0004695A"/>
    <w:rsid w:val="00047CA0"/>
    <w:rsid w:val="00055A30"/>
    <w:rsid w:val="00057785"/>
    <w:rsid w:val="00065A69"/>
    <w:rsid w:val="00071236"/>
    <w:rsid w:val="000720B4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4F86"/>
    <w:rsid w:val="000A510D"/>
    <w:rsid w:val="000A52EE"/>
    <w:rsid w:val="000A76F5"/>
    <w:rsid w:val="000B6005"/>
    <w:rsid w:val="000B6A97"/>
    <w:rsid w:val="000C05DB"/>
    <w:rsid w:val="000C1FF5"/>
    <w:rsid w:val="000C3CBC"/>
    <w:rsid w:val="000C450A"/>
    <w:rsid w:val="000C5E10"/>
    <w:rsid w:val="000C7BFB"/>
    <w:rsid w:val="000D12E7"/>
    <w:rsid w:val="000D178A"/>
    <w:rsid w:val="000D3AC9"/>
    <w:rsid w:val="000D54C6"/>
    <w:rsid w:val="000D59EC"/>
    <w:rsid w:val="000E2AEC"/>
    <w:rsid w:val="000F2CA8"/>
    <w:rsid w:val="000F2DAE"/>
    <w:rsid w:val="000F32CD"/>
    <w:rsid w:val="000F7C93"/>
    <w:rsid w:val="000F7C99"/>
    <w:rsid w:val="00100A43"/>
    <w:rsid w:val="00116B00"/>
    <w:rsid w:val="00120B15"/>
    <w:rsid w:val="00121D30"/>
    <w:rsid w:val="00122C56"/>
    <w:rsid w:val="001246FA"/>
    <w:rsid w:val="00133856"/>
    <w:rsid w:val="00133C79"/>
    <w:rsid w:val="00144072"/>
    <w:rsid w:val="0014534B"/>
    <w:rsid w:val="00146E7E"/>
    <w:rsid w:val="001507B4"/>
    <w:rsid w:val="00156BDE"/>
    <w:rsid w:val="00163E63"/>
    <w:rsid w:val="0017332B"/>
    <w:rsid w:val="00173B45"/>
    <w:rsid w:val="00175B55"/>
    <w:rsid w:val="00180F66"/>
    <w:rsid w:val="0018691E"/>
    <w:rsid w:val="00186CE3"/>
    <w:rsid w:val="001912E3"/>
    <w:rsid w:val="001937B4"/>
    <w:rsid w:val="00196354"/>
    <w:rsid w:val="00196381"/>
    <w:rsid w:val="001A150A"/>
    <w:rsid w:val="001A1A47"/>
    <w:rsid w:val="001A6E10"/>
    <w:rsid w:val="001B400F"/>
    <w:rsid w:val="001C2242"/>
    <w:rsid w:val="001C311C"/>
    <w:rsid w:val="001C4EAE"/>
    <w:rsid w:val="001C701E"/>
    <w:rsid w:val="001C787B"/>
    <w:rsid w:val="001D003B"/>
    <w:rsid w:val="001D41F8"/>
    <w:rsid w:val="001E0ED2"/>
    <w:rsid w:val="001E1888"/>
    <w:rsid w:val="001E72F7"/>
    <w:rsid w:val="001F37C4"/>
    <w:rsid w:val="001F4135"/>
    <w:rsid w:val="001F4F5D"/>
    <w:rsid w:val="00201710"/>
    <w:rsid w:val="002129DC"/>
    <w:rsid w:val="00214C89"/>
    <w:rsid w:val="00222E95"/>
    <w:rsid w:val="00225FD8"/>
    <w:rsid w:val="002262B1"/>
    <w:rsid w:val="00235BA5"/>
    <w:rsid w:val="00247D5D"/>
    <w:rsid w:val="00254DF6"/>
    <w:rsid w:val="002631F5"/>
    <w:rsid w:val="00267260"/>
    <w:rsid w:val="0028506D"/>
    <w:rsid w:val="00290773"/>
    <w:rsid w:val="002934F9"/>
    <w:rsid w:val="0029752E"/>
    <w:rsid w:val="002A37DD"/>
    <w:rsid w:val="002A3920"/>
    <w:rsid w:val="002A532B"/>
    <w:rsid w:val="002B3A55"/>
    <w:rsid w:val="002B5047"/>
    <w:rsid w:val="002B5F60"/>
    <w:rsid w:val="002B7CE1"/>
    <w:rsid w:val="002C3084"/>
    <w:rsid w:val="002C4280"/>
    <w:rsid w:val="002C6993"/>
    <w:rsid w:val="002C7BE6"/>
    <w:rsid w:val="002D014E"/>
    <w:rsid w:val="002D03CB"/>
    <w:rsid w:val="002D3BC0"/>
    <w:rsid w:val="002D73D6"/>
    <w:rsid w:val="002E1053"/>
    <w:rsid w:val="002F2061"/>
    <w:rsid w:val="002F4492"/>
    <w:rsid w:val="002F563D"/>
    <w:rsid w:val="00304543"/>
    <w:rsid w:val="00310A64"/>
    <w:rsid w:val="00312545"/>
    <w:rsid w:val="00324D73"/>
    <w:rsid w:val="00325394"/>
    <w:rsid w:val="00325EA7"/>
    <w:rsid w:val="00326FA2"/>
    <w:rsid w:val="0033017E"/>
    <w:rsid w:val="00347067"/>
    <w:rsid w:val="0035152E"/>
    <w:rsid w:val="00364268"/>
    <w:rsid w:val="0036557B"/>
    <w:rsid w:val="00367425"/>
    <w:rsid w:val="00382CCC"/>
    <w:rsid w:val="0038768D"/>
    <w:rsid w:val="00392F48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6EE1"/>
    <w:rsid w:val="003C78DA"/>
    <w:rsid w:val="003E2CB0"/>
    <w:rsid w:val="003E334E"/>
    <w:rsid w:val="003E3D8B"/>
    <w:rsid w:val="004002A2"/>
    <w:rsid w:val="0040224A"/>
    <w:rsid w:val="004057E3"/>
    <w:rsid w:val="00405904"/>
    <w:rsid w:val="00406C85"/>
    <w:rsid w:val="00410B91"/>
    <w:rsid w:val="0041344D"/>
    <w:rsid w:val="004152AF"/>
    <w:rsid w:val="00423D38"/>
    <w:rsid w:val="0042668D"/>
    <w:rsid w:val="00435158"/>
    <w:rsid w:val="00444D45"/>
    <w:rsid w:val="0044562F"/>
    <w:rsid w:val="00445A12"/>
    <w:rsid w:val="0045042F"/>
    <w:rsid w:val="004543BF"/>
    <w:rsid w:val="004560BB"/>
    <w:rsid w:val="004562AC"/>
    <w:rsid w:val="00456843"/>
    <w:rsid w:val="00456A3B"/>
    <w:rsid w:val="00471A94"/>
    <w:rsid w:val="00473F42"/>
    <w:rsid w:val="0047409A"/>
    <w:rsid w:val="00481947"/>
    <w:rsid w:val="00482B9C"/>
    <w:rsid w:val="004919AE"/>
    <w:rsid w:val="00493BFC"/>
    <w:rsid w:val="004A3BE3"/>
    <w:rsid w:val="004A62E0"/>
    <w:rsid w:val="004A6454"/>
    <w:rsid w:val="004A6EC7"/>
    <w:rsid w:val="004B0469"/>
    <w:rsid w:val="004B75FE"/>
    <w:rsid w:val="004C1164"/>
    <w:rsid w:val="004C3CCB"/>
    <w:rsid w:val="004C6BE6"/>
    <w:rsid w:val="004C6E24"/>
    <w:rsid w:val="004D2139"/>
    <w:rsid w:val="004D5BAF"/>
    <w:rsid w:val="004E0EEE"/>
    <w:rsid w:val="004F149B"/>
    <w:rsid w:val="004F6395"/>
    <w:rsid w:val="004F758B"/>
    <w:rsid w:val="00502615"/>
    <w:rsid w:val="00502A3F"/>
    <w:rsid w:val="0050419E"/>
    <w:rsid w:val="00505735"/>
    <w:rsid w:val="00507EF9"/>
    <w:rsid w:val="005146C9"/>
    <w:rsid w:val="00517446"/>
    <w:rsid w:val="00521D59"/>
    <w:rsid w:val="00527D82"/>
    <w:rsid w:val="00530A45"/>
    <w:rsid w:val="005310E3"/>
    <w:rsid w:val="005320D5"/>
    <w:rsid w:val="00532D36"/>
    <w:rsid w:val="00534339"/>
    <w:rsid w:val="00541D34"/>
    <w:rsid w:val="0054392A"/>
    <w:rsid w:val="00545127"/>
    <w:rsid w:val="00545ABA"/>
    <w:rsid w:val="00550355"/>
    <w:rsid w:val="00550C61"/>
    <w:rsid w:val="005515D6"/>
    <w:rsid w:val="00552AA1"/>
    <w:rsid w:val="00555589"/>
    <w:rsid w:val="00570576"/>
    <w:rsid w:val="005772B9"/>
    <w:rsid w:val="005837D7"/>
    <w:rsid w:val="00597472"/>
    <w:rsid w:val="005A02FB"/>
    <w:rsid w:val="005A27C6"/>
    <w:rsid w:val="005A34EE"/>
    <w:rsid w:val="005A45F1"/>
    <w:rsid w:val="005A5D20"/>
    <w:rsid w:val="005B26DB"/>
    <w:rsid w:val="005B386E"/>
    <w:rsid w:val="005B6B7E"/>
    <w:rsid w:val="005C1CB1"/>
    <w:rsid w:val="005C2021"/>
    <w:rsid w:val="005C4033"/>
    <w:rsid w:val="005C59F4"/>
    <w:rsid w:val="005D2E6C"/>
    <w:rsid w:val="005D467D"/>
    <w:rsid w:val="005E1753"/>
    <w:rsid w:val="005E1C3F"/>
    <w:rsid w:val="005E678B"/>
    <w:rsid w:val="005E798D"/>
    <w:rsid w:val="005F3EFD"/>
    <w:rsid w:val="00603AB1"/>
    <w:rsid w:val="00606916"/>
    <w:rsid w:val="00610497"/>
    <w:rsid w:val="00614010"/>
    <w:rsid w:val="00614013"/>
    <w:rsid w:val="006154FB"/>
    <w:rsid w:val="00620F45"/>
    <w:rsid w:val="00621FED"/>
    <w:rsid w:val="006238F6"/>
    <w:rsid w:val="00631610"/>
    <w:rsid w:val="0063701A"/>
    <w:rsid w:val="00644782"/>
    <w:rsid w:val="0064765B"/>
    <w:rsid w:val="0064765E"/>
    <w:rsid w:val="006612CA"/>
    <w:rsid w:val="00661898"/>
    <w:rsid w:val="00661BAB"/>
    <w:rsid w:val="006709AB"/>
    <w:rsid w:val="006739FD"/>
    <w:rsid w:val="00681427"/>
    <w:rsid w:val="006919AB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4A6B"/>
    <w:rsid w:val="006B668E"/>
    <w:rsid w:val="006C178C"/>
    <w:rsid w:val="006C3919"/>
    <w:rsid w:val="006C48AD"/>
    <w:rsid w:val="006C56CC"/>
    <w:rsid w:val="006D0902"/>
    <w:rsid w:val="006D7D9F"/>
    <w:rsid w:val="006E449C"/>
    <w:rsid w:val="006E4B80"/>
    <w:rsid w:val="006E65CF"/>
    <w:rsid w:val="006F5DF8"/>
    <w:rsid w:val="00702A9F"/>
    <w:rsid w:val="007032E6"/>
    <w:rsid w:val="00712823"/>
    <w:rsid w:val="007144EB"/>
    <w:rsid w:val="0071575E"/>
    <w:rsid w:val="00721D5E"/>
    <w:rsid w:val="007228C7"/>
    <w:rsid w:val="00722F2A"/>
    <w:rsid w:val="00723A37"/>
    <w:rsid w:val="00726D03"/>
    <w:rsid w:val="0073494E"/>
    <w:rsid w:val="00744F3B"/>
    <w:rsid w:val="00752AA2"/>
    <w:rsid w:val="00755B8C"/>
    <w:rsid w:val="00762555"/>
    <w:rsid w:val="0077610C"/>
    <w:rsid w:val="0078239C"/>
    <w:rsid w:val="007831E2"/>
    <w:rsid w:val="0078333A"/>
    <w:rsid w:val="00784C57"/>
    <w:rsid w:val="00786798"/>
    <w:rsid w:val="007935B6"/>
    <w:rsid w:val="00793BF4"/>
    <w:rsid w:val="00795A08"/>
    <w:rsid w:val="007974C7"/>
    <w:rsid w:val="007A5BF6"/>
    <w:rsid w:val="007A7755"/>
    <w:rsid w:val="007B1D9F"/>
    <w:rsid w:val="007B3E50"/>
    <w:rsid w:val="007B4C2D"/>
    <w:rsid w:val="007C4364"/>
    <w:rsid w:val="007D5A24"/>
    <w:rsid w:val="007D7444"/>
    <w:rsid w:val="007E00CF"/>
    <w:rsid w:val="007E254D"/>
    <w:rsid w:val="007F1877"/>
    <w:rsid w:val="007F3DBF"/>
    <w:rsid w:val="007F5D28"/>
    <w:rsid w:val="007F6CF6"/>
    <w:rsid w:val="0080194B"/>
    <w:rsid w:val="00801E68"/>
    <w:rsid w:val="00811AA0"/>
    <w:rsid w:val="00820035"/>
    <w:rsid w:val="00823B61"/>
    <w:rsid w:val="0082753C"/>
    <w:rsid w:val="0083100E"/>
    <w:rsid w:val="0083118F"/>
    <w:rsid w:val="00832C4F"/>
    <w:rsid w:val="00835B9C"/>
    <w:rsid w:val="00842009"/>
    <w:rsid w:val="00855764"/>
    <w:rsid w:val="008608C3"/>
    <w:rsid w:val="00863230"/>
    <w:rsid w:val="008725D0"/>
    <w:rsid w:val="00872EB4"/>
    <w:rsid w:val="00874A1A"/>
    <w:rsid w:val="00874DCC"/>
    <w:rsid w:val="00885E31"/>
    <w:rsid w:val="008868FE"/>
    <w:rsid w:val="00887A45"/>
    <w:rsid w:val="00892BB3"/>
    <w:rsid w:val="00893ECA"/>
    <w:rsid w:val="00895B7D"/>
    <w:rsid w:val="008A055F"/>
    <w:rsid w:val="008A1BCE"/>
    <w:rsid w:val="008A1D69"/>
    <w:rsid w:val="008A7016"/>
    <w:rsid w:val="008B1F30"/>
    <w:rsid w:val="008B2E96"/>
    <w:rsid w:val="008B6AFF"/>
    <w:rsid w:val="008C2BD3"/>
    <w:rsid w:val="008C2E33"/>
    <w:rsid w:val="008C43CA"/>
    <w:rsid w:val="008C759F"/>
    <w:rsid w:val="008D4A54"/>
    <w:rsid w:val="008D6339"/>
    <w:rsid w:val="008D6B76"/>
    <w:rsid w:val="008E12A5"/>
    <w:rsid w:val="008E5B5F"/>
    <w:rsid w:val="008E7663"/>
    <w:rsid w:val="008F0651"/>
    <w:rsid w:val="008F3C99"/>
    <w:rsid w:val="008F7818"/>
    <w:rsid w:val="00900127"/>
    <w:rsid w:val="00901B23"/>
    <w:rsid w:val="00905FBF"/>
    <w:rsid w:val="00907536"/>
    <w:rsid w:val="00915537"/>
    <w:rsid w:val="00916950"/>
    <w:rsid w:val="00923B42"/>
    <w:rsid w:val="00923D2E"/>
    <w:rsid w:val="009324CB"/>
    <w:rsid w:val="00935C50"/>
    <w:rsid w:val="00937972"/>
    <w:rsid w:val="009416C1"/>
    <w:rsid w:val="00945459"/>
    <w:rsid w:val="00947D55"/>
    <w:rsid w:val="00954B8E"/>
    <w:rsid w:val="00957AAC"/>
    <w:rsid w:val="009618DB"/>
    <w:rsid w:val="00964C40"/>
    <w:rsid w:val="0096623B"/>
    <w:rsid w:val="00977F9A"/>
    <w:rsid w:val="0098002D"/>
    <w:rsid w:val="00980DBB"/>
    <w:rsid w:val="009927D5"/>
    <w:rsid w:val="009B0422"/>
    <w:rsid w:val="009B1C7C"/>
    <w:rsid w:val="009B32CA"/>
    <w:rsid w:val="009B5422"/>
    <w:rsid w:val="009C48F1"/>
    <w:rsid w:val="009C71C3"/>
    <w:rsid w:val="009D2688"/>
    <w:rsid w:val="009D61E9"/>
    <w:rsid w:val="009D70E1"/>
    <w:rsid w:val="009E3D3E"/>
    <w:rsid w:val="009E74A0"/>
    <w:rsid w:val="009F499B"/>
    <w:rsid w:val="009F619F"/>
    <w:rsid w:val="009F61CE"/>
    <w:rsid w:val="00A034FB"/>
    <w:rsid w:val="00A23527"/>
    <w:rsid w:val="00A26505"/>
    <w:rsid w:val="00A275F7"/>
    <w:rsid w:val="00A27D3B"/>
    <w:rsid w:val="00A27E40"/>
    <w:rsid w:val="00A30CF5"/>
    <w:rsid w:val="00A36C89"/>
    <w:rsid w:val="00A477BF"/>
    <w:rsid w:val="00A54ACB"/>
    <w:rsid w:val="00A57822"/>
    <w:rsid w:val="00A57CD6"/>
    <w:rsid w:val="00A600BB"/>
    <w:rsid w:val="00A62A53"/>
    <w:rsid w:val="00A62DDC"/>
    <w:rsid w:val="00A65BEC"/>
    <w:rsid w:val="00A67811"/>
    <w:rsid w:val="00A709B8"/>
    <w:rsid w:val="00A745FD"/>
    <w:rsid w:val="00A767E3"/>
    <w:rsid w:val="00A805C3"/>
    <w:rsid w:val="00A805F6"/>
    <w:rsid w:val="00A8314D"/>
    <w:rsid w:val="00A832FB"/>
    <w:rsid w:val="00A852D4"/>
    <w:rsid w:val="00A93D7F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E44EB"/>
    <w:rsid w:val="00AF442B"/>
    <w:rsid w:val="00AF706E"/>
    <w:rsid w:val="00AF73F9"/>
    <w:rsid w:val="00B022F8"/>
    <w:rsid w:val="00B05D3F"/>
    <w:rsid w:val="00B11451"/>
    <w:rsid w:val="00B11AC4"/>
    <w:rsid w:val="00B140E7"/>
    <w:rsid w:val="00B20D0E"/>
    <w:rsid w:val="00B21133"/>
    <w:rsid w:val="00B26E20"/>
    <w:rsid w:val="00B30C98"/>
    <w:rsid w:val="00B339CB"/>
    <w:rsid w:val="00B3545E"/>
    <w:rsid w:val="00B43FD8"/>
    <w:rsid w:val="00B45417"/>
    <w:rsid w:val="00B51833"/>
    <w:rsid w:val="00B64405"/>
    <w:rsid w:val="00B654E7"/>
    <w:rsid w:val="00B70E94"/>
    <w:rsid w:val="00B71FAC"/>
    <w:rsid w:val="00B73EDB"/>
    <w:rsid w:val="00B80B6F"/>
    <w:rsid w:val="00B81B58"/>
    <w:rsid w:val="00B82405"/>
    <w:rsid w:val="00B834D1"/>
    <w:rsid w:val="00B85028"/>
    <w:rsid w:val="00B91858"/>
    <w:rsid w:val="00B9507E"/>
    <w:rsid w:val="00B95A63"/>
    <w:rsid w:val="00BA383C"/>
    <w:rsid w:val="00BA58E2"/>
    <w:rsid w:val="00BA664D"/>
    <w:rsid w:val="00BB2C48"/>
    <w:rsid w:val="00BC1253"/>
    <w:rsid w:val="00BC19BB"/>
    <w:rsid w:val="00BC1A81"/>
    <w:rsid w:val="00BC43F8"/>
    <w:rsid w:val="00BD042D"/>
    <w:rsid w:val="00BD1A20"/>
    <w:rsid w:val="00BD79BC"/>
    <w:rsid w:val="00BE16AD"/>
    <w:rsid w:val="00BE4E46"/>
    <w:rsid w:val="00BE63E9"/>
    <w:rsid w:val="00BF1594"/>
    <w:rsid w:val="00BF27BE"/>
    <w:rsid w:val="00BF28D4"/>
    <w:rsid w:val="00BF4C2F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37354"/>
    <w:rsid w:val="00C44B97"/>
    <w:rsid w:val="00C55745"/>
    <w:rsid w:val="00C55804"/>
    <w:rsid w:val="00C566EF"/>
    <w:rsid w:val="00C6643A"/>
    <w:rsid w:val="00C70EBC"/>
    <w:rsid w:val="00C72E1E"/>
    <w:rsid w:val="00C765FC"/>
    <w:rsid w:val="00C8056E"/>
    <w:rsid w:val="00C81500"/>
    <w:rsid w:val="00C95294"/>
    <w:rsid w:val="00C97AAF"/>
    <w:rsid w:val="00CA04C3"/>
    <w:rsid w:val="00CA265C"/>
    <w:rsid w:val="00CA327F"/>
    <w:rsid w:val="00CB463C"/>
    <w:rsid w:val="00CB5C4A"/>
    <w:rsid w:val="00CC1988"/>
    <w:rsid w:val="00CC1D3B"/>
    <w:rsid w:val="00CC42B7"/>
    <w:rsid w:val="00CC5A04"/>
    <w:rsid w:val="00CC5DBE"/>
    <w:rsid w:val="00CC7648"/>
    <w:rsid w:val="00CD0AF4"/>
    <w:rsid w:val="00CD0E68"/>
    <w:rsid w:val="00CD253F"/>
    <w:rsid w:val="00CD2B5E"/>
    <w:rsid w:val="00CD47FF"/>
    <w:rsid w:val="00CD66BE"/>
    <w:rsid w:val="00CD7C16"/>
    <w:rsid w:val="00CE3169"/>
    <w:rsid w:val="00CE6A5F"/>
    <w:rsid w:val="00CE6C93"/>
    <w:rsid w:val="00CF1F82"/>
    <w:rsid w:val="00D02319"/>
    <w:rsid w:val="00D13AE1"/>
    <w:rsid w:val="00D14EDD"/>
    <w:rsid w:val="00D14F71"/>
    <w:rsid w:val="00D2192F"/>
    <w:rsid w:val="00D2377C"/>
    <w:rsid w:val="00D238FD"/>
    <w:rsid w:val="00D253ED"/>
    <w:rsid w:val="00D3074B"/>
    <w:rsid w:val="00D342C1"/>
    <w:rsid w:val="00D34D49"/>
    <w:rsid w:val="00D35D04"/>
    <w:rsid w:val="00D37E66"/>
    <w:rsid w:val="00D40F97"/>
    <w:rsid w:val="00D41761"/>
    <w:rsid w:val="00D42EE1"/>
    <w:rsid w:val="00D43C51"/>
    <w:rsid w:val="00D50D0C"/>
    <w:rsid w:val="00D529D8"/>
    <w:rsid w:val="00D5575B"/>
    <w:rsid w:val="00D619AD"/>
    <w:rsid w:val="00D625E9"/>
    <w:rsid w:val="00D81F17"/>
    <w:rsid w:val="00D821DB"/>
    <w:rsid w:val="00D842DF"/>
    <w:rsid w:val="00D8470D"/>
    <w:rsid w:val="00D86D57"/>
    <w:rsid w:val="00D87E3B"/>
    <w:rsid w:val="00D9749E"/>
    <w:rsid w:val="00DA0553"/>
    <w:rsid w:val="00DB1320"/>
    <w:rsid w:val="00DB1FF2"/>
    <w:rsid w:val="00DB2468"/>
    <w:rsid w:val="00DB6EAE"/>
    <w:rsid w:val="00DC10C6"/>
    <w:rsid w:val="00DC32CA"/>
    <w:rsid w:val="00DC3D04"/>
    <w:rsid w:val="00DC6774"/>
    <w:rsid w:val="00DD6B70"/>
    <w:rsid w:val="00DD6D44"/>
    <w:rsid w:val="00DE0725"/>
    <w:rsid w:val="00DE2E5C"/>
    <w:rsid w:val="00DE6719"/>
    <w:rsid w:val="00DF02DC"/>
    <w:rsid w:val="00DF7FD8"/>
    <w:rsid w:val="00E039D8"/>
    <w:rsid w:val="00E17CAC"/>
    <w:rsid w:val="00E31F55"/>
    <w:rsid w:val="00E34355"/>
    <w:rsid w:val="00E34E27"/>
    <w:rsid w:val="00E52729"/>
    <w:rsid w:val="00E533F6"/>
    <w:rsid w:val="00E53838"/>
    <w:rsid w:val="00E54531"/>
    <w:rsid w:val="00E57256"/>
    <w:rsid w:val="00E61AA8"/>
    <w:rsid w:val="00E628B9"/>
    <w:rsid w:val="00E63371"/>
    <w:rsid w:val="00E63E21"/>
    <w:rsid w:val="00E72840"/>
    <w:rsid w:val="00E75CF3"/>
    <w:rsid w:val="00E76A98"/>
    <w:rsid w:val="00E812C0"/>
    <w:rsid w:val="00E872C3"/>
    <w:rsid w:val="00E908C9"/>
    <w:rsid w:val="00E90E3A"/>
    <w:rsid w:val="00E96037"/>
    <w:rsid w:val="00EB2B0B"/>
    <w:rsid w:val="00EB447E"/>
    <w:rsid w:val="00EC0C78"/>
    <w:rsid w:val="00EC492E"/>
    <w:rsid w:val="00EC6D87"/>
    <w:rsid w:val="00EC7126"/>
    <w:rsid w:val="00ED7A78"/>
    <w:rsid w:val="00EE4A53"/>
    <w:rsid w:val="00EE5010"/>
    <w:rsid w:val="00EF5A85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76BA3"/>
    <w:rsid w:val="00F81054"/>
    <w:rsid w:val="00F82312"/>
    <w:rsid w:val="00F858DF"/>
    <w:rsid w:val="00F9551A"/>
    <w:rsid w:val="00F97DC4"/>
    <w:rsid w:val="00FA13B7"/>
    <w:rsid w:val="00FA1F87"/>
    <w:rsid w:val="00FA347F"/>
    <w:rsid w:val="00FA450B"/>
    <w:rsid w:val="00FB04AE"/>
    <w:rsid w:val="00FB2D15"/>
    <w:rsid w:val="00FB40C7"/>
    <w:rsid w:val="00FB6011"/>
    <w:rsid w:val="00FC107C"/>
    <w:rsid w:val="00FC5673"/>
    <w:rsid w:val="00FD0B54"/>
    <w:rsid w:val="00FD46CB"/>
    <w:rsid w:val="00FD566F"/>
    <w:rsid w:val="00FE170A"/>
    <w:rsid w:val="00FE31CD"/>
    <w:rsid w:val="00FE45F1"/>
    <w:rsid w:val="00FF00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BD3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11AC4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42668D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9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82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it.ly/34qxBOV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image" Target="media/image3.png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de/news" TargetMode="External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6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bridget.ngang@kraiburg-tpe.com" TargetMode="External"/><Relationship Id="rId2" Type="http://schemas.openxmlformats.org/officeDocument/2006/relationships/hyperlink" Target="mailto:juliane.schmidhuber@kraiburg-tpe.com" TargetMode="External"/><Relationship Id="rId1" Type="http://schemas.openxmlformats.org/officeDocument/2006/relationships/hyperlink" Target="mailto:bridget.ngang@kraiburg-tpe.com" TargetMode="External"/><Relationship Id="rId4" Type="http://schemas.openxmlformats.org/officeDocument/2006/relationships/hyperlink" Target="mailto:juliane.schmidhuber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83F45B-D146-4D2A-AB38-9FC2B69D933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610</Words>
  <Characters>3478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2022-08-29T01:24:00Z</dcterms:created>
  <dcterms:modified xsi:type="dcterms:W3CDTF">2022-08-30T11:18:00Z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