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FB9F2" w14:textId="6161481D" w:rsidR="00C44009" w:rsidRPr="00C44009" w:rsidRDefault="0083174E" w:rsidP="00A32D49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C44009">
        <w:rPr>
          <w:rFonts w:ascii="Leelawadee" w:hAnsi="Leelawadee" w:cs="Leelawadee"/>
          <w:b/>
          <w:bCs/>
          <w:sz w:val="24"/>
          <w:szCs w:val="24"/>
        </w:rPr>
        <w:t xml:space="preserve">TPE </w:t>
      </w:r>
      <w:r w:rsidRPr="00C44009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รีไซเคิลที่เป็นนวัตกรรมใหม่ของ </w:t>
      </w:r>
      <w:r w:rsidRPr="00C44009">
        <w:rPr>
          <w:rFonts w:ascii="Leelawadee" w:hAnsi="Leelawadee" w:cs="Leelawadee"/>
          <w:b/>
          <w:bCs/>
          <w:sz w:val="24"/>
          <w:szCs w:val="24"/>
        </w:rPr>
        <w:t xml:space="preserve">KRAIBURG TPE </w:t>
      </w:r>
      <w:r w:rsidRPr="00C44009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สำหรับเอเชียแปซิฟิก</w:t>
      </w:r>
    </w:p>
    <w:p w14:paraId="3D2FF976" w14:textId="7AADAE7D" w:rsidR="0083174E" w:rsidRPr="00C44009" w:rsidRDefault="0083174E" w:rsidP="0083174E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</w:rPr>
        <w:t xml:space="preserve">KRAIBURG TPE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 </w:t>
      </w:r>
      <w:r w:rsidRPr="00C44009">
        <w:rPr>
          <w:rFonts w:ascii="Leelawadee" w:hAnsi="Leelawadee" w:cs="Leelawadee"/>
          <w:sz w:val="20"/>
          <w:szCs w:val="20"/>
        </w:rPr>
        <w:t xml:space="preserve">TPE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ของผลิตภัณฑ์เทอร์โมพลาสติกอิลาสโตเมอร์และโซลูชันแบบกำหนดเองสำหรับอุตสาหกรรมที่หลากหลาย ขอนำเสนอ </w:t>
      </w:r>
      <w:r w:rsidRPr="00C44009">
        <w:rPr>
          <w:rFonts w:ascii="Leelawadee" w:hAnsi="Leelawadee" w:cs="Leelawadee"/>
          <w:sz w:val="20"/>
          <w:szCs w:val="20"/>
        </w:rPr>
        <w:t xml:space="preserve">THERMOLAST® R RC/PCR/AP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C44009">
        <w:rPr>
          <w:rFonts w:ascii="Leelawadee" w:hAnsi="Leelawadee" w:cs="Leelawadee"/>
          <w:sz w:val="20"/>
          <w:szCs w:val="20"/>
        </w:rPr>
        <w:t xml:space="preserve">RC/FC/PCR/AP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  <w:r w:rsidRPr="00C44009">
        <w:rPr>
          <w:rFonts w:ascii="Leelawadee" w:hAnsi="Leelawadee" w:cs="Leelawadee"/>
          <w:sz w:val="20"/>
          <w:szCs w:val="20"/>
        </w:rPr>
        <w:t xml:space="preserve">TPE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แบบยั่งยืนล่าสุดสำหรับการใช้งานในอุตสาหกรรมและผู้บริโภคทั่วไป</w:t>
      </w:r>
    </w:p>
    <w:p w14:paraId="69047645" w14:textId="2D1CE994" w:rsidR="0083174E" w:rsidRPr="00C44009" w:rsidRDefault="0083174E" w:rsidP="00A32D49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C44009">
        <w:rPr>
          <w:rFonts w:ascii="Leelawadee" w:hAnsi="Leelawadee" w:cs="Leelawadee"/>
          <w:b/>
          <w:bCs/>
          <w:sz w:val="20"/>
          <w:szCs w:val="20"/>
        </w:rPr>
        <w:t xml:space="preserve">THERMOLAST® R - RC/PCR/AP series </w:t>
      </w:r>
      <w:r w:rsidRPr="00C4400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สำหรับตลาดเอเชียแปซิฟิก</w:t>
      </w:r>
    </w:p>
    <w:p w14:paraId="417BDA3D" w14:textId="3DA3D886" w:rsidR="0083174E" w:rsidRPr="00C44009" w:rsidRDefault="0083174E" w:rsidP="0083174E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</w:rPr>
        <w:t xml:space="preserve">THERMOLAST® R RC/PCR/AP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ซีรีส์ของ </w:t>
      </w:r>
      <w:r w:rsidRPr="00C44009">
        <w:rPr>
          <w:rFonts w:ascii="Leelawadee" w:hAnsi="Leelawadee" w:cs="Leelawadee"/>
          <w:sz w:val="20"/>
          <w:szCs w:val="20"/>
        </w:rPr>
        <w:t xml:space="preserve">KRAIBURG TPE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เป็นคอมพาวนด์ </w:t>
      </w:r>
      <w:r w:rsidRPr="00C44009">
        <w:rPr>
          <w:rFonts w:ascii="Leelawadee" w:hAnsi="Leelawadee" w:cs="Leelawadee"/>
          <w:sz w:val="20"/>
          <w:szCs w:val="20"/>
        </w:rPr>
        <w:t xml:space="preserve">PCR TPE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ใหม่ที่มีเป้าหมายเฉพาะสำหรับภาคอุตสาหกรรมในตลาดเอเชียแปซิฟิก</w:t>
      </w:r>
    </w:p>
    <w:p w14:paraId="1A4E157C" w14:textId="57F19C7C" w:rsidR="00A32D49" w:rsidRPr="00C44009" w:rsidRDefault="0083174E" w:rsidP="00A32D49">
      <w:pPr>
        <w:autoSpaceDE w:val="0"/>
        <w:autoSpaceDN w:val="0"/>
        <w:adjustRightIn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</w:rPr>
        <w:t xml:space="preserve">Low Shwu Ping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ผู้พัฒนาผลิตภัณฑ์กล่าวว่า "</w:t>
      </w:r>
      <w:r w:rsidRPr="00C44009">
        <w:rPr>
          <w:rFonts w:ascii="Leelawadee" w:hAnsi="Leelawadee" w:cs="Leelawadee"/>
          <w:sz w:val="20"/>
          <w:szCs w:val="20"/>
        </w:rPr>
        <w:t xml:space="preserve">KRAIBURG TPE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กำลังสร้างความตระหนักด้านความยั่งยืนด้วยทางเลือกที่ครบถ้วนผ่านคอมปาวด์ชุด </w:t>
      </w:r>
      <w:r w:rsidRPr="00C44009">
        <w:rPr>
          <w:rFonts w:ascii="Leelawadee" w:hAnsi="Leelawadee" w:cs="Leelawadee"/>
          <w:sz w:val="20"/>
          <w:szCs w:val="20"/>
        </w:rPr>
        <w:t xml:space="preserve">RC/PCR/AP &amp; RC/FC/PCR/AP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สำหรับในภูมิภาคเอเชียแปซิฟิกของเรา นวัตกรรมใหม่นี้เป็นเครื่องมืออเนกประสงค์ของเราในด้านสารประกอบที่</w:t>
      </w:r>
      <w:r w:rsidR="00452996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เป็นกลุ่ม </w:t>
      </w:r>
      <w:r w:rsidR="00452996" w:rsidRPr="00C44009">
        <w:rPr>
          <w:rFonts w:ascii="Leelawadee" w:hAnsi="Leelawadee" w:cs="Leelawadee"/>
          <w:sz w:val="20"/>
          <w:szCs w:val="20"/>
          <w:lang w:bidi="th-TH"/>
        </w:rPr>
        <w:t>PCR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”</w:t>
      </w:r>
    </w:p>
    <w:p w14:paraId="6EEA9F8F" w14:textId="77777777" w:rsidR="00C44009" w:rsidRPr="00C44009" w:rsidRDefault="00C44009" w:rsidP="00A32D49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32E6BDC2" w14:textId="2DB0B3B3" w:rsidR="00452996" w:rsidRPr="00C44009" w:rsidRDefault="00452996" w:rsidP="00A32D49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C4400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ออกแบบมาสำหรับงานอุตสาหกรรมทั่วไป</w:t>
      </w:r>
    </w:p>
    <w:p w14:paraId="19055E3B" w14:textId="67FF65BC" w:rsidR="00452996" w:rsidRPr="00C44009" w:rsidRDefault="00452996" w:rsidP="00452996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C44009">
        <w:rPr>
          <w:rFonts w:ascii="Leelawadee" w:hAnsi="Leelawadee" w:cs="Leelawadee"/>
          <w:sz w:val="20"/>
          <w:szCs w:val="20"/>
        </w:rPr>
        <w:t xml:space="preserve">THERMOLAST® R RC/PCR/AP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C44009">
        <w:rPr>
          <w:rFonts w:ascii="Leelawadee" w:hAnsi="Leelawadee" w:cs="Leelawadee"/>
          <w:sz w:val="20"/>
          <w:szCs w:val="20"/>
        </w:rPr>
        <w:t xml:space="preserve">KRAIBURG TPE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สามารถปรับให้เข้ากับการใช้งานในอุตสาหกรรมที่เป็นสากล</w:t>
      </w:r>
      <w:r w:rsidRPr="00C4400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พื้นผิวที่ไม่เหนียวเหนอะหนะและการยึดเกาะที่ดี รวมถึงข้อดีอื่นๆ อีกมากมาย</w:t>
      </w:r>
    </w:p>
    <w:p w14:paraId="265719A1" w14:textId="4915BACC" w:rsidR="00452996" w:rsidRPr="00C44009" w:rsidRDefault="00452996" w:rsidP="00452996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C44009">
        <w:rPr>
          <w:rFonts w:ascii="Leelawadee" w:hAnsi="Leelawadee" w:cs="Leelawadee"/>
          <w:sz w:val="20"/>
          <w:szCs w:val="20"/>
        </w:rPr>
        <w:t xml:space="preserve">RC/PCR/AP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ประกอบด้วย </w:t>
      </w:r>
      <w:r w:rsidRPr="00C44009">
        <w:rPr>
          <w:rFonts w:ascii="Leelawadee" w:hAnsi="Leelawadee" w:cs="Leelawadee"/>
          <w:sz w:val="20"/>
          <w:szCs w:val="20"/>
          <w:lang w:bidi="th-TH"/>
        </w:rPr>
        <w:t xml:space="preserve">PCR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ผสมอยู่ที่ </w:t>
      </w:r>
      <w:r w:rsidRPr="00C44009">
        <w:rPr>
          <w:rFonts w:ascii="Leelawadee" w:hAnsi="Leelawadee" w:cs="Leelawadee"/>
          <w:sz w:val="20"/>
          <w:szCs w:val="20"/>
        </w:rPr>
        <w:t>25-48% (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ขึ้นอยู่กับความแข็ง) สำหรับการใช้งานที่หลากหลายที่ต้องการการยึดเกาะกับ </w:t>
      </w:r>
      <w:r w:rsidRPr="00C44009">
        <w:rPr>
          <w:rFonts w:ascii="Leelawadee" w:hAnsi="Leelawadee" w:cs="Leelawadee"/>
          <w:sz w:val="20"/>
          <w:szCs w:val="20"/>
        </w:rPr>
        <w:t xml:space="preserve">PP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ในชิ้นส่วนที่มีหลายส่วนประกอบหรือส่วนประกอบเดียว</w:t>
      </w:r>
    </w:p>
    <w:p w14:paraId="2C530EF5" w14:textId="3DB50C6B" w:rsidR="00537B99" w:rsidRPr="00C44009" w:rsidRDefault="00537B99" w:rsidP="00537B99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ซีรี่ส์ </w:t>
      </w:r>
      <w:r w:rsidRPr="00C44009">
        <w:rPr>
          <w:rFonts w:ascii="Leelawadee" w:hAnsi="Leelawadee" w:cs="Leelawadee"/>
          <w:sz w:val="20"/>
          <w:szCs w:val="20"/>
        </w:rPr>
        <w:t xml:space="preserve">RC/PCR/AP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ผ่านตามข้อกำหนด </w:t>
      </w:r>
      <w:r w:rsidRPr="00C44009">
        <w:rPr>
          <w:rFonts w:ascii="Leelawadee" w:hAnsi="Leelawadee" w:cs="Leelawadee"/>
          <w:sz w:val="20"/>
          <w:szCs w:val="20"/>
        </w:rPr>
        <w:t xml:space="preserve">RoHS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มีช่วงความแข็ง </w:t>
      </w:r>
      <w:r w:rsidRPr="00C44009">
        <w:rPr>
          <w:rFonts w:ascii="Leelawadee" w:hAnsi="Leelawadee" w:cs="Leelawadee"/>
          <w:sz w:val="20"/>
          <w:szCs w:val="20"/>
        </w:rPr>
        <w:t>50-90 Shore A</w:t>
      </w:r>
    </w:p>
    <w:p w14:paraId="2B27177D" w14:textId="77777777" w:rsidR="00FF2DD9" w:rsidRPr="00C44009" w:rsidRDefault="00FF2DD9" w:rsidP="00A32D49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57ABBB46" w14:textId="46AFC280" w:rsidR="00FF2DD9" w:rsidRPr="00C44009" w:rsidRDefault="00537B99" w:rsidP="00537B99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ด้วยคุณสมบัติทางกลและความสามารถในการไหลที่ดี ซีรีส์นี้จึงเหมาะอย่างยิ่งสำหรับที่จับเครื่องมือ (เครื่องมือมือและเครื่องมือไฟฟ้า) และการใช้งานแบบจับยึด ส่วนของวงแหวน ส่วนประกอบต่างๆของเครื่องมือ คอนเนคเตอร์ คลิปหนีบสายไฟ และส่วนประกอบไฟฟ้าและอิเล็กทรอนิกส์</w:t>
      </w:r>
    </w:p>
    <w:p w14:paraId="4BD4C965" w14:textId="2480DD1E" w:rsidR="000D6C68" w:rsidRPr="00C44009" w:rsidRDefault="000D6C68" w:rsidP="00A32D49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C44009">
        <w:rPr>
          <w:rFonts w:ascii="Leelawadee" w:hAnsi="Leelawadee" w:cs="Leelawadee"/>
          <w:b/>
          <w:bCs/>
          <w:sz w:val="20"/>
          <w:szCs w:val="20"/>
        </w:rPr>
        <w:t xml:space="preserve">THERMOLAST® R – RC/FC/PCR/AP series </w:t>
      </w:r>
      <w:r w:rsidRPr="00C4400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สำหรับการใช้งานสินค้าอุปโภคบริโภค</w:t>
      </w:r>
    </w:p>
    <w:p w14:paraId="537B4820" w14:textId="700A9865" w:rsidR="000D6C68" w:rsidRPr="00C44009" w:rsidRDefault="000D6C68" w:rsidP="000D6C68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C44009">
        <w:rPr>
          <w:rFonts w:ascii="Leelawadee" w:hAnsi="Leelawadee" w:cs="Leelawadee"/>
          <w:sz w:val="20"/>
          <w:szCs w:val="20"/>
        </w:rPr>
        <w:t xml:space="preserve">THERMOLAST® R RC/FC/PCR/AP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C44009">
        <w:rPr>
          <w:rFonts w:ascii="Leelawadee" w:hAnsi="Leelawadee" w:cs="Leelawadee"/>
          <w:sz w:val="20"/>
          <w:szCs w:val="20"/>
        </w:rPr>
        <w:t xml:space="preserve">KRAIBURG TPE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ที่มี </w:t>
      </w:r>
      <w:r w:rsidRPr="00C44009">
        <w:rPr>
          <w:rFonts w:ascii="Leelawadee" w:hAnsi="Leelawadee" w:cs="Leelawadee"/>
          <w:sz w:val="20"/>
          <w:szCs w:val="20"/>
          <w:lang w:bidi="th-TH"/>
        </w:rPr>
        <w:t xml:space="preserve">PCR </w:t>
      </w:r>
      <w:r w:rsidRPr="00C44009">
        <w:rPr>
          <w:rFonts w:ascii="Leelawadee" w:hAnsi="Leelawadee" w:cs="Leelawadee"/>
          <w:sz w:val="20"/>
          <w:szCs w:val="20"/>
        </w:rPr>
        <w:t>9-38% (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ขึ้นอยู่กับความแข็ง) มีเป้าหมายเฉพาะสำหรับการใช้งานของผู้บริโภคในตลาดเอเชียแปซิฟิก</w:t>
      </w:r>
    </w:p>
    <w:p w14:paraId="37BA3EC3" w14:textId="398F7135" w:rsidR="000402B9" w:rsidRPr="00C44009" w:rsidRDefault="000402B9" w:rsidP="000402B9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ซีรีส์นี้ให้การยึดเกาะที่ดีกับ </w:t>
      </w:r>
      <w:r w:rsidRPr="00C44009">
        <w:rPr>
          <w:rFonts w:ascii="Leelawadee" w:hAnsi="Leelawadee" w:cs="Leelawadee"/>
          <w:sz w:val="20"/>
          <w:szCs w:val="20"/>
        </w:rPr>
        <w:t xml:space="preserve">PP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ผ่านกระบวนการฉีดขึ้นรูปแบบหลายส่วนประกอบ ทำให้มีความยืดหยุ่นในการออกแบบผลิตภัณฑ์</w:t>
      </w:r>
    </w:p>
    <w:p w14:paraId="015FCC7B" w14:textId="190B211B" w:rsidR="000402B9" w:rsidRPr="00C44009" w:rsidRDefault="000402B9" w:rsidP="000402B9">
      <w:pPr>
        <w:tabs>
          <w:tab w:val="left" w:pos="434"/>
        </w:tabs>
        <w:spacing w:before="31" w:line="360" w:lineRule="auto"/>
        <w:ind w:right="1559"/>
        <w:rPr>
          <w:rFonts w:ascii="Leelawadee" w:hAnsi="Leelawadee" w:cs="Leelawadee"/>
          <w:spacing w:val="-2"/>
          <w:sz w:val="20"/>
          <w:szCs w:val="20"/>
        </w:rPr>
      </w:pPr>
      <w:r w:rsidRPr="00C44009">
        <w:rPr>
          <w:rFonts w:ascii="Leelawadee" w:hAnsi="Leelawadee" w:cs="Leelawadee"/>
          <w:spacing w:val="-2"/>
          <w:sz w:val="20"/>
          <w:szCs w:val="20"/>
          <w:cs/>
          <w:lang w:bidi="th-TH"/>
        </w:rPr>
        <w:t>ซีรีส์นี้สอดคล้องกับมาตรฐานข้อบังคับการสัมผัสอาหาร (</w:t>
      </w:r>
      <w:r w:rsidRPr="00C44009">
        <w:rPr>
          <w:rFonts w:ascii="Leelawadee" w:hAnsi="Leelawadee" w:cs="Leelawadee"/>
          <w:spacing w:val="-2"/>
          <w:sz w:val="20"/>
          <w:szCs w:val="20"/>
        </w:rPr>
        <w:t xml:space="preserve">FDA) CFR21 </w:t>
      </w:r>
      <w:r w:rsidRPr="00C44009">
        <w:rPr>
          <w:rFonts w:ascii="Leelawadee" w:hAnsi="Leelawadee" w:cs="Leelawadee"/>
          <w:spacing w:val="-2"/>
          <w:sz w:val="20"/>
          <w:szCs w:val="20"/>
          <w:cs/>
          <w:lang w:bidi="th-TH"/>
        </w:rPr>
        <w:t xml:space="preserve">สอดคล้อง ตลอดจนผ่านมาตรฐาน </w:t>
      </w:r>
      <w:r w:rsidRPr="00C44009">
        <w:rPr>
          <w:rFonts w:ascii="Leelawadee" w:hAnsi="Leelawadee" w:cs="Leelawadee"/>
          <w:spacing w:val="-2"/>
          <w:sz w:val="20"/>
          <w:szCs w:val="20"/>
        </w:rPr>
        <w:t xml:space="preserve">REACH SVHC </w:t>
      </w:r>
      <w:r w:rsidRPr="00C44009">
        <w:rPr>
          <w:rFonts w:ascii="Leelawadee" w:hAnsi="Leelawadee" w:cs="Leelawadee"/>
          <w:spacing w:val="-2"/>
          <w:sz w:val="20"/>
          <w:szCs w:val="20"/>
          <w:cs/>
          <w:lang w:bidi="th-TH"/>
        </w:rPr>
        <w:t xml:space="preserve">และ </w:t>
      </w:r>
      <w:r w:rsidRPr="00C44009">
        <w:rPr>
          <w:rFonts w:ascii="Leelawadee" w:hAnsi="Leelawadee" w:cs="Leelawadee"/>
          <w:spacing w:val="-2"/>
          <w:sz w:val="20"/>
          <w:szCs w:val="20"/>
        </w:rPr>
        <w:t>RoHS</w:t>
      </w:r>
    </w:p>
    <w:p w14:paraId="0D4118B7" w14:textId="06C54B97" w:rsidR="000402B9" w:rsidRPr="00C44009" w:rsidRDefault="000402B9" w:rsidP="000402B9">
      <w:pPr>
        <w:tabs>
          <w:tab w:val="left" w:pos="434"/>
        </w:tabs>
        <w:spacing w:before="31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  <w:cs/>
          <w:lang w:bidi="th-TH"/>
        </w:rPr>
        <w:t>มาในสีธรรมชาติและโปร่งแสง ทำสีตามที่ต้องการได้ ด้วยสีที่มีให้เลือกหลากหลาย วัสดุจึงสามารถทำสีได้หลายวิธีเพื่อนำเสนอการใช้งานที่มีสีสัน ทันสมัย และปลอดภัยต่ออาหาร</w:t>
      </w:r>
    </w:p>
    <w:p w14:paraId="54AFB66F" w14:textId="4B6B71E7" w:rsidR="000402B9" w:rsidRPr="00C44009" w:rsidRDefault="000402B9" w:rsidP="000402B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  <w:cs/>
          <w:lang w:bidi="th-TH"/>
        </w:rPr>
        <w:t>นอกจากนี้ ซีรีส์ที่ยั่งยืนยังมีกลิ่นน้อยและสัมผัสที่ดี ปรับปรุงการออกแบบเพื่อการใช้งาน ซึ่งช่วยให้ผู้ผลิตมีความคิดสร้างสรรค์มากขึ้นกับผลิตภัณฑ์ของตนสำหรับของใช้ในบ้าน มีดโกน ของเล่น ด้ามจับ แปรงสีฟัน และอื่นๆ</w:t>
      </w:r>
    </w:p>
    <w:p w14:paraId="09EC28D6" w14:textId="0EE3B63E" w:rsidR="000402B9" w:rsidRPr="00C44009" w:rsidRDefault="000402B9" w:rsidP="000402B9">
      <w:pPr>
        <w:spacing w:line="360" w:lineRule="auto"/>
        <w:ind w:right="1700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C44009">
        <w:rPr>
          <w:rFonts w:ascii="Leelawadee" w:hAnsi="Leelawadee" w:cs="Leelawadee"/>
          <w:sz w:val="20"/>
          <w:szCs w:val="20"/>
        </w:rPr>
        <w:t xml:space="preserve">TPE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ที่ยั่งยืนหรือไม่</w:t>
      </w:r>
      <w:r w:rsidRPr="00C44009">
        <w:rPr>
          <w:rFonts w:ascii="Leelawadee" w:hAnsi="Leelawadee" w:cs="Leelawadee"/>
          <w:sz w:val="20"/>
          <w:szCs w:val="20"/>
        </w:rPr>
        <w:t xml:space="preserve">?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พูดคุยกับเรา!</w:t>
      </w:r>
    </w:p>
    <w:p w14:paraId="5E301637" w14:textId="39C7478B" w:rsidR="000402B9" w:rsidRPr="00C44009" w:rsidRDefault="000402B9" w:rsidP="000402B9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รวมทั้งเสนอวิธีแก้ปัญหาที่เหมาะสมสำหรับงานของคุณ</w:t>
      </w:r>
    </w:p>
    <w:p w14:paraId="0CE8DD16" w14:textId="77777777" w:rsidR="003927B3" w:rsidRPr="00C44009" w:rsidRDefault="003927B3" w:rsidP="00631610">
      <w:pPr>
        <w:keepNext/>
        <w:keepLines/>
        <w:spacing w:after="0" w:line="360" w:lineRule="auto"/>
        <w:ind w:right="1842"/>
        <w:rPr>
          <w:rFonts w:ascii="Leelawadee" w:hAnsi="Leelawadee" w:cs="Leelawadee"/>
          <w:b/>
          <w:bCs/>
          <w:sz w:val="20"/>
          <w:szCs w:val="20"/>
          <w:lang w:bidi="ar-SA"/>
        </w:rPr>
      </w:pPr>
    </w:p>
    <w:p w14:paraId="5CDD0585" w14:textId="17E7BAB8" w:rsidR="003927B3" w:rsidRPr="00C44009" w:rsidRDefault="00C44009" w:rsidP="00631610">
      <w:pPr>
        <w:keepNext/>
        <w:keepLines/>
        <w:spacing w:after="0" w:line="360" w:lineRule="auto"/>
        <w:ind w:right="1842"/>
        <w:rPr>
          <w:rFonts w:ascii="Leelawadee" w:hAnsi="Leelawadee" w:cs="Leelawadee"/>
          <w:b/>
          <w:bCs/>
          <w:sz w:val="20"/>
          <w:szCs w:val="20"/>
          <w:lang w:bidi="ar-SA"/>
        </w:rPr>
      </w:pPr>
      <w:r w:rsidRPr="00C44009">
        <w:rPr>
          <w:rFonts w:ascii="Leelawadee" w:hAnsi="Leelawadee" w:cs="Leelawadee"/>
          <w:noProof/>
        </w:rPr>
        <w:drawing>
          <wp:inline distT="0" distB="0" distL="0" distR="0" wp14:anchorId="46ABB275" wp14:editId="43E9FEDB">
            <wp:extent cx="4061460" cy="2247571"/>
            <wp:effectExtent l="0" t="0" r="0" b="635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841" cy="2253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77489F3" w:rsidR="005320D5" w:rsidRPr="00C44009" w:rsidRDefault="005320D5" w:rsidP="00631610">
      <w:pPr>
        <w:keepNext/>
        <w:keepLines/>
        <w:spacing w:after="0" w:line="360" w:lineRule="auto"/>
        <w:ind w:right="1842"/>
        <w:rPr>
          <w:rFonts w:ascii="Leelawadee" w:hAnsi="Leelawadee" w:cs="Leelawadee"/>
          <w:noProof/>
        </w:rPr>
      </w:pPr>
      <w:r w:rsidRPr="00C44009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C44009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B51833" w:rsidRPr="00C44009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Pr="00C44009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C44009" w:rsidRDefault="005320D5" w:rsidP="00631610">
      <w:pPr>
        <w:spacing w:after="0" w:line="360" w:lineRule="auto"/>
        <w:ind w:right="1842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12" w:history="1">
        <w:r w:rsidRPr="00C44009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C44009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C44009">
        <w:rPr>
          <w:rFonts w:ascii="Leelawadee" w:hAnsi="Leelawadee" w:cs="Leelawadee"/>
          <w:sz w:val="20"/>
          <w:szCs w:val="20"/>
        </w:rPr>
        <w:t xml:space="preserve"> </w:t>
      </w:r>
    </w:p>
    <w:p w14:paraId="6588D228" w14:textId="77777777" w:rsidR="00EC7126" w:rsidRPr="00C44009" w:rsidRDefault="00EC7126" w:rsidP="00631610">
      <w:pPr>
        <w:spacing w:after="0" w:line="360" w:lineRule="auto"/>
        <w:ind w:right="1842"/>
        <w:jc w:val="both"/>
        <w:rPr>
          <w:rFonts w:ascii="Leelawadee" w:hAnsi="Leelawadee" w:cs="Leelawadee"/>
          <w:sz w:val="20"/>
          <w:szCs w:val="20"/>
        </w:rPr>
      </w:pPr>
    </w:p>
    <w:p w14:paraId="3EECB38D" w14:textId="77777777" w:rsidR="00FF0010" w:rsidRPr="00C44009" w:rsidRDefault="00FF0010" w:rsidP="00631610">
      <w:pPr>
        <w:ind w:right="1842"/>
        <w:rPr>
          <w:rFonts w:ascii="Leelawadee" w:hAnsi="Leelawadee" w:cs="Leelawadee"/>
          <w:b/>
          <w:sz w:val="21"/>
          <w:szCs w:val="21"/>
          <w:lang w:val="en-GB"/>
        </w:rPr>
      </w:pPr>
    </w:p>
    <w:p w14:paraId="354AFA3B" w14:textId="272E868E" w:rsidR="009D2688" w:rsidRPr="00C44009" w:rsidRDefault="009D2688" w:rsidP="00631610">
      <w:pPr>
        <w:ind w:right="1842"/>
        <w:rPr>
          <w:rFonts w:ascii="Leelawadee" w:hAnsi="Leelawadee" w:cs="Leelawadee"/>
          <w:b/>
          <w:sz w:val="21"/>
          <w:szCs w:val="21"/>
          <w:lang w:val="en-GB"/>
        </w:rPr>
      </w:pPr>
      <w:r w:rsidRPr="00C44009">
        <w:rPr>
          <w:rFonts w:ascii="Leelawadee" w:hAnsi="Leelawadee" w:cs="Leelawadee"/>
          <w:b/>
          <w:sz w:val="21"/>
          <w:szCs w:val="21"/>
          <w:lang w:val="en-GB"/>
        </w:rPr>
        <w:t>Information for members of the press:</w:t>
      </w:r>
      <w:r w:rsidRPr="00C44009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C44009" w:rsidRDefault="007F4A73" w:rsidP="00631610">
      <w:pPr>
        <w:ind w:right="1842"/>
        <w:rPr>
          <w:rFonts w:ascii="Leelawadee" w:hAnsi="Leelawadee" w:cs="Leelawadee"/>
          <w:bCs/>
          <w:sz w:val="21"/>
          <w:szCs w:val="21"/>
          <w:lang w:val="en-GB"/>
        </w:rPr>
      </w:pPr>
      <w:hyperlink r:id="rId15" w:history="1">
        <w:r w:rsidR="009D2688" w:rsidRPr="00C44009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C44009" w:rsidRDefault="009D2688" w:rsidP="00631610">
      <w:pPr>
        <w:ind w:right="1842"/>
        <w:rPr>
          <w:rFonts w:ascii="Leelawadee" w:hAnsi="Leelawadee" w:cs="Leelawadee"/>
          <w:b/>
          <w:sz w:val="21"/>
          <w:szCs w:val="21"/>
          <w:lang w:val="en-GB"/>
        </w:rPr>
      </w:pPr>
      <w:r w:rsidRPr="00C44009">
        <w:rPr>
          <w:rFonts w:ascii="Leelawadee" w:hAnsi="Leelawadee" w:cs="Leelawadee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77777777" w:rsidR="003927B3" w:rsidRPr="00C44009" w:rsidRDefault="007F4A73" w:rsidP="00631610">
      <w:pPr>
        <w:ind w:right="1842"/>
        <w:rPr>
          <w:rFonts w:ascii="Leelawadee" w:hAnsi="Leelawadee" w:cs="Leelawadee"/>
          <w:bCs/>
          <w:sz w:val="21"/>
          <w:szCs w:val="21"/>
          <w:lang w:val="en-GB"/>
        </w:rPr>
      </w:pPr>
      <w:hyperlink r:id="rId18" w:history="1">
        <w:r w:rsidR="009D2688" w:rsidRPr="00C44009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5E6E244" w14:textId="77777777" w:rsidR="003927B3" w:rsidRPr="00C44009" w:rsidRDefault="003927B3" w:rsidP="00631610">
      <w:pPr>
        <w:ind w:right="1842"/>
        <w:rPr>
          <w:rFonts w:ascii="Leelawadee" w:hAnsi="Leelawadee" w:cs="Leelawadee"/>
          <w:bCs/>
          <w:sz w:val="21"/>
          <w:szCs w:val="21"/>
          <w:lang w:val="en-GB"/>
        </w:rPr>
      </w:pPr>
    </w:p>
    <w:p w14:paraId="020DD930" w14:textId="240B707B" w:rsidR="009D2688" w:rsidRPr="00C44009" w:rsidRDefault="009D2688" w:rsidP="00631610">
      <w:pPr>
        <w:ind w:right="1842"/>
        <w:rPr>
          <w:rFonts w:ascii="Leelawadee" w:hAnsi="Leelawadee" w:cs="Leelawadee"/>
          <w:bCs/>
          <w:sz w:val="21"/>
          <w:szCs w:val="21"/>
          <w:lang w:val="en-GB"/>
        </w:rPr>
      </w:pPr>
      <w:r w:rsidRPr="00C44009">
        <w:rPr>
          <w:rFonts w:ascii="Leelawadee" w:hAnsi="Leelawadee" w:cs="Leelawadee"/>
          <w:b/>
          <w:sz w:val="21"/>
          <w:szCs w:val="21"/>
          <w:lang w:val="en-GB"/>
        </w:rPr>
        <w:t xml:space="preserve">Let’s connect on </w:t>
      </w:r>
      <w:proofErr w:type="gramStart"/>
      <w:r w:rsidRPr="00C44009">
        <w:rPr>
          <w:rFonts w:ascii="Leelawadee" w:hAnsi="Leelawadee" w:cs="Leelawadee"/>
          <w:b/>
          <w:sz w:val="21"/>
          <w:szCs w:val="21"/>
          <w:lang w:val="en-GB"/>
        </w:rPr>
        <w:t>Social Media</w:t>
      </w:r>
      <w:proofErr w:type="gramEnd"/>
      <w:r w:rsidRPr="00C44009">
        <w:rPr>
          <w:rFonts w:ascii="Leelawadee" w:hAnsi="Leelawadee" w:cs="Leelawadee"/>
          <w:b/>
          <w:sz w:val="21"/>
          <w:szCs w:val="21"/>
          <w:lang w:val="en-GB"/>
        </w:rPr>
        <w:t>:</w:t>
      </w:r>
    </w:p>
    <w:p w14:paraId="6851B976" w14:textId="77777777" w:rsidR="009D2688" w:rsidRPr="00C44009" w:rsidRDefault="009D2688" w:rsidP="00631610">
      <w:pPr>
        <w:ind w:right="1842"/>
        <w:rPr>
          <w:rFonts w:ascii="Leelawadee" w:hAnsi="Leelawadee" w:cs="Leelawadee"/>
          <w:b/>
          <w:sz w:val="21"/>
          <w:szCs w:val="21"/>
          <w:lang w:val="en-GB"/>
        </w:rPr>
      </w:pPr>
      <w:r w:rsidRPr="00C44009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C44009">
        <w:rPr>
          <w:rFonts w:ascii="Leelawadee" w:hAnsi="Leelawadee" w:cs="Leelawadee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4009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</w:t>
      </w:r>
      <w:r w:rsidRPr="00C44009">
        <w:rPr>
          <w:rFonts w:ascii="Leelawadee" w:hAnsi="Leelawadee" w:cs="Leelawadee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4009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 </w:t>
      </w:r>
      <w:r w:rsidRPr="00C44009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4009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C44009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C44009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4009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C44009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6E577AE" w:rsidR="009D2688" w:rsidRPr="00C44009" w:rsidRDefault="009D2688" w:rsidP="00631610">
      <w:pPr>
        <w:ind w:right="1842"/>
        <w:rPr>
          <w:rFonts w:ascii="Leelawadee" w:hAnsi="Leelawadee" w:cs="Leelawadee"/>
          <w:b/>
          <w:sz w:val="21"/>
          <w:szCs w:val="21"/>
          <w:lang w:val="en-MY"/>
        </w:rPr>
      </w:pPr>
      <w:r w:rsidRPr="00C44009">
        <w:rPr>
          <w:rFonts w:ascii="Leelawadee" w:hAnsi="Leelawadee" w:cs="Leelawadee"/>
          <w:b/>
          <w:sz w:val="21"/>
          <w:szCs w:val="21"/>
          <w:lang w:val="en-MY"/>
        </w:rPr>
        <w:t>Follow us on WeChat</w:t>
      </w:r>
    </w:p>
    <w:p w14:paraId="458D4775" w14:textId="77777777" w:rsidR="00C44009" w:rsidRPr="00C44009" w:rsidRDefault="009D2688" w:rsidP="00C44009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noProof/>
          <w:sz w:val="20"/>
          <w:szCs w:val="20"/>
          <w:lang w:val="en-MY" w:eastAsia="en-MY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1B18" w:rsidRPr="00C44009">
        <w:rPr>
          <w:rFonts w:ascii="Leelawadee" w:hAnsi="Leelawadee" w:cs="Leelawadee"/>
          <w:b/>
          <w:sz w:val="21"/>
          <w:szCs w:val="21"/>
          <w:lang w:val="en-MY"/>
        </w:rPr>
        <w:br/>
      </w:r>
      <w:r w:rsidR="00C44009" w:rsidRPr="00C44009">
        <w:rPr>
          <w:rFonts w:ascii="Leelawadee" w:hAnsi="Leelawadee" w:cs="Leelawadee"/>
          <w:sz w:val="20"/>
          <w:szCs w:val="20"/>
        </w:rPr>
        <w:t xml:space="preserve">KRAIBURG TPE (www.kraiburg-tpe.com)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KRAIBURG TPE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ก่อตั้งขึ้นในปี 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2544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KRAIBURG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>กรุ๊ฟ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TPE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680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THERMOLAST®, COPEC®, HIPEX®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For Tec E®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ใช้วิธีการผลิตแบบ 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injection molding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>หรือ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 extrusion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KRAIBURG TPE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โดดเด่นด้วยจุดแข็งด้านนวัตกรรม </w:t>
      </w:r>
      <w:r w:rsidR="00C44009" w:rsidRPr="00C44009">
        <w:rPr>
          <w:rFonts w:ascii="Leelawadee" w:hAnsi="Leelawadee" w:cs="Leelawadee"/>
          <w:color w:val="000000"/>
          <w:sz w:val="20"/>
          <w:szCs w:val="20"/>
          <w:shd w:val="clear" w:color="auto" w:fill="FFFFFF"/>
          <w:cs/>
          <w:lang w:bidi="th-TH"/>
        </w:rPr>
        <w:t xml:space="preserve">การค้นหาและวิเคราะห์ความต้องการของลูกค้า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ออกแบบผลิตภัณฑ์ตามคุณสมบัติที่ต้องการ และบริการที่เชื่อถือได้ บริษัทได้รับการรับรองมาตรฐาน 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ISO 50001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ISO 9001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="00C44009" w:rsidRPr="00C44009">
        <w:rPr>
          <w:rFonts w:ascii="Leelawadee" w:hAnsi="Leelawadee" w:cs="Leelawadee"/>
          <w:sz w:val="20"/>
          <w:szCs w:val="20"/>
        </w:rPr>
        <w:t xml:space="preserve">ISO 14001 </w:t>
      </w:r>
      <w:r w:rsidR="00C44009" w:rsidRPr="00C44009">
        <w:rPr>
          <w:rFonts w:ascii="Leelawadee" w:hAnsi="Leelawadee" w:cs="Leelawadee"/>
          <w:sz w:val="20"/>
          <w:szCs w:val="20"/>
          <w:cs/>
          <w:lang w:bidi="th-TH"/>
        </w:rPr>
        <w:t>ในทุกสถานที่ทั่วโลก</w:t>
      </w:r>
    </w:p>
    <w:p w14:paraId="4837FE41" w14:textId="57FB26D3" w:rsidR="00DC32CA" w:rsidRPr="00C44009" w:rsidRDefault="00DC32CA" w:rsidP="00C030F9">
      <w:pPr>
        <w:spacing w:line="360" w:lineRule="auto"/>
        <w:ind w:right="1842"/>
        <w:jc w:val="both"/>
        <w:rPr>
          <w:rFonts w:ascii="Leelawadee" w:hAnsi="Leelawadee" w:cs="Leelawadee"/>
          <w:b/>
          <w:sz w:val="21"/>
          <w:szCs w:val="21"/>
        </w:rPr>
      </w:pPr>
    </w:p>
    <w:sectPr w:rsidR="00DC32CA" w:rsidRPr="00C44009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B3A4" w14:textId="77777777" w:rsidR="004C37B8" w:rsidRDefault="004C37B8" w:rsidP="00784C57">
      <w:pPr>
        <w:spacing w:after="0" w:line="240" w:lineRule="auto"/>
      </w:pPr>
      <w:r>
        <w:separator/>
      </w:r>
    </w:p>
  </w:endnote>
  <w:endnote w:type="continuationSeparator" w:id="0">
    <w:p w14:paraId="7EC5CBBB" w14:textId="77777777" w:rsidR="004C37B8" w:rsidRDefault="004C37B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F4A7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7F4A73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70776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070776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09CCA" w14:textId="77777777" w:rsidR="004C37B8" w:rsidRDefault="004C37B8" w:rsidP="00784C57">
      <w:pPr>
        <w:spacing w:after="0" w:line="240" w:lineRule="auto"/>
      </w:pPr>
      <w:r>
        <w:separator/>
      </w:r>
    </w:p>
  </w:footnote>
  <w:footnote w:type="continuationSeparator" w:id="0">
    <w:p w14:paraId="07334C1F" w14:textId="77777777" w:rsidR="004C37B8" w:rsidRDefault="004C37B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AB69398" w14:textId="77777777" w:rsidR="00C44009" w:rsidRPr="00C44009" w:rsidRDefault="00C44009" w:rsidP="00C44009">
          <w:pPr>
            <w:spacing w:after="0" w:line="360" w:lineRule="auto"/>
            <w:ind w:left="-105"/>
            <w:jc w:val="both"/>
            <w:rPr>
              <w:rFonts w:ascii="Arial" w:hAnsi="Arial" w:cs="Angsana New"/>
              <w:b/>
              <w:bCs/>
              <w:sz w:val="16"/>
              <w:szCs w:val="16"/>
              <w:cs/>
              <w:lang w:bidi="th-TH"/>
            </w:rPr>
          </w:pPr>
          <w:r w:rsidRPr="00C44009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  <w:r w:rsidRPr="00C44009">
            <w:rPr>
              <w:rFonts w:ascii="Arial" w:hAnsi="Arial" w:cs="Angsana New" w:hint="cs"/>
              <w:b/>
              <w:bCs/>
              <w:sz w:val="16"/>
              <w:szCs w:val="16"/>
              <w:cs/>
              <w:lang w:bidi="th-TH"/>
            </w:rPr>
            <w:t>รีไซเคิลที่เป็นนวัตกรรมใหม่ของ</w:t>
          </w:r>
          <w:r w:rsidRPr="00C44009">
            <w:rPr>
              <w:rFonts w:ascii="Arial" w:hAnsi="Arial" w:cs="Angsana New"/>
              <w:b/>
              <w:bCs/>
              <w:sz w:val="16"/>
              <w:szCs w:val="16"/>
              <w:cs/>
              <w:lang w:bidi="th-TH"/>
            </w:rPr>
            <w:t xml:space="preserve"> </w:t>
          </w:r>
          <w:r w:rsidRPr="00C44009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r w:rsidRPr="00C44009">
            <w:rPr>
              <w:rFonts w:ascii="Arial" w:hAnsi="Arial" w:cs="Angsana New" w:hint="cs"/>
              <w:b/>
              <w:bCs/>
              <w:sz w:val="16"/>
              <w:szCs w:val="16"/>
              <w:cs/>
              <w:lang w:bidi="th-TH"/>
            </w:rPr>
            <w:t>สำหรับเอเชียแปซิฟิก</w:t>
          </w:r>
        </w:p>
        <w:p w14:paraId="6948ECC8" w14:textId="77777777" w:rsidR="00C44009" w:rsidRPr="00C44009" w:rsidRDefault="00C44009" w:rsidP="00C4400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C44009">
            <w:rPr>
              <w:rFonts w:ascii="Arial" w:hAnsi="Arial"/>
              <w:b/>
              <w:sz w:val="16"/>
              <w:szCs w:val="16"/>
            </w:rPr>
            <w:t>Kuala Lumpur, October 2022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496437E" w14:textId="77777777" w:rsidR="00C44009" w:rsidRDefault="003C4170" w:rsidP="00C4400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A291332" w14:textId="77777777" w:rsidR="00C44009" w:rsidRPr="00C44009" w:rsidRDefault="00C44009" w:rsidP="00C44009">
          <w:pPr>
            <w:spacing w:after="0" w:line="360" w:lineRule="auto"/>
            <w:ind w:left="-105"/>
            <w:jc w:val="both"/>
            <w:rPr>
              <w:rFonts w:ascii="Arial" w:hAnsi="Arial" w:cs="Angsana New"/>
              <w:b/>
              <w:bCs/>
              <w:sz w:val="16"/>
              <w:szCs w:val="16"/>
              <w:cs/>
              <w:lang w:bidi="th-TH"/>
            </w:rPr>
          </w:pPr>
          <w:r w:rsidRPr="00C44009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  <w:r w:rsidRPr="00C44009">
            <w:rPr>
              <w:rFonts w:ascii="Arial" w:hAnsi="Arial" w:cs="Angsana New" w:hint="cs"/>
              <w:b/>
              <w:bCs/>
              <w:sz w:val="16"/>
              <w:szCs w:val="16"/>
              <w:cs/>
              <w:lang w:bidi="th-TH"/>
            </w:rPr>
            <w:t>รีไซเคิลที่เป็นนวัตกรรมใหม่ของ</w:t>
          </w:r>
          <w:r w:rsidRPr="00C44009">
            <w:rPr>
              <w:rFonts w:ascii="Arial" w:hAnsi="Arial" w:cs="Angsana New"/>
              <w:b/>
              <w:bCs/>
              <w:sz w:val="16"/>
              <w:szCs w:val="16"/>
              <w:cs/>
              <w:lang w:bidi="th-TH"/>
            </w:rPr>
            <w:t xml:space="preserve"> </w:t>
          </w:r>
          <w:r w:rsidRPr="00C44009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r w:rsidRPr="00C44009">
            <w:rPr>
              <w:rFonts w:ascii="Arial" w:hAnsi="Arial" w:cs="Angsana New" w:hint="cs"/>
              <w:b/>
              <w:bCs/>
              <w:sz w:val="16"/>
              <w:szCs w:val="16"/>
              <w:cs/>
              <w:lang w:bidi="th-TH"/>
            </w:rPr>
            <w:t>สำหรับเอเชียแปซิฟิก</w:t>
          </w:r>
        </w:p>
        <w:p w14:paraId="64245A3A" w14:textId="5F667F28" w:rsidR="00795A08" w:rsidRPr="00C44009" w:rsidRDefault="00795A08" w:rsidP="00C4400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C44009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r w:rsidR="00A32D49" w:rsidRPr="00C44009">
            <w:rPr>
              <w:rFonts w:ascii="Arial" w:hAnsi="Arial"/>
              <w:b/>
              <w:sz w:val="16"/>
              <w:szCs w:val="16"/>
            </w:rPr>
            <w:t>October</w:t>
          </w:r>
          <w:r w:rsidRPr="00C44009"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C44009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C44009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C44009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C44009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 w:rsidRPr="00C44009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C44009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C44009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C44009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C44009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C44009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C44009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C44009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02B9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D6C68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2996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7B8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37B99"/>
    <w:rsid w:val="005411A7"/>
    <w:rsid w:val="00541D34"/>
    <w:rsid w:val="0054392A"/>
    <w:rsid w:val="00545127"/>
    <w:rsid w:val="00550355"/>
    <w:rsid w:val="00550C61"/>
    <w:rsid w:val="005515D6"/>
    <w:rsid w:val="005525FF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52033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4A73"/>
    <w:rsid w:val="007F50C1"/>
    <w:rsid w:val="007F5D28"/>
    <w:rsid w:val="0080194B"/>
    <w:rsid w:val="00801E68"/>
    <w:rsid w:val="00823B61"/>
    <w:rsid w:val="0082753C"/>
    <w:rsid w:val="0083174E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2A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2D49"/>
    <w:rsid w:val="00A36C89"/>
    <w:rsid w:val="00A477BF"/>
    <w:rsid w:val="00A57CD6"/>
    <w:rsid w:val="00A600BB"/>
    <w:rsid w:val="00A612F3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65FAC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009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314"/>
    <w:rsid w:val="00CC7475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619AD"/>
    <w:rsid w:val="00D625E9"/>
    <w:rsid w:val="00D7235C"/>
    <w:rsid w:val="00D80A8E"/>
    <w:rsid w:val="00D81F17"/>
    <w:rsid w:val="00D821DB"/>
    <w:rsid w:val="00D8422A"/>
    <w:rsid w:val="00D8470D"/>
    <w:rsid w:val="00D86D57"/>
    <w:rsid w:val="00D86FAE"/>
    <w:rsid w:val="00D87E3B"/>
    <w:rsid w:val="00D9749E"/>
    <w:rsid w:val="00DA0553"/>
    <w:rsid w:val="00DA3488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  <w:rsid w:val="00FF2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schemas.openxmlformats.org/package/2006/metadata/core-properties"/>
    <ds:schemaRef ds:uri="b0aac98f-77e3-488e-b1d0-e526279ba76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2022-10-03T04:29:00Z</dcterms:created>
  <dcterms:modified xsi:type="dcterms:W3CDTF">2022-10-11T03:58:00Z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