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51D13" w14:textId="5DD766F8" w:rsidR="00F61F26" w:rsidRDefault="00F61F26" w:rsidP="00F61F26">
      <w:pPr>
        <w:spacing w:after="0" w:line="360" w:lineRule="auto"/>
        <w:ind w:right="1559"/>
        <w:jc w:val="both"/>
        <w:rPr>
          <w:rFonts w:ascii="NanumGothic" w:eastAsia="NanumGothic" w:hAnsi="NanumGothic"/>
          <w:b/>
          <w:bCs/>
          <w:sz w:val="24"/>
          <w:szCs w:val="24"/>
          <w:lang w:eastAsia="ko-KR"/>
        </w:rPr>
      </w:pPr>
      <w:r w:rsidRPr="003E30DF">
        <w:rPr>
          <w:rFonts w:ascii="NanumGothic" w:eastAsia="NanumGothic" w:hAnsi="NanumGothic" w:hint="eastAsia"/>
          <w:b/>
          <w:bCs/>
          <w:sz w:val="24"/>
          <w:szCs w:val="24"/>
          <w:lang w:eastAsia="ko-KR"/>
        </w:rPr>
        <w:t>KRAIBURG TPE</w:t>
      </w:r>
      <w:r w:rsidRPr="003E30DF">
        <w:rPr>
          <w:rFonts w:ascii="NanumGothic" w:eastAsia="NanumGothic" w:hAnsi="NanumGothic"/>
          <w:b/>
          <w:bCs/>
          <w:sz w:val="24"/>
          <w:szCs w:val="24"/>
          <w:lang w:eastAsia="ko-KR"/>
        </w:rPr>
        <w:t>(</w:t>
      </w:r>
      <w:r w:rsidRPr="003E30DF">
        <w:rPr>
          <w:rFonts w:ascii="NanumGothic" w:eastAsia="NanumGothic" w:hAnsi="NanumGothic" w:hint="eastAsia"/>
          <w:b/>
          <w:bCs/>
          <w:sz w:val="24"/>
          <w:szCs w:val="24"/>
          <w:lang w:eastAsia="ko-KR"/>
        </w:rPr>
        <w:t>크라이버그 티피이), CHINAPLAS 2023에서 자동차</w:t>
      </w:r>
      <w:r w:rsidRPr="003E30DF">
        <w:rPr>
          <w:rFonts w:ascii="NanumGothic" w:eastAsia="NanumGothic" w:hAnsi="NanumGothic"/>
          <w:b/>
          <w:bCs/>
          <w:sz w:val="24"/>
          <w:szCs w:val="24"/>
          <w:lang w:eastAsia="ko-KR"/>
        </w:rPr>
        <w:t xml:space="preserve"> </w:t>
      </w:r>
      <w:r w:rsidRPr="003E30DF">
        <w:rPr>
          <w:rFonts w:ascii="NanumGothic" w:eastAsia="NanumGothic" w:hAnsi="NanumGothic" w:hint="eastAsia"/>
          <w:b/>
          <w:bCs/>
          <w:sz w:val="24"/>
          <w:szCs w:val="24"/>
          <w:lang w:eastAsia="ko-KR"/>
        </w:rPr>
        <w:t xml:space="preserve">및 의료용 </w:t>
      </w:r>
      <w:r w:rsidRPr="003E30DF">
        <w:rPr>
          <w:rFonts w:ascii="NanumGothic" w:eastAsia="NanumGothic" w:hAnsi="NanumGothic"/>
          <w:b/>
          <w:bCs/>
          <w:sz w:val="24"/>
          <w:szCs w:val="24"/>
          <w:lang w:eastAsia="ko-KR"/>
        </w:rPr>
        <w:t xml:space="preserve">TPE </w:t>
      </w:r>
      <w:r w:rsidRPr="003E30DF">
        <w:rPr>
          <w:rFonts w:ascii="NanumGothic" w:eastAsia="NanumGothic" w:hAnsi="NanumGothic" w:hint="eastAsia"/>
          <w:b/>
          <w:bCs/>
          <w:sz w:val="24"/>
          <w:szCs w:val="24"/>
          <w:lang w:eastAsia="ko-KR"/>
        </w:rPr>
        <w:t>신제품 및 지속 가능한TPE 공개해</w:t>
      </w:r>
    </w:p>
    <w:p w14:paraId="2B9615FB" w14:textId="77777777" w:rsidR="00F61F26" w:rsidRPr="003E30DF" w:rsidRDefault="00F61F26" w:rsidP="00F61F26">
      <w:pPr>
        <w:spacing w:line="240" w:lineRule="auto"/>
        <w:ind w:right="1559"/>
        <w:jc w:val="both"/>
        <w:rPr>
          <w:rFonts w:ascii="NanumGothic" w:eastAsia="NanumGothic" w:hAnsi="NanumGothic"/>
          <w:b/>
          <w:bCs/>
          <w:sz w:val="24"/>
          <w:szCs w:val="24"/>
          <w:lang w:eastAsia="ko-KR"/>
        </w:rPr>
      </w:pPr>
    </w:p>
    <w:p w14:paraId="0A231259" w14:textId="77777777" w:rsidR="00000787" w:rsidRPr="003E30DF" w:rsidRDefault="00000787" w:rsidP="00F61F26">
      <w:pPr>
        <w:spacing w:line="24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3E30DF">
        <w:rPr>
          <w:rFonts w:ascii="NanumGothic" w:eastAsia="NanumGothic" w:hAnsi="NanumGothic" w:hint="eastAsia"/>
          <w:b/>
          <w:bCs/>
          <w:sz w:val="20"/>
          <w:szCs w:val="20"/>
          <w:lang w:eastAsia="ko-KR"/>
        </w:rPr>
        <w:t>2023년 4월 17일부터 20일까지 CHINAPLAS 2023에서 KRAIBURG TPE(크라이버그 TPE)를 만나 보세요</w:t>
      </w:r>
      <w:r w:rsidRPr="003E30DF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(</w:t>
      </w: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>쉔젠 세계 전시</w:t>
      </w:r>
      <w:r w:rsidRPr="003E30D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>컨벤션 센터,</w:t>
      </w:r>
      <w:r w:rsidRPr="003E30D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 xml:space="preserve">홀 </w:t>
      </w:r>
      <w:r w:rsidRPr="003E30DF">
        <w:rPr>
          <w:rFonts w:ascii="NanumGothic" w:eastAsia="NanumGothic" w:hAnsi="NanumGothic"/>
          <w:sz w:val="20"/>
          <w:szCs w:val="20"/>
          <w:lang w:eastAsia="ko-KR"/>
        </w:rPr>
        <w:t xml:space="preserve">17, </w:t>
      </w: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 xml:space="preserve">부스 </w:t>
      </w:r>
      <w:r w:rsidRPr="003E30DF">
        <w:rPr>
          <w:rFonts w:ascii="NanumGothic" w:eastAsia="NanumGothic" w:hAnsi="NanumGothic"/>
          <w:sz w:val="20"/>
          <w:szCs w:val="20"/>
          <w:lang w:eastAsia="ko-KR"/>
        </w:rPr>
        <w:t>P73)</w:t>
      </w:r>
    </w:p>
    <w:p w14:paraId="7E83A3D7" w14:textId="77777777" w:rsidR="00000787" w:rsidRPr="003E30DF" w:rsidRDefault="00000787" w:rsidP="00000787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>광범한 산업 분야에 다양한 TPE 제품 및 맞춤형 솔루션을 제공하는 글로벌 TPE 제조업체인 KRAIBURG TPE(크라이버그 티피이)는 CHINAPLAS 2023에서 종합 포트폴리오를 확장하기 위해 몇 가지 혁신을 선보일 예정입니다.</w:t>
      </w:r>
    </w:p>
    <w:p w14:paraId="1B316233" w14:textId="77777777" w:rsidR="00000787" w:rsidRPr="003E30DF" w:rsidRDefault="00000787" w:rsidP="00000787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 xml:space="preserve">이들 신규 </w:t>
      </w:r>
      <w:r w:rsidRPr="003E30DF">
        <w:rPr>
          <w:rFonts w:ascii="NanumGothic" w:eastAsia="NanumGothic" w:hAnsi="NanumGothic"/>
          <w:sz w:val="20"/>
          <w:szCs w:val="20"/>
          <w:lang w:eastAsia="ko-KR"/>
        </w:rPr>
        <w:t>컴파운드는</w:t>
      </w: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산업 및 소비자 시장을 위한 자동차, 의료 및 지속 가능한 TPE의 고객 요구 사항을 충족하고 순환 경제를 개선하도록 설계되었습니다.</w:t>
      </w:r>
    </w:p>
    <w:p w14:paraId="5090F201" w14:textId="77777777" w:rsidR="00000787" w:rsidRPr="003E30DF" w:rsidRDefault="00000787" w:rsidP="00000787">
      <w:pPr>
        <w:spacing w:line="360" w:lineRule="auto"/>
        <w:ind w:right="1559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3E30DF">
        <w:rPr>
          <w:rFonts w:ascii="NanumGothic" w:eastAsia="NanumGothic" w:hAnsi="NanumGothic" w:hint="eastAsia"/>
          <w:b/>
          <w:bCs/>
          <w:sz w:val="20"/>
          <w:szCs w:val="20"/>
          <w:lang w:eastAsia="ko-KR"/>
        </w:rPr>
        <w:t xml:space="preserve">산업 및 소비자 시장을 위한 THERMOLAST® R </w:t>
      </w:r>
      <w:r w:rsidRPr="003E30DF">
        <w:rPr>
          <w:rFonts w:ascii="NanumGothic" w:eastAsia="NanumGothic" w:hAnsi="NanumGothic"/>
          <w:b/>
          <w:bCs/>
          <w:sz w:val="20"/>
          <w:szCs w:val="20"/>
          <w:lang w:eastAsia="ko-KR"/>
        </w:rPr>
        <w:t>재활용 TPE</w:t>
      </w:r>
      <w:r w:rsidRPr="003E30DF">
        <w:rPr>
          <w:rFonts w:ascii="NanumGothic" w:eastAsia="NanumGothic" w:hAnsi="NanumGothic" w:hint="eastAsia"/>
          <w:b/>
          <w:bCs/>
          <w:sz w:val="20"/>
          <w:szCs w:val="20"/>
          <w:lang w:eastAsia="ko-KR"/>
        </w:rPr>
        <w:t>시리즈</w:t>
      </w:r>
    </w:p>
    <w:p w14:paraId="63A0E209" w14:textId="77777777" w:rsidR="00000787" w:rsidRPr="003E30DF" w:rsidRDefault="00000787" w:rsidP="00000787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>새</w:t>
      </w:r>
      <w:r w:rsidRPr="003E30DF">
        <w:rPr>
          <w:rFonts w:ascii="NanumGothic" w:eastAsia="NanumGothic" w:hAnsi="NanumGothic"/>
          <w:sz w:val="20"/>
          <w:szCs w:val="20"/>
          <w:lang w:eastAsia="ko-KR"/>
        </w:rPr>
        <w:t xml:space="preserve">롭게 </w:t>
      </w: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>출시된 THERMOLAST® R 재활용 TPE 시리즈는 RC/</w:t>
      </w:r>
      <w:r w:rsidRPr="00000787">
        <w:rPr>
          <w:rFonts w:ascii="NanumGothic" w:eastAsia="NanumGothic" w:hAnsi="NanumGothic" w:hint="eastAsia"/>
          <w:sz w:val="20"/>
          <w:szCs w:val="20"/>
          <w:lang w:eastAsia="ko-KR"/>
        </w:rPr>
        <w:t>P</w:t>
      </w:r>
      <w:r w:rsidRPr="00000787">
        <w:rPr>
          <w:rFonts w:ascii="NanumGothic" w:eastAsia="NanumGothic" w:hAnsi="NanumGothic"/>
          <w:sz w:val="20"/>
          <w:szCs w:val="20"/>
          <w:lang w:eastAsia="ko-KR"/>
        </w:rPr>
        <w:t>CR</w:t>
      </w:r>
      <w:r w:rsidRPr="00000787">
        <w:rPr>
          <w:rFonts w:ascii="NanumGothic" w:eastAsia="NanumGothic" w:hAnsi="NanumGothic" w:hint="eastAsia"/>
          <w:sz w:val="20"/>
          <w:szCs w:val="20"/>
          <w:lang w:eastAsia="ko-KR"/>
        </w:rPr>
        <w:t xml:space="preserve">/AP </w:t>
      </w: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>및 RC/FC/PCR/AP 시리즈를 포함,</w:t>
      </w:r>
      <w:r w:rsidRPr="003E30D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>아시아 태평양 소비자 및 산업 시장용으로 전시될 예정입니다.</w:t>
      </w:r>
    </w:p>
    <w:p w14:paraId="2E0C4CA9" w14:textId="77777777" w:rsidR="00000787" w:rsidRPr="003E30DF" w:rsidRDefault="00000787" w:rsidP="00000787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>소비자 시장 용 THERMOLAST® R RC/FC/PCR/AP 시리즈는 9-38%의 소비자 사용 후 재활용 함량(경도에 따라 다름)을 포함합니다. 이 시리즈는 FDA CFR21 식품 접촉 규정과 REACH 및 RoHS SVHC 물질 요구 사항(매우 우려되는 물질)을 준수합니다.</w:t>
      </w:r>
    </w:p>
    <w:p w14:paraId="28E5BD9F" w14:textId="0E450555" w:rsidR="00000787" w:rsidRPr="003E30DF" w:rsidRDefault="00000787" w:rsidP="00000787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산업 시장 용 THERMOLAST® </w:t>
      </w:r>
      <w:r w:rsidR="00B5394A">
        <w:rPr>
          <w:rFonts w:ascii="NanumGothic" w:eastAsia="NanumGothic" w:hAnsi="NanumGothic"/>
          <w:sz w:val="20"/>
          <w:szCs w:val="20"/>
          <w:lang w:eastAsia="ko-KR"/>
        </w:rPr>
        <w:t xml:space="preserve">R </w:t>
      </w: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 xml:space="preserve">RC/PCR/AP 시리즈는 소비자 사용 후 재활용(PCR) 함량이 25-48%(경도에 따라 다름)인 제품들이 포함되며 RoHS 및 UL 94 HB 규정을 준수합니다. </w:t>
      </w:r>
    </w:p>
    <w:p w14:paraId="10A84884" w14:textId="77777777" w:rsidR="00000787" w:rsidRPr="003E30DF" w:rsidRDefault="00000787" w:rsidP="00000787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>이 두가지 시리즈의 제품들은 단일 부품 혹은PP 접착력이 필요한 다중 부품의 광범위한 어플리케이션에 이상적인 솔루션입니다.</w:t>
      </w:r>
    </w:p>
    <w:p w14:paraId="22F2BBEF" w14:textId="77777777" w:rsidR="00000787" w:rsidRPr="003E30DF" w:rsidRDefault="00000787" w:rsidP="00000787">
      <w:pPr>
        <w:spacing w:line="360" w:lineRule="auto"/>
        <w:ind w:right="1559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3E30DF">
        <w:rPr>
          <w:rFonts w:ascii="NanumGothic" w:eastAsia="NanumGothic" w:hAnsi="NanumGothic" w:hint="eastAsia"/>
          <w:b/>
          <w:bCs/>
          <w:sz w:val="20"/>
          <w:szCs w:val="20"/>
          <w:lang w:eastAsia="ko-KR"/>
        </w:rPr>
        <w:t>아시아 태평양 자동차 인테리어 애플리케이션 용 FG/SF/AP 신제품 시리즈</w:t>
      </w:r>
    </w:p>
    <w:p w14:paraId="55207A58" w14:textId="77777777" w:rsidR="00000787" w:rsidRPr="003E30DF" w:rsidRDefault="00000787" w:rsidP="00000787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 xml:space="preserve">KRAIBURG TPE(크라이버그 티피이)는 CHINAPLAS 2023에서 자동차 어플리케이션용 FG/SF/AP 시리즈도 선보일 예정입니다. 아시아 태평양 시장을 대상으로 하는 이 시리즈는 제한된 수준의 유해물질 방출 및 냄새와 함께, </w:t>
      </w:r>
      <w:r w:rsidRPr="003E30DF">
        <w:rPr>
          <w:rFonts w:ascii="NanumGothic" w:eastAsia="NanumGothic" w:hAnsi="NanumGothic"/>
          <w:sz w:val="20"/>
          <w:szCs w:val="20"/>
          <w:lang w:eastAsia="ko-KR"/>
        </w:rPr>
        <w:t>우수한</w:t>
      </w: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 xml:space="preserve"> P</w:t>
      </w:r>
      <w:r w:rsidRPr="003E30DF">
        <w:rPr>
          <w:rFonts w:ascii="NanumGothic" w:eastAsia="NanumGothic" w:hAnsi="NanumGothic"/>
          <w:sz w:val="20"/>
          <w:szCs w:val="20"/>
          <w:lang w:eastAsia="ko-KR"/>
        </w:rPr>
        <w:t>P</w:t>
      </w: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접착력과 유동성을 제공하며 밀도가 낮습니다. </w:t>
      </w:r>
    </w:p>
    <w:p w14:paraId="5A02567D" w14:textId="77777777" w:rsidR="00000787" w:rsidRPr="003E30DF" w:rsidRDefault="00000787" w:rsidP="00000787">
      <w:pPr>
        <w:spacing w:line="360" w:lineRule="auto"/>
        <w:ind w:right="1559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3E30DF">
        <w:rPr>
          <w:rFonts w:ascii="NanumGothic" w:eastAsia="NanumGothic" w:hAnsi="NanumGothic" w:hint="eastAsia"/>
          <w:b/>
          <w:bCs/>
          <w:sz w:val="20"/>
          <w:szCs w:val="20"/>
          <w:lang w:eastAsia="ko-KR"/>
        </w:rPr>
        <w:t>의료 및 헬스케어 기기 시장 용 THERMOLAST® H</w:t>
      </w:r>
    </w:p>
    <w:p w14:paraId="26BCCF0E" w14:textId="77777777" w:rsidR="00000787" w:rsidRPr="003E30DF" w:rsidRDefault="00000787" w:rsidP="00000787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>KRAIBURG TPE</w:t>
      </w:r>
      <w:r w:rsidRPr="003E30DF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 티피이)의 신제품 THERMOLAST® H도 CHINAPLAS 2023에서 선보일 예정입니다. 이 TPE에는 중금속, 라텍스, PVC, 프탈레이트 및 기타 잠재적으로 유해한 물질이 없으며 121°C에서 </w:t>
      </w:r>
      <w:proofErr w:type="spellStart"/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>EtO</w:t>
      </w:r>
      <w:proofErr w:type="spellEnd"/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오토클레이브에서 멸균이 가능합니다.</w:t>
      </w:r>
    </w:p>
    <w:p w14:paraId="3460172A" w14:textId="77777777" w:rsidR="00000787" w:rsidRPr="003E30DF" w:rsidRDefault="00000787" w:rsidP="00000787">
      <w:pPr>
        <w:spacing w:line="360" w:lineRule="auto"/>
        <w:ind w:right="1559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3E30DF">
        <w:rPr>
          <w:rFonts w:ascii="NanumGothic" w:eastAsia="NanumGothic" w:hAnsi="NanumGothic" w:hint="eastAsia"/>
          <w:b/>
          <w:bCs/>
          <w:sz w:val="20"/>
          <w:szCs w:val="20"/>
          <w:lang w:eastAsia="ko-KR"/>
        </w:rPr>
        <w:t>CHINAPLAS 2023의 Tech Talk 포럼에서 KRAIBURG TPE</w:t>
      </w:r>
      <w:r w:rsidRPr="003E30DF">
        <w:rPr>
          <w:rFonts w:ascii="NanumGothic" w:eastAsia="NanumGothic" w:hAnsi="NanumGothic"/>
          <w:b/>
          <w:bCs/>
          <w:sz w:val="20"/>
          <w:szCs w:val="20"/>
          <w:lang w:eastAsia="ko-KR"/>
        </w:rPr>
        <w:t>(</w:t>
      </w:r>
      <w:r w:rsidRPr="003E30DF">
        <w:rPr>
          <w:rFonts w:ascii="NanumGothic" w:eastAsia="NanumGothic" w:hAnsi="NanumGothic" w:hint="eastAsia"/>
          <w:b/>
          <w:bCs/>
          <w:sz w:val="20"/>
          <w:szCs w:val="20"/>
          <w:lang w:eastAsia="ko-KR"/>
        </w:rPr>
        <w:t>크라이버그 티피이)에 대해 좀 더 알아보십시오.</w:t>
      </w:r>
    </w:p>
    <w:p w14:paraId="6565803F" w14:textId="77777777" w:rsidR="00000787" w:rsidRPr="003E30DF" w:rsidRDefault="00000787" w:rsidP="00000787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>KRAIBURG TPE</w:t>
      </w:r>
      <w:r w:rsidRPr="003E30DF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티피이)는 홀16에서 열리는 CHINAPLAS 2023의 TECHTALK 포럼에 참가합니다. 당사의 최신 TPE 솔루션에 대해 자세히 알아보려면 당사와 함께하십시오:</w:t>
      </w:r>
    </w:p>
    <w:p w14:paraId="01F5D080" w14:textId="77777777" w:rsidR="00000787" w:rsidRPr="003E30DF" w:rsidRDefault="00000787" w:rsidP="00000787">
      <w:pPr>
        <w:pStyle w:val="ListParagraph"/>
        <w:numPr>
          <w:ilvl w:val="0"/>
          <w:numId w:val="16"/>
        </w:numPr>
        <w:spacing w:after="16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>2023년 4월 17일: KRAIBURG TPE</w:t>
      </w:r>
      <w:r w:rsidRPr="003E30DF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티피이)의 지속 가능한 TPE 솔루션 신제품</w:t>
      </w:r>
    </w:p>
    <w:p w14:paraId="4E4C6949" w14:textId="77777777" w:rsidR="00000787" w:rsidRPr="003E30DF" w:rsidRDefault="00000787" w:rsidP="00000787">
      <w:pPr>
        <w:pStyle w:val="ListParagraph"/>
        <w:numPr>
          <w:ilvl w:val="0"/>
          <w:numId w:val="16"/>
        </w:numPr>
        <w:spacing w:after="16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 xml:space="preserve">2023년 4월 18일: KRAIBURG TPE </w:t>
      </w:r>
      <w:r w:rsidRPr="003E30DF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티피이)의 의료 및 헬스케어 어플리케이션 용 TPE</w:t>
      </w:r>
      <w:r w:rsidRPr="003E30D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>신제품</w:t>
      </w:r>
    </w:p>
    <w:p w14:paraId="646FE47F" w14:textId="77777777" w:rsidR="00000787" w:rsidRPr="003E30DF" w:rsidRDefault="00000787" w:rsidP="00000787">
      <w:pPr>
        <w:pStyle w:val="ListParagraph"/>
        <w:numPr>
          <w:ilvl w:val="0"/>
          <w:numId w:val="16"/>
        </w:numPr>
        <w:spacing w:after="160"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>2023년 4월 18일: KRAIBURG TPE</w:t>
      </w:r>
      <w:r w:rsidRPr="003E30DF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티피이)의 인테리어 표면 어플리케이션 용 Automotive TPE</w:t>
      </w:r>
      <w:r w:rsidRPr="003E30D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E30DF">
        <w:rPr>
          <w:rFonts w:ascii="NanumGothic" w:eastAsia="NanumGothic" w:hAnsi="NanumGothic" w:hint="eastAsia"/>
          <w:sz w:val="20"/>
          <w:szCs w:val="20"/>
          <w:lang w:eastAsia="ko-KR"/>
        </w:rPr>
        <w:t>신제품</w:t>
      </w:r>
    </w:p>
    <w:p w14:paraId="750534A7" w14:textId="58D7DB8F" w:rsidR="00A54598" w:rsidRPr="00063086" w:rsidRDefault="00000787" w:rsidP="00A54598">
      <w:pPr>
        <w:spacing w:after="0"/>
        <w:ind w:right="1842"/>
        <w:jc w:val="both"/>
        <w:rPr>
          <w:rFonts w:ascii="Malgun Gothic Semilight" w:eastAsia="Malgun Gothic Semilight" w:hAnsi="Malgun Gothic Semilight" w:cs="Malgun Gothic Semilight"/>
          <w:b/>
          <w:bCs/>
          <w:sz w:val="20"/>
          <w:szCs w:val="20"/>
          <w:lang w:eastAsia="ko-KR" w:bidi="ar-SA"/>
        </w:rPr>
      </w:pPr>
      <w:r>
        <w:rPr>
          <w:noProof/>
        </w:rPr>
        <w:drawing>
          <wp:inline distT="0" distB="0" distL="0" distR="0" wp14:anchorId="6E4F0902" wp14:editId="2AE90615">
            <wp:extent cx="4312920" cy="238569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664" cy="239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37FA3" w14:textId="4129A0A8" w:rsidR="00A54598" w:rsidRPr="00063086" w:rsidRDefault="00A54598" w:rsidP="00A54598">
      <w:pPr>
        <w:spacing w:after="0"/>
        <w:ind w:right="1842"/>
        <w:jc w:val="both"/>
        <w:rPr>
          <w:rFonts w:ascii="Malgun Gothic Semilight" w:eastAsia="Malgun Gothic Semilight" w:hAnsi="Malgun Gothic Semilight" w:cs="Malgun Gothic Semilight"/>
          <w:b/>
          <w:bCs/>
          <w:sz w:val="20"/>
          <w:szCs w:val="20"/>
          <w:lang w:eastAsia="ko-KR"/>
        </w:rPr>
      </w:pPr>
      <w:r w:rsidRPr="00063086">
        <w:rPr>
          <w:rFonts w:ascii="Malgun Gothic Semilight" w:eastAsia="Malgun Gothic Semilight" w:hAnsi="Malgun Gothic Semilight" w:cs="Malgun Gothic Semilight"/>
          <w:b/>
          <w:bCs/>
          <w:sz w:val="20"/>
          <w:szCs w:val="20"/>
          <w:lang w:eastAsia="ko-KR"/>
        </w:rPr>
        <w:t>(</w:t>
      </w:r>
      <w:r w:rsidRPr="00063086">
        <w:rPr>
          <w:rFonts w:ascii="Malgun Gothic Semilight" w:eastAsia="Malgun Gothic Semilight" w:hAnsi="Malgun Gothic Semilight" w:cs="Malgun Gothic Semilight" w:hint="eastAsia"/>
          <w:b/>
          <w:bCs/>
          <w:sz w:val="20"/>
          <w:szCs w:val="20"/>
          <w:lang w:eastAsia="ko-KR"/>
        </w:rPr>
        <w:t>사진</w:t>
      </w:r>
      <w:r w:rsidRPr="00063086">
        <w:rPr>
          <w:rFonts w:ascii="Malgun Gothic Semilight" w:eastAsia="Malgun Gothic Semilight" w:hAnsi="Malgun Gothic Semilight" w:cs="Malgun Gothic Semilight"/>
          <w:b/>
          <w:bCs/>
          <w:sz w:val="20"/>
          <w:szCs w:val="20"/>
          <w:lang w:eastAsia="ko-KR"/>
        </w:rPr>
        <w:t xml:space="preserve">: </w:t>
      </w:r>
      <w:r w:rsidRPr="00063086">
        <w:rPr>
          <w:rFonts w:ascii="Calibri" w:eastAsia="Malgun Gothic Semilight" w:hAnsi="Calibri" w:cs="Calibri"/>
          <w:b/>
          <w:bCs/>
          <w:sz w:val="20"/>
          <w:szCs w:val="20"/>
          <w:lang w:eastAsia="ko-KR"/>
        </w:rPr>
        <w:t>©</w:t>
      </w:r>
      <w:r w:rsidRPr="00063086">
        <w:rPr>
          <w:rFonts w:ascii="Malgun Gothic Semilight" w:eastAsia="Malgun Gothic Semilight" w:hAnsi="Malgun Gothic Semilight" w:cs="Malgun Gothic Semilight"/>
          <w:b/>
          <w:bCs/>
          <w:sz w:val="20"/>
          <w:szCs w:val="20"/>
          <w:lang w:eastAsia="ko-KR"/>
        </w:rPr>
        <w:t xml:space="preserve"> 2023 KRAIBURG TPE)</w:t>
      </w:r>
    </w:p>
    <w:p w14:paraId="6588D228" w14:textId="6DB4839A" w:rsidR="00EC7126" w:rsidRPr="00063086" w:rsidRDefault="00A54598" w:rsidP="00A54598">
      <w:pPr>
        <w:spacing w:after="0"/>
        <w:ind w:right="1842"/>
        <w:jc w:val="both"/>
        <w:rPr>
          <w:rFonts w:ascii="Malgun Gothic Semilight" w:eastAsia="Malgun Gothic Semilight" w:hAnsi="Malgun Gothic Semilight" w:cs="Malgun Gothic Semilight"/>
          <w:sz w:val="20"/>
          <w:szCs w:val="20"/>
          <w:lang w:eastAsia="ko-KR"/>
        </w:rPr>
      </w:pPr>
      <w:r w:rsidRPr="00063086">
        <w:rPr>
          <w:rFonts w:ascii="Malgun Gothic Semilight" w:eastAsia="Malgun Gothic Semilight" w:hAnsi="Malgun Gothic Semilight" w:cs="Malgun Gothic Semilight" w:hint="eastAsia"/>
          <w:sz w:val="20"/>
          <w:szCs w:val="20"/>
          <w:lang w:eastAsia="ko-KR"/>
        </w:rPr>
        <w:t>고해상도</w:t>
      </w:r>
      <w:r w:rsidRPr="00063086">
        <w:rPr>
          <w:rFonts w:ascii="Malgun Gothic Semilight" w:eastAsia="Malgun Gothic Semilight" w:hAnsi="Malgun Gothic Semilight" w:cs="Malgun Gothic Semilight"/>
          <w:sz w:val="20"/>
          <w:szCs w:val="20"/>
          <w:lang w:eastAsia="ko-KR"/>
        </w:rPr>
        <w:t xml:space="preserve"> </w:t>
      </w:r>
      <w:r w:rsidRPr="00063086">
        <w:rPr>
          <w:rFonts w:ascii="Malgun Gothic Semilight" w:eastAsia="Malgun Gothic Semilight" w:hAnsi="Malgun Gothic Semilight" w:cs="Malgun Gothic Semilight" w:hint="eastAsia"/>
          <w:sz w:val="20"/>
          <w:szCs w:val="20"/>
          <w:lang w:eastAsia="ko-KR"/>
        </w:rPr>
        <w:t>사진은</w:t>
      </w:r>
      <w:r w:rsidRPr="00063086">
        <w:rPr>
          <w:rFonts w:ascii="Malgun Gothic Semilight" w:eastAsia="Malgun Gothic Semilight" w:hAnsi="Malgun Gothic Semilight" w:cs="Malgun Gothic Semilight"/>
          <w:sz w:val="20"/>
          <w:szCs w:val="20"/>
          <w:lang w:eastAsia="ko-KR"/>
        </w:rPr>
        <w:t xml:space="preserve"> </w:t>
      </w:r>
      <w:r w:rsidRPr="00063086">
        <w:rPr>
          <w:rFonts w:ascii="Malgun Gothic Semilight" w:eastAsia="Malgun Gothic Semilight" w:hAnsi="Malgun Gothic Semilight" w:cs="Malgun Gothic Semilight"/>
          <w:sz w:val="20"/>
          <w:szCs w:val="20"/>
          <w:u w:val="single"/>
          <w:lang w:eastAsia="ko-KR"/>
        </w:rPr>
        <w:t>Bridget Ngang(bridget.ngang@kraiburg-tpe.com</w:t>
      </w:r>
      <w:r w:rsidRPr="00063086">
        <w:rPr>
          <w:rFonts w:ascii="Malgun Gothic Semilight" w:eastAsia="Malgun Gothic Semilight" w:hAnsi="Malgun Gothic Semilight" w:cs="Malgun Gothic Semilight"/>
          <w:sz w:val="20"/>
          <w:szCs w:val="20"/>
          <w:lang w:eastAsia="ko-KR"/>
        </w:rPr>
        <w:t>, +6 03 9545 6301)</w:t>
      </w:r>
      <w:r w:rsidRPr="00063086">
        <w:rPr>
          <w:rFonts w:ascii="Malgun Gothic Semilight" w:eastAsia="Malgun Gothic Semilight" w:hAnsi="Malgun Gothic Semilight" w:cs="Malgun Gothic Semilight" w:hint="eastAsia"/>
          <w:sz w:val="20"/>
          <w:szCs w:val="20"/>
          <w:lang w:eastAsia="ko-KR"/>
        </w:rPr>
        <w:t>에게</w:t>
      </w:r>
      <w:r w:rsidRPr="00063086">
        <w:rPr>
          <w:rFonts w:ascii="Malgun Gothic Semilight" w:eastAsia="Malgun Gothic Semilight" w:hAnsi="Malgun Gothic Semilight" w:cs="Malgun Gothic Semilight"/>
          <w:sz w:val="20"/>
          <w:szCs w:val="20"/>
          <w:lang w:eastAsia="ko-KR"/>
        </w:rPr>
        <w:t xml:space="preserve"> </w:t>
      </w:r>
      <w:r w:rsidRPr="00063086">
        <w:rPr>
          <w:rFonts w:ascii="Malgun Gothic Semilight" w:eastAsia="Malgun Gothic Semilight" w:hAnsi="Malgun Gothic Semilight" w:cs="Malgun Gothic Semilight" w:hint="eastAsia"/>
          <w:sz w:val="20"/>
          <w:szCs w:val="20"/>
          <w:lang w:eastAsia="ko-KR"/>
        </w:rPr>
        <w:t>문의하십시오</w:t>
      </w:r>
      <w:r w:rsidRPr="00063086">
        <w:rPr>
          <w:rFonts w:ascii="Malgun Gothic Semilight" w:eastAsia="Malgun Gothic Semilight" w:hAnsi="Malgun Gothic Semilight" w:cs="Malgun Gothic Semilight"/>
          <w:sz w:val="20"/>
          <w:szCs w:val="20"/>
          <w:lang w:eastAsia="ko-KR"/>
        </w:rPr>
        <w:t>.</w:t>
      </w:r>
    </w:p>
    <w:p w14:paraId="3EECB38D" w14:textId="77777777" w:rsidR="00FF0010" w:rsidRPr="00063086" w:rsidRDefault="00FF0010" w:rsidP="00C72C40">
      <w:pPr>
        <w:ind w:right="1842"/>
        <w:rPr>
          <w:rFonts w:ascii="Malgun Gothic Semilight" w:eastAsia="Malgun Gothic Semilight" w:hAnsi="Malgun Gothic Semilight" w:cs="Malgun Gothic Semilight"/>
          <w:b/>
          <w:sz w:val="21"/>
          <w:szCs w:val="21"/>
          <w:lang w:val="en-GB" w:eastAsia="ko-KR"/>
        </w:rPr>
      </w:pPr>
    </w:p>
    <w:p w14:paraId="354AFA3B" w14:textId="5577694E" w:rsidR="009D2688" w:rsidRPr="00063086" w:rsidRDefault="00A54598" w:rsidP="00C72C40">
      <w:pPr>
        <w:ind w:right="1842"/>
        <w:rPr>
          <w:rFonts w:ascii="Malgun Gothic Semilight" w:eastAsia="Malgun Gothic Semilight" w:hAnsi="Malgun Gothic Semilight" w:cs="Malgun Gothic Semilight"/>
          <w:b/>
          <w:sz w:val="21"/>
          <w:szCs w:val="21"/>
          <w:lang w:val="en-GB" w:eastAsia="ko-KR"/>
        </w:rPr>
      </w:pPr>
      <w:r w:rsidRPr="00063086">
        <w:rPr>
          <w:rFonts w:ascii="Malgun Gothic Semilight" w:eastAsia="Malgun Gothic Semilight" w:hAnsi="Malgun Gothic Semilight" w:cs="Malgun Gothic Semilight" w:hint="eastAsia"/>
          <w:b/>
          <w:sz w:val="21"/>
          <w:szCs w:val="21"/>
          <w:lang w:val="en-GB" w:eastAsia="ko-KR"/>
        </w:rPr>
        <w:lastRenderedPageBreak/>
        <w:t>언론사용</w:t>
      </w:r>
      <w:r w:rsidRPr="00063086">
        <w:rPr>
          <w:rFonts w:ascii="Malgun Gothic Semilight" w:eastAsia="Malgun Gothic Semilight" w:hAnsi="Malgun Gothic Semilight" w:cs="Malgun Gothic Semilight"/>
          <w:b/>
          <w:sz w:val="21"/>
          <w:szCs w:val="21"/>
          <w:lang w:val="en-GB" w:eastAsia="ko-KR"/>
        </w:rPr>
        <w:t xml:space="preserve"> </w:t>
      </w:r>
      <w:r w:rsidRPr="00063086">
        <w:rPr>
          <w:rFonts w:ascii="Malgun Gothic Semilight" w:eastAsia="Malgun Gothic Semilight" w:hAnsi="Malgun Gothic Semilight" w:cs="Malgun Gothic Semilight" w:hint="eastAsia"/>
          <w:b/>
          <w:sz w:val="21"/>
          <w:szCs w:val="21"/>
          <w:lang w:val="en-GB" w:eastAsia="ko-KR"/>
        </w:rPr>
        <w:t>정보</w:t>
      </w:r>
      <w:r w:rsidRPr="00063086">
        <w:rPr>
          <w:rFonts w:ascii="Malgun Gothic Semilight" w:eastAsia="Malgun Gothic Semilight" w:hAnsi="Malgun Gothic Semilight" w:cs="Malgun Gothic Semilight"/>
          <w:b/>
          <w:sz w:val="21"/>
          <w:szCs w:val="21"/>
          <w:lang w:val="en-GB" w:eastAsia="ko-KR"/>
        </w:rPr>
        <w:t xml:space="preserve">: </w:t>
      </w:r>
      <w:r w:rsidR="009D2688" w:rsidRPr="00063086">
        <w:rPr>
          <w:rFonts w:ascii="Malgun Gothic Semilight" w:eastAsia="Malgun Gothic Semilight" w:hAnsi="Malgun Gothic Semilight" w:cs="Malgun Gothic Semilight"/>
          <w:b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E9AE636" w:rsidR="009D2688" w:rsidRPr="00063086" w:rsidRDefault="00A54598" w:rsidP="00C72C40">
      <w:pPr>
        <w:ind w:right="1842"/>
        <w:rPr>
          <w:rFonts w:ascii="Malgun Gothic Semilight" w:eastAsia="Malgun Gothic Semilight" w:hAnsi="Malgun Gothic Semilight" w:cs="Malgun Gothic Semilight"/>
          <w:bCs/>
          <w:sz w:val="21"/>
          <w:szCs w:val="21"/>
          <w:lang w:val="en-GB" w:eastAsia="ko-KR"/>
        </w:rPr>
      </w:pPr>
      <w:r w:rsidRPr="00063086">
        <w:rPr>
          <w:rStyle w:val="Hyperlink"/>
          <w:rFonts w:ascii="Malgun Gothic Semilight" w:eastAsia="Malgun Gothic Semilight" w:hAnsi="Malgun Gothic Semilight" w:cs="Malgun Gothic Semilight" w:hint="eastAsia"/>
          <w:bCs/>
          <w:color w:val="auto"/>
          <w:sz w:val="21"/>
          <w:szCs w:val="21"/>
          <w:lang w:val="en-GB" w:eastAsia="ko-KR"/>
        </w:rPr>
        <w:t>고해상도</w:t>
      </w:r>
      <w:r w:rsidRPr="00063086">
        <w:rPr>
          <w:rStyle w:val="Hyperlink"/>
          <w:rFonts w:ascii="Malgun Gothic Semilight" w:eastAsia="Malgun Gothic Semilight" w:hAnsi="Malgun Gothic Semilight" w:cs="Malgun Gothic Semilight"/>
          <w:bCs/>
          <w:color w:val="auto"/>
          <w:sz w:val="21"/>
          <w:szCs w:val="21"/>
          <w:lang w:val="en-GB" w:eastAsia="ko-KR"/>
        </w:rPr>
        <w:t xml:space="preserve"> </w:t>
      </w:r>
      <w:r w:rsidRPr="00063086">
        <w:rPr>
          <w:rStyle w:val="Hyperlink"/>
          <w:rFonts w:ascii="Malgun Gothic Semilight" w:eastAsia="Malgun Gothic Semilight" w:hAnsi="Malgun Gothic Semilight" w:cs="Malgun Gothic Semilight" w:hint="eastAsia"/>
          <w:bCs/>
          <w:color w:val="auto"/>
          <w:sz w:val="21"/>
          <w:szCs w:val="21"/>
          <w:lang w:val="en-GB" w:eastAsia="ko-KR"/>
        </w:rPr>
        <w:t>이미지</w:t>
      </w:r>
      <w:r w:rsidRPr="00063086">
        <w:rPr>
          <w:rStyle w:val="Hyperlink"/>
          <w:rFonts w:ascii="Malgun Gothic Semilight" w:eastAsia="Malgun Gothic Semilight" w:hAnsi="Malgun Gothic Semilight" w:cs="Malgun Gothic Semilight"/>
          <w:bCs/>
          <w:color w:val="auto"/>
          <w:sz w:val="21"/>
          <w:szCs w:val="21"/>
          <w:lang w:val="en-GB" w:eastAsia="ko-KR"/>
        </w:rPr>
        <w:t xml:space="preserve"> </w:t>
      </w:r>
      <w:r w:rsidRPr="00063086">
        <w:rPr>
          <w:rStyle w:val="Hyperlink"/>
          <w:rFonts w:ascii="Malgun Gothic Semilight" w:eastAsia="Malgun Gothic Semilight" w:hAnsi="Malgun Gothic Semilight" w:cs="Malgun Gothic Semilight" w:hint="eastAsia"/>
          <w:bCs/>
          <w:color w:val="auto"/>
          <w:sz w:val="21"/>
          <w:szCs w:val="21"/>
          <w:lang w:val="en-GB" w:eastAsia="ko-KR"/>
        </w:rPr>
        <w:t>다운로드</w:t>
      </w:r>
    </w:p>
    <w:p w14:paraId="62A3669E" w14:textId="77777777" w:rsidR="009D2688" w:rsidRPr="00063086" w:rsidRDefault="009D2688" w:rsidP="00C72C40">
      <w:pPr>
        <w:ind w:right="1842"/>
        <w:rPr>
          <w:rFonts w:ascii="Malgun Gothic Semilight" w:eastAsia="Malgun Gothic Semilight" w:hAnsi="Malgun Gothic Semilight" w:cs="Malgun Gothic Semilight"/>
          <w:b/>
          <w:sz w:val="21"/>
          <w:szCs w:val="21"/>
          <w:lang w:val="en-GB" w:eastAsia="ko-KR"/>
        </w:rPr>
      </w:pPr>
      <w:r w:rsidRPr="00063086">
        <w:rPr>
          <w:rFonts w:ascii="Malgun Gothic Semilight" w:eastAsia="Malgun Gothic Semilight" w:hAnsi="Malgun Gothic Semilight" w:cs="Malgun Gothic Semilight"/>
          <w:noProof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08CF75" w14:textId="65DFA88C" w:rsidR="003927B3" w:rsidRPr="00063086" w:rsidRDefault="00A54598" w:rsidP="00C72C40">
      <w:pPr>
        <w:ind w:right="1842"/>
        <w:rPr>
          <w:rFonts w:ascii="Malgun Gothic Semilight" w:eastAsia="Malgun Gothic Semilight" w:hAnsi="Malgun Gothic Semilight" w:cs="Malgun Gothic Semilight"/>
          <w:bCs/>
          <w:sz w:val="21"/>
          <w:szCs w:val="21"/>
          <w:lang w:val="en-GB" w:eastAsia="ko-KR"/>
        </w:rPr>
      </w:pPr>
      <w:r w:rsidRPr="00063086">
        <w:rPr>
          <w:rStyle w:val="Hyperlink"/>
          <w:rFonts w:ascii="Malgun Gothic Semilight" w:eastAsia="Malgun Gothic Semilight" w:hAnsi="Malgun Gothic Semilight" w:cs="Malgun Gothic Semilight"/>
          <w:bCs/>
          <w:color w:val="auto"/>
          <w:sz w:val="21"/>
          <w:szCs w:val="21"/>
          <w:lang w:val="en-GB" w:eastAsia="ko-KR"/>
        </w:rPr>
        <w:t>KRAIBURG TPE(</w:t>
      </w:r>
      <w:r w:rsidRPr="00063086">
        <w:rPr>
          <w:rStyle w:val="Hyperlink"/>
          <w:rFonts w:ascii="Malgun Gothic Semilight" w:eastAsia="Malgun Gothic Semilight" w:hAnsi="Malgun Gothic Semilight" w:cs="Malgun Gothic Semilight" w:hint="eastAsia"/>
          <w:bCs/>
          <w:color w:val="auto"/>
          <w:sz w:val="21"/>
          <w:szCs w:val="21"/>
          <w:lang w:val="en-GB" w:eastAsia="ko-KR"/>
        </w:rPr>
        <w:t>크라이버그 티피이)의</w:t>
      </w:r>
      <w:r w:rsidRPr="00063086">
        <w:rPr>
          <w:rStyle w:val="Hyperlink"/>
          <w:rFonts w:ascii="Malgun Gothic Semilight" w:eastAsia="Malgun Gothic Semilight" w:hAnsi="Malgun Gothic Semilight" w:cs="Malgun Gothic Semilight"/>
          <w:bCs/>
          <w:color w:val="auto"/>
          <w:sz w:val="21"/>
          <w:szCs w:val="21"/>
          <w:lang w:val="en-GB" w:eastAsia="ko-KR"/>
        </w:rPr>
        <w:t xml:space="preserve"> </w:t>
      </w:r>
      <w:r w:rsidRPr="00063086">
        <w:rPr>
          <w:rStyle w:val="Hyperlink"/>
          <w:rFonts w:ascii="Malgun Gothic Semilight" w:eastAsia="Malgun Gothic Semilight" w:hAnsi="Malgun Gothic Semilight" w:cs="Malgun Gothic Semilight" w:hint="eastAsia"/>
          <w:bCs/>
          <w:color w:val="auto"/>
          <w:sz w:val="21"/>
          <w:szCs w:val="21"/>
          <w:lang w:val="en-GB" w:eastAsia="ko-KR"/>
        </w:rPr>
        <w:t>최신</w:t>
      </w:r>
      <w:r w:rsidRPr="00063086">
        <w:rPr>
          <w:rStyle w:val="Hyperlink"/>
          <w:rFonts w:ascii="Malgun Gothic Semilight" w:eastAsia="Malgun Gothic Semilight" w:hAnsi="Malgun Gothic Semilight" w:cs="Malgun Gothic Semilight"/>
          <w:bCs/>
          <w:color w:val="auto"/>
          <w:sz w:val="21"/>
          <w:szCs w:val="21"/>
          <w:lang w:val="en-GB" w:eastAsia="ko-KR"/>
        </w:rPr>
        <w:t xml:space="preserve"> </w:t>
      </w:r>
      <w:r w:rsidRPr="00063086">
        <w:rPr>
          <w:rStyle w:val="Hyperlink"/>
          <w:rFonts w:ascii="Malgun Gothic Semilight" w:eastAsia="Malgun Gothic Semilight" w:hAnsi="Malgun Gothic Semilight" w:cs="Malgun Gothic Semilight" w:hint="eastAsia"/>
          <w:bCs/>
          <w:color w:val="auto"/>
          <w:sz w:val="21"/>
          <w:szCs w:val="21"/>
          <w:lang w:val="en-GB" w:eastAsia="ko-KR"/>
        </w:rPr>
        <w:t>뉴스</w:t>
      </w:r>
    </w:p>
    <w:p w14:paraId="65E6E244" w14:textId="77777777" w:rsidR="003927B3" w:rsidRPr="00063086" w:rsidRDefault="003927B3" w:rsidP="00C72C40">
      <w:pPr>
        <w:ind w:right="1842"/>
        <w:rPr>
          <w:rFonts w:ascii="Malgun Gothic Semilight" w:eastAsia="Malgun Gothic Semilight" w:hAnsi="Malgun Gothic Semilight" w:cs="Malgun Gothic Semilight"/>
          <w:bCs/>
          <w:sz w:val="21"/>
          <w:szCs w:val="21"/>
          <w:lang w:val="en-GB" w:eastAsia="ko-KR"/>
        </w:rPr>
      </w:pPr>
    </w:p>
    <w:p w14:paraId="020DD930" w14:textId="31E03F1E" w:rsidR="009D2688" w:rsidRPr="00063086" w:rsidRDefault="00A54598" w:rsidP="00C72C40">
      <w:pPr>
        <w:ind w:right="1842"/>
        <w:rPr>
          <w:rFonts w:ascii="Malgun Gothic Semilight" w:eastAsia="Malgun Gothic Semilight" w:hAnsi="Malgun Gothic Semilight" w:cs="Malgun Gothic Semilight"/>
          <w:bCs/>
          <w:sz w:val="21"/>
          <w:szCs w:val="21"/>
          <w:lang w:val="en-GB" w:eastAsia="ko-KR"/>
        </w:rPr>
      </w:pPr>
      <w:r w:rsidRPr="00063086">
        <w:rPr>
          <w:rFonts w:ascii="Malgun Gothic Semilight" w:eastAsia="Malgun Gothic Semilight" w:hAnsi="Malgun Gothic Semilight" w:cs="Malgun Gothic Semilight" w:hint="eastAsia"/>
          <w:b/>
          <w:sz w:val="21"/>
          <w:szCs w:val="21"/>
          <w:lang w:val="en-GB" w:eastAsia="ko-KR"/>
        </w:rPr>
        <w:t>소셜 미디어에 연결해요</w:t>
      </w:r>
    </w:p>
    <w:p w14:paraId="6851B976" w14:textId="77777777" w:rsidR="009D2688" w:rsidRPr="00063086" w:rsidRDefault="009D2688" w:rsidP="00C72C40">
      <w:pPr>
        <w:ind w:right="1842"/>
        <w:rPr>
          <w:rFonts w:ascii="Malgun Gothic Semilight" w:eastAsia="Malgun Gothic Semilight" w:hAnsi="Malgun Gothic Semilight" w:cs="Malgun Gothic Semilight"/>
          <w:b/>
          <w:sz w:val="21"/>
          <w:szCs w:val="21"/>
          <w:lang w:val="en-GB" w:eastAsia="ko-KR"/>
        </w:rPr>
      </w:pPr>
      <w:r w:rsidRPr="00063086">
        <w:rPr>
          <w:rFonts w:ascii="Malgun Gothic Semilight" w:eastAsia="Malgun Gothic Semilight" w:hAnsi="Malgun Gothic Semilight" w:cs="Malgun Gothic Semilight"/>
          <w:b/>
          <w:noProof/>
          <w:sz w:val="21"/>
          <w:szCs w:val="21"/>
          <w:lang w:val="en-GB" w:eastAsia="ko-KR"/>
        </w:rPr>
        <w:t xml:space="preserve"> </w:t>
      </w:r>
      <w:r w:rsidRPr="00063086">
        <w:rPr>
          <w:rFonts w:ascii="Malgun Gothic Semilight" w:eastAsia="Malgun Gothic Semilight" w:hAnsi="Malgun Gothic Semilight" w:cs="Malgun Gothic Semilight"/>
          <w:b/>
          <w:noProof/>
          <w:sz w:val="21"/>
          <w:szCs w:val="21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3086">
        <w:rPr>
          <w:rFonts w:ascii="Malgun Gothic Semilight" w:eastAsia="Malgun Gothic Semilight" w:hAnsi="Malgun Gothic Semilight" w:cs="Malgun Gothic Semilight"/>
          <w:b/>
          <w:noProof/>
          <w:sz w:val="21"/>
          <w:szCs w:val="21"/>
          <w:lang w:val="en-GB" w:eastAsia="ko-KR"/>
        </w:rPr>
        <w:t xml:space="preserve">   </w:t>
      </w:r>
      <w:r w:rsidRPr="00063086">
        <w:rPr>
          <w:rFonts w:ascii="Malgun Gothic Semilight" w:eastAsia="Malgun Gothic Semilight" w:hAnsi="Malgun Gothic Semilight" w:cs="Malgun Gothic Semilight"/>
          <w:b/>
          <w:noProof/>
          <w:sz w:val="21"/>
          <w:szCs w:val="21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3086">
        <w:rPr>
          <w:rFonts w:ascii="Malgun Gothic Semilight" w:eastAsia="Malgun Gothic Semilight" w:hAnsi="Malgun Gothic Semilight" w:cs="Malgun Gothic Semilight"/>
          <w:b/>
          <w:noProof/>
          <w:sz w:val="21"/>
          <w:szCs w:val="21"/>
          <w:lang w:val="en-GB" w:eastAsia="ko-KR"/>
        </w:rPr>
        <w:t xml:space="preserve">    </w:t>
      </w:r>
      <w:r w:rsidRPr="00063086">
        <w:rPr>
          <w:rFonts w:ascii="Malgun Gothic Semilight" w:eastAsia="Malgun Gothic Semilight" w:hAnsi="Malgun Gothic Semilight" w:cs="Malgun Gothic Semilight"/>
          <w:b/>
          <w:noProof/>
          <w:sz w:val="21"/>
          <w:szCs w:val="21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3086">
        <w:rPr>
          <w:rFonts w:ascii="Malgun Gothic Semilight" w:eastAsia="Malgun Gothic Semilight" w:hAnsi="Malgun Gothic Semilight" w:cs="Malgun Gothic Semilight"/>
          <w:b/>
          <w:noProof/>
          <w:sz w:val="21"/>
          <w:szCs w:val="21"/>
          <w:lang w:val="en-GB" w:eastAsia="ko-KR"/>
        </w:rPr>
        <w:t xml:space="preserve"> </w:t>
      </w:r>
      <w:r w:rsidRPr="00063086">
        <w:rPr>
          <w:rFonts w:ascii="Malgun Gothic Semilight" w:eastAsia="Malgun Gothic Semilight" w:hAnsi="Malgun Gothic Semilight" w:cs="Malgun Gothic Semilight"/>
          <w:b/>
          <w:noProof/>
          <w:sz w:val="21"/>
          <w:szCs w:val="21"/>
          <w:lang w:val="de-DE" w:eastAsia="ko-KR"/>
        </w:rPr>
        <w:t xml:space="preserve">  </w:t>
      </w:r>
      <w:r w:rsidRPr="00063086">
        <w:rPr>
          <w:rFonts w:ascii="Malgun Gothic Semilight" w:eastAsia="Malgun Gothic Semilight" w:hAnsi="Malgun Gothic Semilight" w:cs="Malgun Gothic Semilight"/>
          <w:b/>
          <w:noProof/>
          <w:sz w:val="21"/>
          <w:szCs w:val="21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3086">
        <w:rPr>
          <w:rFonts w:ascii="Malgun Gothic Semilight" w:eastAsia="Malgun Gothic Semilight" w:hAnsi="Malgun Gothic Semilight" w:cs="Malgun Gothic Semilight"/>
          <w:b/>
          <w:noProof/>
          <w:sz w:val="21"/>
          <w:szCs w:val="21"/>
          <w:lang w:val="de-DE" w:eastAsia="ko-KR"/>
        </w:rPr>
        <w:t xml:space="preserve">  </w:t>
      </w:r>
      <w:r w:rsidRPr="00063086">
        <w:rPr>
          <w:rFonts w:ascii="Malgun Gothic Semilight" w:eastAsia="Malgun Gothic Semilight" w:hAnsi="Malgun Gothic Semilight" w:cs="Malgun Gothic Semilight"/>
          <w:b/>
          <w:noProof/>
          <w:sz w:val="21"/>
          <w:szCs w:val="21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651EDCA3" w:rsidR="009D2688" w:rsidRPr="00063086" w:rsidRDefault="009D2688" w:rsidP="00C72C40">
      <w:pPr>
        <w:ind w:right="1842"/>
        <w:rPr>
          <w:rFonts w:ascii="Malgun Gothic Semilight" w:eastAsia="Malgun Gothic Semilight" w:hAnsi="Malgun Gothic Semilight" w:cs="Malgun Gothic Semilight"/>
          <w:b/>
          <w:sz w:val="21"/>
          <w:szCs w:val="21"/>
          <w:lang w:val="en-MY" w:eastAsia="ko-KR"/>
        </w:rPr>
      </w:pPr>
      <w:r w:rsidRPr="00063086">
        <w:rPr>
          <w:rFonts w:ascii="Malgun Gothic Semilight" w:eastAsia="Malgun Gothic Semilight" w:hAnsi="Malgun Gothic Semilight" w:cs="Malgun Gothic Semilight"/>
          <w:b/>
          <w:sz w:val="21"/>
          <w:szCs w:val="21"/>
          <w:lang w:val="en-MY" w:eastAsia="ko-KR"/>
        </w:rPr>
        <w:t>WeChat</w:t>
      </w:r>
      <w:r w:rsidR="00A54598" w:rsidRPr="00063086">
        <w:rPr>
          <w:rFonts w:ascii="Malgun Gothic Semilight" w:eastAsia="Malgun Gothic Semilight" w:hAnsi="Malgun Gothic Semilight" w:cs="Malgun Gothic Semilight" w:hint="eastAsia"/>
          <w:b/>
          <w:sz w:val="21"/>
          <w:szCs w:val="21"/>
          <w:lang w:val="en-MY" w:eastAsia="ko-KR"/>
        </w:rPr>
        <w:t>에서 팔로우 해요</w:t>
      </w:r>
    </w:p>
    <w:p w14:paraId="4837FE41" w14:textId="404EA64D" w:rsidR="00DC32CA" w:rsidRPr="00063086" w:rsidRDefault="009D2688" w:rsidP="00063086">
      <w:pPr>
        <w:spacing w:after="160" w:line="360" w:lineRule="auto"/>
        <w:ind w:right="1133"/>
        <w:jc w:val="both"/>
        <w:rPr>
          <w:rFonts w:ascii="Arial" w:eastAsia="NanumGothic" w:hAnsi="Arial" w:cs="Arial"/>
          <w:color w:val="000000" w:themeColor="text1"/>
          <w:sz w:val="20"/>
          <w:lang w:eastAsia="ko-KR"/>
        </w:rPr>
      </w:pPr>
      <w:r w:rsidRPr="00063086">
        <w:rPr>
          <w:rFonts w:ascii="Arial" w:hAnsi="Arial" w:cs="Arial"/>
          <w:noProof/>
          <w:sz w:val="20"/>
          <w:szCs w:val="20"/>
          <w:lang w:val="en-MY" w:eastAsia="en-MY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41B18" w:rsidRPr="00063086">
        <w:rPr>
          <w:rFonts w:ascii="Arial" w:hAnsi="Arial" w:cs="Arial"/>
          <w:b/>
          <w:sz w:val="21"/>
          <w:szCs w:val="21"/>
          <w:lang w:val="en-MY" w:eastAsia="ko-KR"/>
        </w:rPr>
        <w:br/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>KRAIBURG TPE (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>)(</w:t>
      </w:r>
      <w:hyperlink r:id="rId27" w:history="1">
        <w:r w:rsidR="00063086" w:rsidRPr="00063086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="00063086" w:rsidRPr="00063086">
        <w:rPr>
          <w:rFonts w:ascii="Arial" w:eastAsia="NanumGothic" w:hAnsi="Arial" w:cs="Arial"/>
          <w:bCs/>
          <w:sz w:val="20"/>
          <w:lang w:eastAsia="ko-KR"/>
        </w:rPr>
        <w:t>)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열가소성플라스틱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엘라스토머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전문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제조기업입니다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>. 1947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그룹의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자회사로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2001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이래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KRAIBURG TPE(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티피이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TPE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컴파운드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개발의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선구자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역할을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해왔고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현재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동종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업계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최고의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경쟁력을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갖춘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선도기업의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위치를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차지하고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미국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말레이시아에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생산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공장을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보유하고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TPE(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>티피이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>)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자동차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산업용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소비자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부문뿐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까다로운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규제의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적용을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받는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의료부문에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이르기까지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분야의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응용제품에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사용되는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lastRenderedPageBreak/>
        <w:t>광범위한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종류의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컴파운드를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공급하고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시장에서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확고한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자리를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잡고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THERMOLAST</w:t>
      </w:r>
      <w:r w:rsidR="00063086" w:rsidRPr="00063086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>, COPEC</w:t>
      </w:r>
      <w:r w:rsidR="00063086" w:rsidRPr="00063086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>, HIPEX</w:t>
      </w:r>
      <w:r w:rsidR="00063086" w:rsidRPr="00063086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For Tec E</w:t>
      </w:r>
      <w:r w:rsidR="00063086" w:rsidRPr="00063086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등의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제품라인은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사출성형이나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압출성형을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통해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가공할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있으며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제조업체에게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가공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제품설계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상의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이점을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제공합니다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TPE(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>티피이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>)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혁신적인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역량뿐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진정한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차원의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고객지향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맞춤형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솔루션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믿을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서비스까지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갖추고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>. KRAIBURG TPE(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>티피이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>)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의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본사는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ISO 50001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받았으며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전세계의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모든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공장은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ISO 9001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ISO 14001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획득했습니다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>. 20</w:t>
      </w:r>
      <w:r w:rsidR="00063086" w:rsidRPr="00063086"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년에는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전세계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6</w:t>
      </w:r>
      <w:r w:rsidR="00063086" w:rsidRPr="00063086"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명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이상의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직원이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1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억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>00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만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유로의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매출을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63086" w:rsidRPr="00063086">
        <w:rPr>
          <w:rFonts w:ascii="Arial" w:eastAsia="NanumGothic" w:hAnsi="Arial" w:cs="Arial"/>
          <w:bCs/>
          <w:sz w:val="20"/>
          <w:lang w:val="en-GB" w:eastAsia="ko-KR"/>
        </w:rPr>
        <w:t>거두었습니다</w:t>
      </w:r>
      <w:r w:rsidR="00063086" w:rsidRPr="00063086">
        <w:rPr>
          <w:rFonts w:ascii="Arial" w:eastAsia="NanumGothic" w:hAnsi="Arial" w:cs="Arial"/>
          <w:bCs/>
          <w:sz w:val="20"/>
          <w:lang w:eastAsia="ko-KR"/>
        </w:rPr>
        <w:t>.</w:t>
      </w:r>
      <w:r w:rsidR="00063086" w:rsidRPr="0068533F">
        <w:rPr>
          <w:rFonts w:ascii="Arial" w:eastAsia="NanumGothic" w:hAnsi="Arial" w:cs="Arial"/>
          <w:bCs/>
          <w:sz w:val="20"/>
          <w:lang w:eastAsia="ko-KR"/>
        </w:rPr>
        <w:t xml:space="preserve"> </w:t>
      </w:r>
    </w:p>
    <w:sectPr w:rsidR="00DC32CA" w:rsidRPr="00063086" w:rsidSect="00F125F3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E8B57" w14:textId="77777777" w:rsidR="00F84343" w:rsidRDefault="00F84343" w:rsidP="00784C57">
      <w:pPr>
        <w:spacing w:after="0" w:line="240" w:lineRule="auto"/>
      </w:pPr>
      <w:r>
        <w:separator/>
      </w:r>
    </w:p>
  </w:endnote>
  <w:endnote w:type="continuationSeparator" w:id="0">
    <w:p w14:paraId="362CA54C" w14:textId="77777777" w:rsidR="00F84343" w:rsidRDefault="00F8434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4475B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4475B5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E6460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E64600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161D4" w14:textId="77777777" w:rsidR="00F84343" w:rsidRDefault="00F84343" w:rsidP="00784C57">
      <w:pPr>
        <w:spacing w:after="0" w:line="240" w:lineRule="auto"/>
      </w:pPr>
      <w:r>
        <w:separator/>
      </w:r>
    </w:p>
  </w:footnote>
  <w:footnote w:type="continuationSeparator" w:id="0">
    <w:p w14:paraId="1088E784" w14:textId="77777777" w:rsidR="00F84343" w:rsidRDefault="00F8434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A56E795" w14:textId="5920D6F9" w:rsidR="00502615" w:rsidRPr="00073D11" w:rsidRDefault="00502615" w:rsidP="00C72C40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</w:tr>
  </w:tbl>
  <w:p w14:paraId="28832A72" w14:textId="77777777" w:rsidR="00C72C40" w:rsidRPr="00C72C40" w:rsidRDefault="00C72C40" w:rsidP="00C72C40">
    <w:pPr>
      <w:spacing w:after="0" w:line="360" w:lineRule="auto"/>
      <w:ind w:left="-105"/>
      <w:jc w:val="both"/>
      <w:rPr>
        <w:rFonts w:ascii="Malgun Gothic Semilight" w:eastAsia="Malgun Gothic Semilight" w:hAnsi="Malgun Gothic Semilight" w:cs="Malgun Gothic Semilight"/>
        <w:b/>
        <w:bCs/>
        <w:color w:val="365F91"/>
        <w:sz w:val="40"/>
        <w:szCs w:val="40"/>
        <w:lang w:eastAsia="ko-KR"/>
      </w:rPr>
    </w:pPr>
    <w:r w:rsidRPr="00C72C40">
      <w:rPr>
        <w:rFonts w:ascii="Malgun Gothic Semilight" w:eastAsia="Malgun Gothic Semilight" w:hAnsi="Malgun Gothic Semilight" w:cs="Malgun Gothic Semilight" w:hint="eastAsia"/>
        <w:b/>
        <w:bCs/>
        <w:color w:val="365F91"/>
        <w:sz w:val="40"/>
        <w:szCs w:val="40"/>
        <w:lang w:eastAsia="ko-KR"/>
      </w:rPr>
      <w:t>보도 자료</w:t>
    </w:r>
  </w:p>
  <w:p w14:paraId="77B2972B" w14:textId="77777777" w:rsidR="00F86FA7" w:rsidRDefault="00F86FA7" w:rsidP="00F86FA7">
    <w:pPr>
      <w:spacing w:after="0" w:line="360" w:lineRule="auto"/>
      <w:ind w:left="-105" w:right="1559"/>
      <w:jc w:val="both"/>
      <w:rPr>
        <w:rFonts w:ascii="NanumGothic" w:eastAsia="NanumGothic" w:hAnsi="NanumGothic"/>
        <w:b/>
        <w:bCs/>
        <w:sz w:val="16"/>
        <w:szCs w:val="16"/>
        <w:lang w:eastAsia="ko-KR"/>
      </w:rPr>
    </w:pPr>
    <w:r w:rsidRPr="003E30DF">
      <w:rPr>
        <w:rFonts w:ascii="NanumGothic" w:eastAsia="NanumGothic" w:hAnsi="NanumGothic" w:hint="eastAsia"/>
        <w:b/>
        <w:bCs/>
        <w:sz w:val="16"/>
        <w:szCs w:val="16"/>
        <w:lang w:eastAsia="ko-KR"/>
      </w:rPr>
      <w:t>KRAIBURG TPE</w:t>
    </w:r>
    <w:r w:rsidRPr="003E30DF">
      <w:rPr>
        <w:rFonts w:ascii="NanumGothic" w:eastAsia="NanumGothic" w:hAnsi="NanumGothic"/>
        <w:b/>
        <w:bCs/>
        <w:sz w:val="16"/>
        <w:szCs w:val="16"/>
        <w:lang w:eastAsia="ko-KR"/>
      </w:rPr>
      <w:t>(</w:t>
    </w:r>
    <w:r w:rsidRPr="003E30DF">
      <w:rPr>
        <w:rFonts w:ascii="NanumGothic" w:eastAsia="NanumGothic" w:hAnsi="NanumGothic" w:hint="eastAsia"/>
        <w:b/>
        <w:bCs/>
        <w:sz w:val="16"/>
        <w:szCs w:val="16"/>
        <w:lang w:eastAsia="ko-KR"/>
      </w:rPr>
      <w:t>크라이버그 티피이), CHINAPLAS 2023에서 자동차</w:t>
    </w:r>
    <w:r w:rsidRPr="003E30DF">
      <w:rPr>
        <w:rFonts w:ascii="NanumGothic" w:eastAsia="NanumGothic" w:hAnsi="NanumGothic"/>
        <w:b/>
        <w:bCs/>
        <w:sz w:val="16"/>
        <w:szCs w:val="16"/>
        <w:lang w:eastAsia="ko-KR"/>
      </w:rPr>
      <w:t xml:space="preserve"> </w:t>
    </w:r>
    <w:r w:rsidRPr="003E30DF">
      <w:rPr>
        <w:rFonts w:ascii="NanumGothic" w:eastAsia="NanumGothic" w:hAnsi="NanumGothic" w:hint="eastAsia"/>
        <w:b/>
        <w:bCs/>
        <w:sz w:val="16"/>
        <w:szCs w:val="16"/>
        <w:lang w:eastAsia="ko-KR"/>
      </w:rPr>
      <w:t xml:space="preserve">및 의료용 </w:t>
    </w:r>
    <w:r w:rsidRPr="003E30DF">
      <w:rPr>
        <w:rFonts w:ascii="NanumGothic" w:eastAsia="NanumGothic" w:hAnsi="NanumGothic"/>
        <w:b/>
        <w:bCs/>
        <w:sz w:val="16"/>
        <w:szCs w:val="16"/>
        <w:lang w:eastAsia="ko-KR"/>
      </w:rPr>
      <w:t xml:space="preserve">TPE </w:t>
    </w:r>
    <w:r w:rsidRPr="003E30DF">
      <w:rPr>
        <w:rFonts w:ascii="NanumGothic" w:eastAsia="NanumGothic" w:hAnsi="NanumGothic" w:hint="eastAsia"/>
        <w:b/>
        <w:bCs/>
        <w:sz w:val="16"/>
        <w:szCs w:val="16"/>
        <w:lang w:eastAsia="ko-KR"/>
      </w:rPr>
      <w:t>신제품 및 지속 가능한TPE 공개해</w:t>
    </w:r>
  </w:p>
  <w:p w14:paraId="5816AD8F" w14:textId="77777777" w:rsidR="00000787" w:rsidRPr="00C72C40" w:rsidRDefault="00000787" w:rsidP="00000787">
    <w:pPr>
      <w:spacing w:after="0" w:line="360" w:lineRule="auto"/>
      <w:ind w:left="-105"/>
      <w:jc w:val="both"/>
      <w:rPr>
        <w:rFonts w:ascii="Malgun Gothic Semilight" w:eastAsia="Malgun Gothic Semilight" w:hAnsi="Malgun Gothic Semilight" w:cs="Malgun Gothic Semilight"/>
        <w:b/>
        <w:bCs/>
        <w:color w:val="365F91"/>
        <w:sz w:val="40"/>
        <w:szCs w:val="40"/>
        <w:lang w:eastAsia="ko-KR"/>
      </w:rPr>
    </w:pPr>
    <w:r w:rsidRPr="00C72C40">
      <w:rPr>
        <w:rFonts w:ascii="Malgun Gothic Semilight" w:eastAsia="Malgun Gothic Semilight" w:hAnsi="Malgun Gothic Semilight" w:cs="Malgun Gothic Semilight"/>
        <w:b/>
        <w:sz w:val="16"/>
        <w:szCs w:val="16"/>
        <w:lang w:eastAsia="ko-KR"/>
      </w:rPr>
      <w:t>202</w:t>
    </w:r>
    <w:r>
      <w:rPr>
        <w:rFonts w:ascii="Malgun Gothic Semilight" w:eastAsia="Malgun Gothic Semilight" w:hAnsi="Malgun Gothic Semilight" w:cs="Malgun Gothic Semilight"/>
        <w:b/>
        <w:sz w:val="16"/>
        <w:szCs w:val="16"/>
        <w:lang w:eastAsia="ko-KR"/>
      </w:rPr>
      <w:t>3</w:t>
    </w:r>
    <w:r w:rsidRPr="00C72C40">
      <w:rPr>
        <w:rFonts w:ascii="Malgun Gothic Semilight" w:eastAsia="Malgun Gothic Semilight" w:hAnsi="Malgun Gothic Semilight" w:cs="Malgun Gothic Semilight" w:hint="eastAsia"/>
        <w:b/>
        <w:sz w:val="16"/>
        <w:szCs w:val="16"/>
        <w:lang w:eastAsia="ko-KR"/>
      </w:rPr>
      <w:t xml:space="preserve">년 </w:t>
    </w:r>
    <w:r>
      <w:rPr>
        <w:rFonts w:ascii="Malgun Gothic Semilight" w:eastAsia="Malgun Gothic Semilight" w:hAnsi="Malgun Gothic Semilight" w:cs="Malgun Gothic Semilight"/>
        <w:b/>
        <w:sz w:val="16"/>
        <w:szCs w:val="16"/>
        <w:lang w:eastAsia="ko-KR"/>
      </w:rPr>
      <w:t>2</w:t>
    </w:r>
    <w:r w:rsidRPr="00C72C40">
      <w:rPr>
        <w:rFonts w:ascii="Malgun Gothic Semilight" w:eastAsia="Malgun Gothic Semilight" w:hAnsi="Malgun Gothic Semilight" w:cs="Malgun Gothic Semilight" w:hint="eastAsia"/>
        <w:b/>
        <w:sz w:val="16"/>
        <w:szCs w:val="16"/>
        <w:lang w:eastAsia="ko-KR"/>
      </w:rPr>
      <w:t>월,</w:t>
    </w:r>
    <w:r w:rsidRPr="00C72C40">
      <w:rPr>
        <w:rFonts w:ascii="Malgun Gothic Semilight" w:eastAsia="Malgun Gothic Semilight" w:hAnsi="Malgun Gothic Semilight" w:cs="Malgun Gothic Semilight"/>
        <w:b/>
        <w:sz w:val="16"/>
        <w:szCs w:val="16"/>
        <w:lang w:eastAsia="ko-KR"/>
      </w:rPr>
      <w:t xml:space="preserve"> </w:t>
    </w:r>
    <w:r w:rsidRPr="00C72C40">
      <w:rPr>
        <w:rFonts w:ascii="Malgun Gothic Semilight" w:eastAsia="Malgun Gothic Semilight" w:hAnsi="Malgun Gothic Semilight" w:cs="Malgun Gothic Semilight" w:hint="eastAsia"/>
        <w:b/>
        <w:sz w:val="16"/>
        <w:szCs w:val="16"/>
        <w:lang w:eastAsia="ko-KR"/>
      </w:rPr>
      <w:t>쿠알라룸푸르</w:t>
    </w:r>
  </w:p>
  <w:p w14:paraId="59495A81" w14:textId="7BD2BFF4" w:rsidR="00502615" w:rsidRPr="00C72C40" w:rsidRDefault="00C72C40" w:rsidP="00C72C40">
    <w:pPr>
      <w:spacing w:after="0" w:line="360" w:lineRule="auto"/>
      <w:ind w:left="-105"/>
      <w:jc w:val="both"/>
      <w:rPr>
        <w:rFonts w:ascii="Malgun Gothic Semilight" w:eastAsia="Malgun Gothic Semilight" w:hAnsi="Malgun Gothic Semilight" w:cs="Malgun Gothic Semilight"/>
        <w:b/>
        <w:bCs/>
        <w:color w:val="365F91"/>
        <w:sz w:val="40"/>
        <w:szCs w:val="40"/>
        <w:lang w:eastAsia="ko-KR"/>
      </w:rPr>
    </w:pPr>
    <w:r w:rsidRPr="00C72C40">
      <w:rPr>
        <w:rFonts w:ascii="Malgun Gothic Semilight" w:eastAsia="Malgun Gothic Semilight" w:hAnsi="Malgun Gothic Semilight" w:cs="Malgun Gothic Semilight" w:hint="eastAsia"/>
        <w:b/>
        <w:sz w:val="16"/>
        <w:szCs w:val="16"/>
        <w:lang w:eastAsia="ko-KR"/>
      </w:rPr>
      <w:t>페이지</w:t>
    </w:r>
    <w:r w:rsidRPr="00C72C40">
      <w:rPr>
        <w:rFonts w:ascii="Malgun Gothic Semilight" w:eastAsia="Malgun Gothic Semilight" w:hAnsi="Malgun Gothic Semilight" w:cs="Malgun Gothic Semilight"/>
        <w:b/>
        <w:sz w:val="16"/>
        <w:szCs w:val="16"/>
        <w:lang w:eastAsia="ko-KR"/>
      </w:rPr>
      <w:t xml:space="preserve"> </w:t>
    </w:r>
    <w:r w:rsidRPr="00C72C40">
      <w:rPr>
        <w:rFonts w:ascii="Malgun Gothic Semilight" w:eastAsia="Malgun Gothic Semilight" w:hAnsi="Malgun Gothic Semilight" w:cs="Malgun Gothic Semilight"/>
        <w:b/>
        <w:bCs/>
        <w:sz w:val="16"/>
        <w:szCs w:val="16"/>
      </w:rPr>
      <w:fldChar w:fldCharType="begin"/>
    </w:r>
    <w:r w:rsidRPr="00C72C40">
      <w:rPr>
        <w:rFonts w:ascii="Malgun Gothic Semilight" w:eastAsia="Malgun Gothic Semilight" w:hAnsi="Malgun Gothic Semilight" w:cs="Malgun Gothic Semilight"/>
        <w:b/>
        <w:bCs/>
        <w:sz w:val="16"/>
        <w:szCs w:val="16"/>
        <w:lang w:eastAsia="ko-KR"/>
      </w:rPr>
      <w:instrText>PAGE  \* Arabic  \* MERGEFORMAT</w:instrText>
    </w:r>
    <w:r w:rsidRPr="00C72C40">
      <w:rPr>
        <w:rFonts w:ascii="Malgun Gothic Semilight" w:eastAsia="Malgun Gothic Semilight" w:hAnsi="Malgun Gothic Semilight" w:cs="Malgun Gothic Semilight"/>
        <w:b/>
        <w:bCs/>
        <w:sz w:val="16"/>
        <w:szCs w:val="16"/>
      </w:rPr>
      <w:fldChar w:fldCharType="separate"/>
    </w:r>
    <w:r w:rsidRPr="00C72C40">
      <w:rPr>
        <w:rFonts w:ascii="Malgun Gothic Semilight" w:eastAsia="Malgun Gothic Semilight" w:hAnsi="Malgun Gothic Semilight" w:cs="Malgun Gothic Semilight"/>
        <w:b/>
        <w:bCs/>
        <w:sz w:val="16"/>
        <w:szCs w:val="16"/>
        <w:lang w:eastAsia="ko-KR"/>
      </w:rPr>
      <w:t>1</w:t>
    </w:r>
    <w:r w:rsidRPr="00C72C40">
      <w:rPr>
        <w:rFonts w:ascii="Malgun Gothic Semilight" w:eastAsia="Malgun Gothic Semilight" w:hAnsi="Malgun Gothic Semilight" w:cs="Malgun Gothic Semilight"/>
        <w:b/>
        <w:bCs/>
        <w:sz w:val="16"/>
        <w:szCs w:val="16"/>
      </w:rPr>
      <w:fldChar w:fldCharType="end"/>
    </w:r>
    <w:r w:rsidRPr="00C72C40">
      <w:rPr>
        <w:rFonts w:ascii="Malgun Gothic Semilight" w:eastAsia="Malgun Gothic Semilight" w:hAnsi="Malgun Gothic Semilight" w:cs="Malgun Gothic Semilight"/>
        <w:b/>
        <w:sz w:val="16"/>
        <w:szCs w:val="16"/>
        <w:lang w:eastAsia="ko-KR"/>
      </w:rPr>
      <w:t xml:space="preserve"> / </w:t>
    </w:r>
    <w:r w:rsidRPr="00C72C40">
      <w:rPr>
        <w:rFonts w:ascii="Malgun Gothic Semilight" w:eastAsia="Malgun Gothic Semilight" w:hAnsi="Malgun Gothic Semilight" w:cs="Malgun Gothic Semilight"/>
        <w:b/>
        <w:bCs/>
        <w:noProof/>
        <w:sz w:val="16"/>
        <w:szCs w:val="16"/>
      </w:rPr>
      <w:fldChar w:fldCharType="begin"/>
    </w:r>
    <w:r w:rsidRPr="00C72C40">
      <w:rPr>
        <w:rFonts w:ascii="Malgun Gothic Semilight" w:eastAsia="Malgun Gothic Semilight" w:hAnsi="Malgun Gothic Semilight" w:cs="Malgun Gothic Semilight"/>
        <w:b/>
        <w:bCs/>
        <w:noProof/>
        <w:sz w:val="16"/>
        <w:szCs w:val="16"/>
        <w:lang w:eastAsia="ko-KR"/>
      </w:rPr>
      <w:instrText>NUMPAGES  \* Arabic  \* MERGEFORMAT</w:instrText>
    </w:r>
    <w:r w:rsidRPr="00C72C40">
      <w:rPr>
        <w:rFonts w:ascii="Malgun Gothic Semilight" w:eastAsia="Malgun Gothic Semilight" w:hAnsi="Malgun Gothic Semilight" w:cs="Malgun Gothic Semilight"/>
        <w:b/>
        <w:bCs/>
        <w:noProof/>
        <w:sz w:val="16"/>
        <w:szCs w:val="16"/>
      </w:rPr>
      <w:fldChar w:fldCharType="separate"/>
    </w:r>
    <w:r w:rsidRPr="00C72C40">
      <w:rPr>
        <w:rFonts w:ascii="Malgun Gothic Semilight" w:eastAsia="Malgun Gothic Semilight" w:hAnsi="Malgun Gothic Semilight" w:cs="Malgun Gothic Semilight"/>
        <w:b/>
        <w:bCs/>
        <w:noProof/>
        <w:sz w:val="16"/>
        <w:szCs w:val="16"/>
        <w:lang w:eastAsia="ko-KR"/>
      </w:rPr>
      <w:t>3</w:t>
    </w:r>
    <w:r w:rsidRPr="00C72C40">
      <w:rPr>
        <w:rFonts w:ascii="Malgun Gothic Semilight" w:eastAsia="Malgun Gothic Semilight" w:hAnsi="Malgun Gothic Semilight" w:cs="Malgun Gothic Semilight"/>
        <w:b/>
        <w:bCs/>
        <w:noProof/>
        <w:sz w:val="16"/>
        <w:szCs w:val="16"/>
      </w:rPr>
      <w:fldChar w:fldCharType="end"/>
    </w: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030CC961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2B1125D" w14:textId="77777777" w:rsidR="00000787" w:rsidRDefault="00C72C40" w:rsidP="00000787">
          <w:pPr>
            <w:spacing w:after="0" w:line="360" w:lineRule="auto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color w:val="365F91"/>
              <w:sz w:val="40"/>
              <w:szCs w:val="40"/>
              <w:lang w:eastAsia="ko-KR"/>
            </w:rPr>
          </w:pPr>
          <w:bookmarkStart w:id="0" w:name="_Hlk110421644"/>
          <w:r w:rsidRPr="00C72C40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  <w:bookmarkEnd w:id="0"/>
        </w:p>
        <w:p w14:paraId="1E9AB483" w14:textId="77777777" w:rsidR="00000787" w:rsidRDefault="00000787" w:rsidP="00000787">
          <w:pPr>
            <w:spacing w:after="0" w:line="360" w:lineRule="auto"/>
            <w:ind w:left="-105"/>
            <w:jc w:val="both"/>
            <w:rPr>
              <w:rFonts w:ascii="NanumGothic" w:eastAsia="NanumGothic" w:hAnsi="NanumGothic"/>
              <w:b/>
              <w:bCs/>
              <w:sz w:val="16"/>
              <w:szCs w:val="16"/>
              <w:lang w:eastAsia="ko-KR"/>
            </w:rPr>
          </w:pPr>
          <w:r w:rsidRPr="003E30DF">
            <w:rPr>
              <w:rFonts w:ascii="NanumGothic" w:eastAsia="NanumGothic" w:hAnsi="NanumGothic" w:hint="eastAsia"/>
              <w:b/>
              <w:bCs/>
              <w:sz w:val="16"/>
              <w:szCs w:val="16"/>
              <w:lang w:eastAsia="ko-KR"/>
            </w:rPr>
            <w:t>KRAIBURG TPE</w:t>
          </w:r>
          <w:r w:rsidRPr="003E30DF">
            <w:rPr>
              <w:rFonts w:ascii="NanumGothic" w:eastAsia="NanumGothic" w:hAnsi="NanumGothic"/>
              <w:b/>
              <w:bCs/>
              <w:sz w:val="16"/>
              <w:szCs w:val="16"/>
              <w:lang w:eastAsia="ko-KR"/>
            </w:rPr>
            <w:t>(</w:t>
          </w:r>
          <w:r w:rsidRPr="003E30DF">
            <w:rPr>
              <w:rFonts w:ascii="NanumGothic" w:eastAsia="NanumGothic" w:hAnsi="NanumGothic" w:hint="eastAsia"/>
              <w:b/>
              <w:bCs/>
              <w:sz w:val="16"/>
              <w:szCs w:val="16"/>
              <w:lang w:eastAsia="ko-KR"/>
            </w:rPr>
            <w:t>크라이버그 티피이), CHINAPLAS 2023에서 자동차</w:t>
          </w:r>
          <w:r w:rsidRPr="003E30DF">
            <w:rPr>
              <w:rFonts w:ascii="NanumGothic" w:eastAsia="NanumGothic" w:hAnsi="NanumGothic"/>
              <w:b/>
              <w:bCs/>
              <w:sz w:val="16"/>
              <w:szCs w:val="16"/>
              <w:lang w:eastAsia="ko-KR"/>
            </w:rPr>
            <w:t xml:space="preserve"> </w:t>
          </w:r>
          <w:r w:rsidRPr="003E30DF">
            <w:rPr>
              <w:rFonts w:ascii="NanumGothic" w:eastAsia="NanumGothic" w:hAnsi="NanumGothic" w:hint="eastAsia"/>
              <w:b/>
              <w:bCs/>
              <w:sz w:val="16"/>
              <w:szCs w:val="16"/>
              <w:lang w:eastAsia="ko-KR"/>
            </w:rPr>
            <w:t xml:space="preserve">및 의료용 </w:t>
          </w:r>
          <w:r w:rsidRPr="003E30DF">
            <w:rPr>
              <w:rFonts w:ascii="NanumGothic" w:eastAsia="NanumGothic" w:hAnsi="NanumGothic"/>
              <w:b/>
              <w:bCs/>
              <w:sz w:val="16"/>
              <w:szCs w:val="16"/>
              <w:lang w:eastAsia="ko-KR"/>
            </w:rPr>
            <w:t xml:space="preserve">TPE </w:t>
          </w:r>
          <w:r w:rsidRPr="003E30DF">
            <w:rPr>
              <w:rFonts w:ascii="NanumGothic" w:eastAsia="NanumGothic" w:hAnsi="NanumGothic" w:hint="eastAsia"/>
              <w:b/>
              <w:bCs/>
              <w:sz w:val="16"/>
              <w:szCs w:val="16"/>
              <w:lang w:eastAsia="ko-KR"/>
            </w:rPr>
            <w:t>신제품 및 지속 가능한TPE 공개해</w:t>
          </w:r>
        </w:p>
        <w:p w14:paraId="64245A3A" w14:textId="50A4665C" w:rsidR="00795A08" w:rsidRPr="00C72C40" w:rsidRDefault="00795A08" w:rsidP="00000787">
          <w:pPr>
            <w:spacing w:after="0" w:line="360" w:lineRule="auto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color w:val="365F91"/>
              <w:sz w:val="40"/>
              <w:szCs w:val="40"/>
              <w:lang w:eastAsia="ko-KR"/>
            </w:rPr>
          </w:pPr>
          <w:r w:rsidRPr="00C72C40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202</w:t>
          </w:r>
          <w:r w:rsidR="00BA2888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3</w:t>
          </w:r>
          <w:r w:rsidR="00C72C40" w:rsidRPr="00C72C40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 xml:space="preserve">년 </w:t>
          </w:r>
          <w:r w:rsidR="00000787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2</w:t>
          </w:r>
          <w:r w:rsidR="00C72C40" w:rsidRPr="00C72C40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월,</w:t>
          </w:r>
          <w:r w:rsidR="00C72C40" w:rsidRPr="00C72C40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C72C40" w:rsidRPr="00C72C40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556A5505" w:rsidR="003C4170" w:rsidRPr="00073D11" w:rsidRDefault="00C72C4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C72C40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페이지</w:t>
          </w:r>
          <w:r w:rsidR="003C4170" w:rsidRPr="00C72C40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3C4170" w:rsidRPr="00C72C40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begin"/>
          </w:r>
          <w:r w:rsidR="003C4170" w:rsidRPr="00C72C40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C72C40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separate"/>
          </w:r>
          <w:r w:rsidR="00C37354" w:rsidRPr="00C72C40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C72C40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end"/>
          </w:r>
          <w:r w:rsidR="003C4170" w:rsidRPr="00C72C40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Pr="00C72C40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/</w:t>
          </w:r>
          <w:r w:rsidR="003C4170" w:rsidRPr="00C72C40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3C4170" w:rsidRPr="00C72C40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begin"/>
          </w:r>
          <w:r w:rsidR="003C4170" w:rsidRPr="00C72C40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C72C40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separate"/>
          </w:r>
          <w:r w:rsidR="00C37354" w:rsidRPr="00C72C40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C72C40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8576F"/>
    <w:multiLevelType w:val="hybridMultilevel"/>
    <w:tmpl w:val="C5586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7"/>
  </w:num>
  <w:num w:numId="3" w16cid:durableId="84694826">
    <w:abstractNumId w:val="2"/>
  </w:num>
  <w:num w:numId="4" w16cid:durableId="1893232029">
    <w:abstractNumId w:val="15"/>
  </w:num>
  <w:num w:numId="5" w16cid:durableId="742027126">
    <w:abstractNumId w:val="10"/>
  </w:num>
  <w:num w:numId="6" w16cid:durableId="1918981151">
    <w:abstractNumId w:val="13"/>
  </w:num>
  <w:num w:numId="7" w16cid:durableId="1404644129">
    <w:abstractNumId w:val="5"/>
  </w:num>
  <w:num w:numId="8" w16cid:durableId="1988242192">
    <w:abstractNumId w:val="14"/>
  </w:num>
  <w:num w:numId="9" w16cid:durableId="1811752287">
    <w:abstractNumId w:val="11"/>
  </w:num>
  <w:num w:numId="10" w16cid:durableId="239675848">
    <w:abstractNumId w:val="0"/>
  </w:num>
  <w:num w:numId="11" w16cid:durableId="925653970">
    <w:abstractNumId w:val="8"/>
  </w:num>
  <w:num w:numId="12" w16cid:durableId="21206367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2"/>
  </w:num>
  <w:num w:numId="15" w16cid:durableId="606623926">
    <w:abstractNumId w:val="1"/>
  </w:num>
  <w:num w:numId="16" w16cid:durableId="9148995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787"/>
    <w:rsid w:val="0000282D"/>
    <w:rsid w:val="00005FA1"/>
    <w:rsid w:val="00013EA3"/>
    <w:rsid w:val="000204E3"/>
    <w:rsid w:val="00041B77"/>
    <w:rsid w:val="00046648"/>
    <w:rsid w:val="0004695A"/>
    <w:rsid w:val="00047CA0"/>
    <w:rsid w:val="00055A30"/>
    <w:rsid w:val="00057785"/>
    <w:rsid w:val="00063086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C7D"/>
    <w:rsid w:val="000A4F86"/>
    <w:rsid w:val="000A510D"/>
    <w:rsid w:val="000A52EE"/>
    <w:rsid w:val="000B0D57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2B3C"/>
    <w:rsid w:val="00116B00"/>
    <w:rsid w:val="00120B15"/>
    <w:rsid w:val="00121D30"/>
    <w:rsid w:val="00122C56"/>
    <w:rsid w:val="001246FA"/>
    <w:rsid w:val="00133856"/>
    <w:rsid w:val="00133C79"/>
    <w:rsid w:val="001408FE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34B4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4FD9"/>
    <w:rsid w:val="002F2061"/>
    <w:rsid w:val="002F4492"/>
    <w:rsid w:val="002F563D"/>
    <w:rsid w:val="00304543"/>
    <w:rsid w:val="003048BF"/>
    <w:rsid w:val="00310A64"/>
    <w:rsid w:val="00312545"/>
    <w:rsid w:val="00324D73"/>
    <w:rsid w:val="00325394"/>
    <w:rsid w:val="00325EA7"/>
    <w:rsid w:val="00326FA2"/>
    <w:rsid w:val="0033017E"/>
    <w:rsid w:val="00333B31"/>
    <w:rsid w:val="00347067"/>
    <w:rsid w:val="0035152E"/>
    <w:rsid w:val="00364268"/>
    <w:rsid w:val="0036557B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4F7ABD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87D55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249C"/>
    <w:rsid w:val="005E678B"/>
    <w:rsid w:val="00606916"/>
    <w:rsid w:val="00610497"/>
    <w:rsid w:val="00614010"/>
    <w:rsid w:val="00614013"/>
    <w:rsid w:val="006154FB"/>
    <w:rsid w:val="006169CE"/>
    <w:rsid w:val="00620F45"/>
    <w:rsid w:val="00621FED"/>
    <w:rsid w:val="006238F6"/>
    <w:rsid w:val="00631610"/>
    <w:rsid w:val="0063701A"/>
    <w:rsid w:val="0064309D"/>
    <w:rsid w:val="00644782"/>
    <w:rsid w:val="0064765B"/>
    <w:rsid w:val="006612CA"/>
    <w:rsid w:val="00661898"/>
    <w:rsid w:val="00661BAB"/>
    <w:rsid w:val="006709AB"/>
    <w:rsid w:val="006739FD"/>
    <w:rsid w:val="00681427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E254D"/>
    <w:rsid w:val="007F1877"/>
    <w:rsid w:val="007F3DBF"/>
    <w:rsid w:val="007F50C1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66E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B7DAE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1B18"/>
    <w:rsid w:val="00945459"/>
    <w:rsid w:val="00945BCC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4598"/>
    <w:rsid w:val="00A57CD6"/>
    <w:rsid w:val="00A600BB"/>
    <w:rsid w:val="00A62093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97DC4"/>
    <w:rsid w:val="00AA63FB"/>
    <w:rsid w:val="00AA66C4"/>
    <w:rsid w:val="00AB48F2"/>
    <w:rsid w:val="00AB4BC4"/>
    <w:rsid w:val="00AC3D7D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5394A"/>
    <w:rsid w:val="00B654E7"/>
    <w:rsid w:val="00B71FAC"/>
    <w:rsid w:val="00B73EDB"/>
    <w:rsid w:val="00B80B6F"/>
    <w:rsid w:val="00B81B58"/>
    <w:rsid w:val="00B834D1"/>
    <w:rsid w:val="00B90BBF"/>
    <w:rsid w:val="00B91858"/>
    <w:rsid w:val="00B9507E"/>
    <w:rsid w:val="00B95A63"/>
    <w:rsid w:val="00BA2888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030F9"/>
    <w:rsid w:val="00C10035"/>
    <w:rsid w:val="00C15034"/>
    <w:rsid w:val="00C153F5"/>
    <w:rsid w:val="00C15806"/>
    <w:rsid w:val="00C232C4"/>
    <w:rsid w:val="00C24DC3"/>
    <w:rsid w:val="00C2668C"/>
    <w:rsid w:val="00C30003"/>
    <w:rsid w:val="00C33B05"/>
    <w:rsid w:val="00C37354"/>
    <w:rsid w:val="00C43491"/>
    <w:rsid w:val="00C44B97"/>
    <w:rsid w:val="00C55745"/>
    <w:rsid w:val="00C566EF"/>
    <w:rsid w:val="00C6643A"/>
    <w:rsid w:val="00C70EBC"/>
    <w:rsid w:val="00C72C40"/>
    <w:rsid w:val="00C72E1E"/>
    <w:rsid w:val="00C765FC"/>
    <w:rsid w:val="00C8056E"/>
    <w:rsid w:val="00C91EEA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1718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46430"/>
    <w:rsid w:val="00D50D0C"/>
    <w:rsid w:val="00D619AD"/>
    <w:rsid w:val="00D625E9"/>
    <w:rsid w:val="00D7235C"/>
    <w:rsid w:val="00D81F17"/>
    <w:rsid w:val="00D821DB"/>
    <w:rsid w:val="00D8422A"/>
    <w:rsid w:val="00D8470D"/>
    <w:rsid w:val="00D86D57"/>
    <w:rsid w:val="00D87E3B"/>
    <w:rsid w:val="00D923F9"/>
    <w:rsid w:val="00D9749E"/>
    <w:rsid w:val="00DA0553"/>
    <w:rsid w:val="00DB2468"/>
    <w:rsid w:val="00DB2B36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FD0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B7B4A"/>
    <w:rsid w:val="00EC3A1E"/>
    <w:rsid w:val="00EC492E"/>
    <w:rsid w:val="00EC6D87"/>
    <w:rsid w:val="00EC7126"/>
    <w:rsid w:val="00ED7A78"/>
    <w:rsid w:val="00EE4A53"/>
    <w:rsid w:val="00EE5010"/>
    <w:rsid w:val="00EF65A0"/>
    <w:rsid w:val="00F02134"/>
    <w:rsid w:val="00F07129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40D8"/>
    <w:rsid w:val="00F54B73"/>
    <w:rsid w:val="00F54D5B"/>
    <w:rsid w:val="00F56344"/>
    <w:rsid w:val="00F60F35"/>
    <w:rsid w:val="00F61F26"/>
    <w:rsid w:val="00F62CEE"/>
    <w:rsid w:val="00F72F85"/>
    <w:rsid w:val="00F757F5"/>
    <w:rsid w:val="00F75F22"/>
    <w:rsid w:val="00F76BA3"/>
    <w:rsid w:val="00F81054"/>
    <w:rsid w:val="00F82312"/>
    <w:rsid w:val="00F84343"/>
    <w:rsid w:val="00F858DF"/>
    <w:rsid w:val="00F86FA7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FA7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yperlink" Target="http://www.kraiburg-tpe.com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0aac98f-77e3-488e-b1d0-e526279ba76f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397</Words>
  <Characters>2266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2023-02-16T00:18:00Z</dcterms:created>
  <dcterms:modified xsi:type="dcterms:W3CDTF">2023-02-16T02:12:00Z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