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4EB6" w14:textId="77777777" w:rsidR="00136F18" w:rsidRPr="00136F18" w:rsidRDefault="00136F18" w:rsidP="00136F18">
      <w:pPr>
        <w:spacing w:after="0" w:line="360" w:lineRule="auto"/>
        <w:ind w:left="-105" w:right="1559"/>
        <w:jc w:val="both"/>
        <w:rPr>
          <w:rFonts w:ascii="Arial" w:hAnsi="Arial" w:cs="Arial"/>
          <w:b/>
          <w:bCs/>
          <w:color w:val="365F91"/>
          <w:sz w:val="24"/>
          <w:szCs w:val="24"/>
        </w:rPr>
      </w:pPr>
      <w:r w:rsidRPr="00136F18">
        <w:rPr>
          <w:rFonts w:ascii="Arial" w:eastAsia="Times New Roman" w:hAnsi="Arial" w:cs="Arial"/>
          <w:b/>
          <w:bCs/>
          <w:color w:val="222222"/>
          <w:sz w:val="24"/>
          <w:szCs w:val="24"/>
          <w:lang w:bidi="th-TH"/>
        </w:rPr>
        <w:t>TPEs Add Power to Racquet Applications</w:t>
      </w:r>
    </w:p>
    <w:p w14:paraId="2F491612" w14:textId="77777777" w:rsidR="006C4263" w:rsidRDefault="006C4263" w:rsidP="00136F18">
      <w:pPr>
        <w:spacing w:after="0" w:line="360" w:lineRule="auto"/>
        <w:ind w:right="1559"/>
        <w:contextualSpacing/>
        <w:jc w:val="both"/>
        <w:rPr>
          <w:rFonts w:ascii="Arial" w:hAnsi="Arial" w:cs="Arial"/>
          <w:b/>
          <w:bCs/>
          <w:sz w:val="24"/>
          <w:szCs w:val="24"/>
        </w:rPr>
      </w:pPr>
    </w:p>
    <w:p w14:paraId="1B5642EE"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KRAIBURG TPE, a global thermoplastic elastomer manufacturer with a diverse range of products and custom solutions for a variety of industries, offers the FC and LW/UV series of TPE compounds for high performance racquet and other sports equipment applications.</w:t>
      </w:r>
    </w:p>
    <w:p w14:paraId="57525982"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i/>
          <w:iCs/>
          <w:color w:val="222222"/>
          <w:sz w:val="20"/>
          <w:szCs w:val="20"/>
          <w:lang w:bidi="th-TH"/>
        </w:rPr>
        <w:t> </w:t>
      </w:r>
    </w:p>
    <w:p w14:paraId="0D40C126"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Selecting the right racquet equipment based on factors such as balance, shaft stiffness and flexibility, weight, grip size, and string properties is important for comfort of the user.</w:t>
      </w:r>
    </w:p>
    <w:p w14:paraId="083E7805"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5F8F078B"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Advanced materials, such as thermoplastic elastomers (TPEs), have good mechanical properties and provide lightweight solutions that appeal to racquet sports equipment manufacturers.</w:t>
      </w:r>
    </w:p>
    <w:p w14:paraId="0D215463"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52AF1B3A" w14:textId="6CF57B8A"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xml:space="preserve">KRAIBURG TPE, a global thermoplastic elastomer manufacturer with a diverse range of products and custom solutions for a variety of industries, provides multifunctional, </w:t>
      </w:r>
      <w:proofErr w:type="gramStart"/>
      <w:r w:rsidRPr="00E44DF4">
        <w:rPr>
          <w:rFonts w:ascii="Arial" w:eastAsia="Times New Roman" w:hAnsi="Arial" w:cs="Arial"/>
          <w:color w:val="222222"/>
          <w:sz w:val="20"/>
          <w:szCs w:val="20"/>
          <w:lang w:bidi="th-TH"/>
        </w:rPr>
        <w:t>custom-engineered</w:t>
      </w:r>
      <w:proofErr w:type="gramEnd"/>
      <w:r w:rsidRPr="00E44DF4">
        <w:rPr>
          <w:rFonts w:ascii="Arial" w:eastAsia="Times New Roman" w:hAnsi="Arial" w:cs="Arial"/>
          <w:color w:val="222222"/>
          <w:sz w:val="20"/>
          <w:szCs w:val="20"/>
          <w:lang w:bidi="th-TH"/>
        </w:rPr>
        <w:t xml:space="preserve"> TPE compounds for use in racquets and other sporting goods. The non-toxic</w:t>
      </w:r>
      <w:r w:rsidR="002A4735">
        <w:rPr>
          <w:rFonts w:ascii="Arial" w:eastAsia="Times New Roman" w:hAnsi="Arial" w:cs="Arial"/>
          <w:color w:val="222222"/>
          <w:sz w:val="20"/>
          <w:szCs w:val="20"/>
          <w:lang w:bidi="th-TH"/>
        </w:rPr>
        <w:t xml:space="preserve"> </w:t>
      </w:r>
      <w:r w:rsidRPr="00E44DF4">
        <w:rPr>
          <w:rFonts w:ascii="Arial" w:eastAsia="Times New Roman" w:hAnsi="Arial" w:cs="Arial"/>
          <w:color w:val="222222"/>
          <w:sz w:val="20"/>
          <w:szCs w:val="20"/>
          <w:lang w:bidi="th-TH"/>
        </w:rPr>
        <w:t>compounds provide flexibility, scratch and abrasion resistance, and UV, temperature, and chemical resistance.</w:t>
      </w:r>
    </w:p>
    <w:p w14:paraId="22B461EE"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7D1DA37A"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xml:space="preserve">KRAIBURG’s TPE series of compounds result in stylish and </w:t>
      </w:r>
      <w:proofErr w:type="gramStart"/>
      <w:r w:rsidRPr="00E44DF4">
        <w:rPr>
          <w:rFonts w:ascii="Arial" w:eastAsia="Times New Roman" w:hAnsi="Arial" w:cs="Arial"/>
          <w:color w:val="222222"/>
          <w:sz w:val="20"/>
          <w:szCs w:val="20"/>
          <w:lang w:bidi="th-TH"/>
        </w:rPr>
        <w:t>colorfully-designed</w:t>
      </w:r>
      <w:proofErr w:type="gramEnd"/>
      <w:r w:rsidRPr="00E44DF4">
        <w:rPr>
          <w:rFonts w:ascii="Arial" w:eastAsia="Times New Roman" w:hAnsi="Arial" w:cs="Arial"/>
          <w:color w:val="222222"/>
          <w:sz w:val="20"/>
          <w:szCs w:val="20"/>
          <w:lang w:bidi="th-TH"/>
        </w:rPr>
        <w:t xml:space="preserve"> rackets, since pre-coloring is available for the compounds. The TPE compounds can be used on the handle and grip, surface, and other areas of sporting equipment like racquets.</w:t>
      </w:r>
    </w:p>
    <w:p w14:paraId="75156C1D"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51E18AD9"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b/>
          <w:bCs/>
          <w:color w:val="222222"/>
          <w:sz w:val="20"/>
          <w:szCs w:val="20"/>
          <w:lang w:bidi="th-TH"/>
        </w:rPr>
        <w:t>FC series – food-safe, excellent PP adhesion</w:t>
      </w:r>
    </w:p>
    <w:p w14:paraId="5498797A"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xml:space="preserve">With the FC series, which complies with DIN EN 71-3 requirements, the US FDA's Code of Federal Regulations (CFR), Title 21, and EU Regulation No. </w:t>
      </w:r>
      <w:r w:rsidRPr="00E44DF4">
        <w:rPr>
          <w:rFonts w:ascii="Arial" w:eastAsia="Times New Roman" w:hAnsi="Arial" w:cs="Arial"/>
          <w:color w:val="222222"/>
          <w:sz w:val="20"/>
          <w:szCs w:val="20"/>
          <w:lang w:bidi="th-TH"/>
        </w:rPr>
        <w:lastRenderedPageBreak/>
        <w:t>10/2011, as well as halogen-free (per IEC 61249-2-21) standards, there is no compromising on safety.</w:t>
      </w:r>
    </w:p>
    <w:p w14:paraId="78792492"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5A7CDA6A"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The FC series of compounds adheres well to PP resin and the compounds come in two colors: natural and translucent. With this, the TPE series can be colored in a variety of ways.</w:t>
      </w:r>
    </w:p>
    <w:p w14:paraId="02D40B93"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1BCCAB92"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The series is suitable for the surface of racquets, anti-vibration caps, and for use in table tennis paddle applications.</w:t>
      </w:r>
    </w:p>
    <w:p w14:paraId="15DEB71E"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1C23B16C"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b/>
          <w:bCs/>
          <w:color w:val="222222"/>
          <w:sz w:val="20"/>
          <w:szCs w:val="20"/>
          <w:lang w:bidi="th-TH"/>
        </w:rPr>
        <w:t>LW/UV series – light weight, non-sticky surface</w:t>
      </w:r>
    </w:p>
    <w:p w14:paraId="205A4691"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xml:space="preserve">The application of KRAIBURG TPE’s LW/UV series of compounds ensures ease and comfort of use. The low-density, UV and weathering resistant series is especially suitable for application in handles and grips for lightweight racquets that enable quick stroking speeds, recovery, and </w:t>
      </w:r>
      <w:proofErr w:type="spellStart"/>
      <w:r w:rsidRPr="00E44DF4">
        <w:rPr>
          <w:rFonts w:ascii="Arial" w:eastAsia="Times New Roman" w:hAnsi="Arial" w:cs="Arial"/>
          <w:color w:val="222222"/>
          <w:sz w:val="20"/>
          <w:szCs w:val="20"/>
          <w:lang w:bidi="th-TH"/>
        </w:rPr>
        <w:t>manoeuvrability</w:t>
      </w:r>
      <w:proofErr w:type="spellEnd"/>
      <w:r w:rsidRPr="00E44DF4">
        <w:rPr>
          <w:rFonts w:ascii="Arial" w:eastAsia="Times New Roman" w:hAnsi="Arial" w:cs="Arial"/>
          <w:color w:val="222222"/>
          <w:sz w:val="20"/>
          <w:szCs w:val="20"/>
          <w:lang w:bidi="th-TH"/>
        </w:rPr>
        <w:t xml:space="preserve"> for beginners because it produces a non-sticky surface that ensures ease of comfort for the racquet user.</w:t>
      </w:r>
    </w:p>
    <w:p w14:paraId="4251E358"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 </w:t>
      </w:r>
    </w:p>
    <w:p w14:paraId="5A8B896C" w14:textId="77777777" w:rsidR="00136F18" w:rsidRPr="00E44DF4" w:rsidRDefault="00136F18" w:rsidP="00136F18">
      <w:pPr>
        <w:shd w:val="clear" w:color="auto" w:fill="FFFFFF"/>
        <w:spacing w:after="0" w:line="360" w:lineRule="auto"/>
        <w:ind w:right="1559"/>
        <w:jc w:val="both"/>
        <w:rPr>
          <w:rFonts w:ascii="Arial" w:eastAsia="Times New Roman" w:hAnsi="Arial" w:cs="Arial"/>
          <w:color w:val="222222"/>
          <w:sz w:val="20"/>
          <w:szCs w:val="20"/>
          <w:lang w:bidi="th-TH"/>
        </w:rPr>
      </w:pPr>
      <w:r w:rsidRPr="00E44DF4">
        <w:rPr>
          <w:rFonts w:ascii="Arial" w:eastAsia="Times New Roman" w:hAnsi="Arial" w:cs="Arial"/>
          <w:color w:val="222222"/>
          <w:sz w:val="20"/>
          <w:szCs w:val="20"/>
          <w:lang w:bidi="th-TH"/>
        </w:rPr>
        <w:t>Furthermore, the LW/UV series adheres well to PP resin, thereby allowing for multi-component molding and production of a variety of designs for sporting equipment.</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4D012EEA" w14:textId="48F18D71" w:rsidR="006C4263" w:rsidRPr="00AC3D7D" w:rsidRDefault="006C4263" w:rsidP="006C426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 xml:space="preserve">applications in </w:t>
      </w:r>
      <w:r w:rsidR="00136F18">
        <w:rPr>
          <w:rFonts w:ascii="Arial" w:hAnsi="Arial" w:cs="Arial"/>
          <w:sz w:val="20"/>
          <w:szCs w:val="20"/>
        </w:rPr>
        <w:t>racquet and other sports equipment</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704A1A97" w:rsidR="00AD2227" w:rsidRDefault="00150A0F" w:rsidP="00A26505">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65EB0CC3" wp14:editId="05558310">
            <wp:extent cx="4325546" cy="2392680"/>
            <wp:effectExtent l="0" t="0" r="0" b="7620"/>
            <wp:docPr id="1" name="Picture 1" descr="A person sitting on a chair holding a tennis racke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itting on a chair holding a tennis racket&#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4741" cy="2397766"/>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0C60C8"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0C60C8"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C60C8"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C60C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46CCC"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46CC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C38534B" w14:textId="77777777" w:rsidR="006F09EB" w:rsidRPr="006F09EB" w:rsidRDefault="006F09EB" w:rsidP="006F09EB">
          <w:pPr>
            <w:spacing w:after="0" w:line="360" w:lineRule="auto"/>
            <w:ind w:left="-105"/>
            <w:jc w:val="both"/>
            <w:rPr>
              <w:rFonts w:ascii="Arial" w:hAnsi="Arial" w:cs="Arial"/>
              <w:b/>
              <w:bCs/>
              <w:color w:val="365F91"/>
              <w:sz w:val="40"/>
              <w:szCs w:val="40"/>
            </w:rPr>
          </w:pPr>
          <w:r w:rsidRPr="00E44DF4">
            <w:rPr>
              <w:rFonts w:ascii="Arial" w:eastAsia="Times New Roman" w:hAnsi="Arial" w:cs="Arial"/>
              <w:b/>
              <w:bCs/>
              <w:color w:val="222222"/>
              <w:sz w:val="16"/>
              <w:szCs w:val="16"/>
              <w:lang w:bidi="th-TH"/>
            </w:rPr>
            <w:t xml:space="preserve">TPEs </w:t>
          </w:r>
          <w:r>
            <w:rPr>
              <w:rFonts w:ascii="Arial" w:eastAsia="Times New Roman" w:hAnsi="Arial" w:cs="Arial"/>
              <w:b/>
              <w:bCs/>
              <w:color w:val="222222"/>
              <w:sz w:val="16"/>
              <w:szCs w:val="16"/>
              <w:lang w:bidi="th-TH"/>
            </w:rPr>
            <w:t>A</w:t>
          </w:r>
          <w:r w:rsidRPr="00E44DF4">
            <w:rPr>
              <w:rFonts w:ascii="Arial" w:eastAsia="Times New Roman" w:hAnsi="Arial" w:cs="Arial"/>
              <w:b/>
              <w:bCs/>
              <w:color w:val="222222"/>
              <w:sz w:val="16"/>
              <w:szCs w:val="16"/>
              <w:lang w:bidi="th-TH"/>
            </w:rPr>
            <w:t xml:space="preserve">dd </w:t>
          </w:r>
          <w:r>
            <w:rPr>
              <w:rFonts w:ascii="Arial" w:eastAsia="Times New Roman" w:hAnsi="Arial" w:cs="Arial"/>
              <w:b/>
              <w:bCs/>
              <w:color w:val="222222"/>
              <w:sz w:val="16"/>
              <w:szCs w:val="16"/>
              <w:lang w:bidi="th-TH"/>
            </w:rPr>
            <w:t>P</w:t>
          </w:r>
          <w:r w:rsidRPr="00E44DF4">
            <w:rPr>
              <w:rFonts w:ascii="Arial" w:eastAsia="Times New Roman" w:hAnsi="Arial" w:cs="Arial"/>
              <w:b/>
              <w:bCs/>
              <w:color w:val="222222"/>
              <w:sz w:val="16"/>
              <w:szCs w:val="16"/>
              <w:lang w:bidi="th-TH"/>
            </w:rPr>
            <w:t xml:space="preserve">ower </w:t>
          </w:r>
          <w:r>
            <w:rPr>
              <w:rFonts w:ascii="Arial" w:eastAsia="Times New Roman" w:hAnsi="Arial" w:cs="Arial"/>
              <w:b/>
              <w:bCs/>
              <w:color w:val="222222"/>
              <w:sz w:val="16"/>
              <w:szCs w:val="16"/>
              <w:lang w:bidi="th-TH"/>
            </w:rPr>
            <w:t>t</w:t>
          </w:r>
          <w:r w:rsidRPr="00E44DF4">
            <w:rPr>
              <w:rFonts w:ascii="Arial" w:eastAsia="Times New Roman" w:hAnsi="Arial" w:cs="Arial"/>
              <w:b/>
              <w:bCs/>
              <w:color w:val="222222"/>
              <w:sz w:val="16"/>
              <w:szCs w:val="16"/>
              <w:lang w:bidi="th-TH"/>
            </w:rPr>
            <w:t xml:space="preserve">o </w:t>
          </w:r>
          <w:r>
            <w:rPr>
              <w:rFonts w:ascii="Arial" w:eastAsia="Times New Roman" w:hAnsi="Arial" w:cs="Arial"/>
              <w:b/>
              <w:bCs/>
              <w:color w:val="222222"/>
              <w:sz w:val="16"/>
              <w:szCs w:val="16"/>
              <w:lang w:bidi="th-TH"/>
            </w:rPr>
            <w:t>R</w:t>
          </w:r>
          <w:r w:rsidRPr="00E44DF4">
            <w:rPr>
              <w:rFonts w:ascii="Arial" w:eastAsia="Times New Roman" w:hAnsi="Arial" w:cs="Arial"/>
              <w:b/>
              <w:bCs/>
              <w:color w:val="222222"/>
              <w:sz w:val="16"/>
              <w:szCs w:val="16"/>
              <w:lang w:bidi="th-TH"/>
            </w:rPr>
            <w:t xml:space="preserve">acquet </w:t>
          </w:r>
          <w:r>
            <w:rPr>
              <w:rFonts w:ascii="Arial" w:eastAsia="Times New Roman" w:hAnsi="Arial" w:cs="Arial"/>
              <w:b/>
              <w:bCs/>
              <w:color w:val="222222"/>
              <w:sz w:val="16"/>
              <w:szCs w:val="16"/>
              <w:lang w:bidi="th-TH"/>
            </w:rPr>
            <w:t>A</w:t>
          </w:r>
          <w:r w:rsidRPr="00E44DF4">
            <w:rPr>
              <w:rFonts w:ascii="Arial" w:eastAsia="Times New Roman" w:hAnsi="Arial" w:cs="Arial"/>
              <w:b/>
              <w:bCs/>
              <w:color w:val="222222"/>
              <w:sz w:val="16"/>
              <w:szCs w:val="16"/>
              <w:lang w:bidi="th-TH"/>
            </w:rPr>
            <w:t>pplications</w:t>
          </w:r>
        </w:p>
        <w:p w14:paraId="47E05A55" w14:textId="77777777" w:rsidR="006F09EB" w:rsidRPr="002B7CE1" w:rsidRDefault="006F09EB" w:rsidP="006F09E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February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BB0A5E" w14:textId="77777777" w:rsidR="006F09EB" w:rsidRDefault="003C4170" w:rsidP="006F09E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8063F9" w14:textId="1B2182F3" w:rsidR="006C4263" w:rsidRPr="006F09EB" w:rsidRDefault="006F09EB" w:rsidP="006F09EB">
          <w:pPr>
            <w:spacing w:after="0" w:line="360" w:lineRule="auto"/>
            <w:ind w:left="-105"/>
            <w:jc w:val="both"/>
            <w:rPr>
              <w:rFonts w:ascii="Arial" w:hAnsi="Arial" w:cs="Arial"/>
              <w:b/>
              <w:bCs/>
              <w:color w:val="365F91"/>
              <w:sz w:val="40"/>
              <w:szCs w:val="40"/>
            </w:rPr>
          </w:pPr>
          <w:r w:rsidRPr="00E44DF4">
            <w:rPr>
              <w:rFonts w:ascii="Arial" w:eastAsia="Times New Roman" w:hAnsi="Arial" w:cs="Arial"/>
              <w:b/>
              <w:bCs/>
              <w:color w:val="222222"/>
              <w:sz w:val="16"/>
              <w:szCs w:val="16"/>
              <w:lang w:bidi="th-TH"/>
            </w:rPr>
            <w:t xml:space="preserve">TPEs </w:t>
          </w:r>
          <w:r>
            <w:rPr>
              <w:rFonts w:ascii="Arial" w:eastAsia="Times New Roman" w:hAnsi="Arial" w:cs="Arial"/>
              <w:b/>
              <w:bCs/>
              <w:color w:val="222222"/>
              <w:sz w:val="16"/>
              <w:szCs w:val="16"/>
              <w:lang w:bidi="th-TH"/>
            </w:rPr>
            <w:t>A</w:t>
          </w:r>
          <w:r w:rsidRPr="00E44DF4">
            <w:rPr>
              <w:rFonts w:ascii="Arial" w:eastAsia="Times New Roman" w:hAnsi="Arial" w:cs="Arial"/>
              <w:b/>
              <w:bCs/>
              <w:color w:val="222222"/>
              <w:sz w:val="16"/>
              <w:szCs w:val="16"/>
              <w:lang w:bidi="th-TH"/>
            </w:rPr>
            <w:t xml:space="preserve">dd </w:t>
          </w:r>
          <w:r>
            <w:rPr>
              <w:rFonts w:ascii="Arial" w:eastAsia="Times New Roman" w:hAnsi="Arial" w:cs="Arial"/>
              <w:b/>
              <w:bCs/>
              <w:color w:val="222222"/>
              <w:sz w:val="16"/>
              <w:szCs w:val="16"/>
              <w:lang w:bidi="th-TH"/>
            </w:rPr>
            <w:t>P</w:t>
          </w:r>
          <w:r w:rsidRPr="00E44DF4">
            <w:rPr>
              <w:rFonts w:ascii="Arial" w:eastAsia="Times New Roman" w:hAnsi="Arial" w:cs="Arial"/>
              <w:b/>
              <w:bCs/>
              <w:color w:val="222222"/>
              <w:sz w:val="16"/>
              <w:szCs w:val="16"/>
              <w:lang w:bidi="th-TH"/>
            </w:rPr>
            <w:t xml:space="preserve">ower </w:t>
          </w:r>
          <w:r>
            <w:rPr>
              <w:rFonts w:ascii="Arial" w:eastAsia="Times New Roman" w:hAnsi="Arial" w:cs="Arial"/>
              <w:b/>
              <w:bCs/>
              <w:color w:val="222222"/>
              <w:sz w:val="16"/>
              <w:szCs w:val="16"/>
              <w:lang w:bidi="th-TH"/>
            </w:rPr>
            <w:t>t</w:t>
          </w:r>
          <w:r w:rsidRPr="00E44DF4">
            <w:rPr>
              <w:rFonts w:ascii="Arial" w:eastAsia="Times New Roman" w:hAnsi="Arial" w:cs="Arial"/>
              <w:b/>
              <w:bCs/>
              <w:color w:val="222222"/>
              <w:sz w:val="16"/>
              <w:szCs w:val="16"/>
              <w:lang w:bidi="th-TH"/>
            </w:rPr>
            <w:t xml:space="preserve">o </w:t>
          </w:r>
          <w:r>
            <w:rPr>
              <w:rFonts w:ascii="Arial" w:eastAsia="Times New Roman" w:hAnsi="Arial" w:cs="Arial"/>
              <w:b/>
              <w:bCs/>
              <w:color w:val="222222"/>
              <w:sz w:val="16"/>
              <w:szCs w:val="16"/>
              <w:lang w:bidi="th-TH"/>
            </w:rPr>
            <w:t>R</w:t>
          </w:r>
          <w:r w:rsidRPr="00E44DF4">
            <w:rPr>
              <w:rFonts w:ascii="Arial" w:eastAsia="Times New Roman" w:hAnsi="Arial" w:cs="Arial"/>
              <w:b/>
              <w:bCs/>
              <w:color w:val="222222"/>
              <w:sz w:val="16"/>
              <w:szCs w:val="16"/>
              <w:lang w:bidi="th-TH"/>
            </w:rPr>
            <w:t xml:space="preserve">acquet </w:t>
          </w:r>
          <w:r>
            <w:rPr>
              <w:rFonts w:ascii="Arial" w:eastAsia="Times New Roman" w:hAnsi="Arial" w:cs="Arial"/>
              <w:b/>
              <w:bCs/>
              <w:color w:val="222222"/>
              <w:sz w:val="16"/>
              <w:szCs w:val="16"/>
              <w:lang w:bidi="th-TH"/>
            </w:rPr>
            <w:t>A</w:t>
          </w:r>
          <w:r w:rsidRPr="00E44DF4">
            <w:rPr>
              <w:rFonts w:ascii="Arial" w:eastAsia="Times New Roman" w:hAnsi="Arial" w:cs="Arial"/>
              <w:b/>
              <w:bCs/>
              <w:color w:val="222222"/>
              <w:sz w:val="16"/>
              <w:szCs w:val="16"/>
              <w:lang w:bidi="th-TH"/>
            </w:rPr>
            <w:t>pplications</w:t>
          </w:r>
        </w:p>
        <w:p w14:paraId="765F9503" w14:textId="74AC21F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F09EB">
            <w:rPr>
              <w:rFonts w:ascii="Arial" w:hAnsi="Arial"/>
              <w:b/>
              <w:sz w:val="16"/>
              <w:szCs w:val="16"/>
            </w:rPr>
            <w:t>February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9EB"/>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8d3818be-6f21-4c29-ab13-78e30dc982d3"/>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b0aac98f-77e3-488e-b1d0-e526279ba76f"/>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689</Words>
  <Characters>3932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2023-02-08T00:31:00Z</dcterms:created>
  <dcterms:modified xsi:type="dcterms:W3CDTF">2023-02-22T02:56:00Z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