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2F4EB6" w14:textId="77777777" w:rsidR="00136F18" w:rsidRPr="004B0DF7" w:rsidRDefault="00136F18" w:rsidP="00136F18">
      <w:pPr>
        <w:spacing w:after="0" w:line="360" w:lineRule="auto"/>
        <w:ind w:left="-105" w:right="1559"/>
        <w:jc w:val="both"/>
        <w:rPr>
          <w:rFonts w:ascii="Arial" w:eastAsia="MS Gothic" w:hAnsi="Arial" w:cs="Arial"/>
          <w:b/>
          <w:bCs/>
          <w:color w:val="365F91"/>
          <w:sz w:val="24"/>
          <w:szCs w:val="24"/>
        </w:rPr>
      </w:pPr>
      <w:r w:rsidRPr="004B0DF7">
        <w:rPr>
          <w:rFonts w:ascii="Arial" w:eastAsia="MS Gothic" w:hAnsi="Arial" w:hint="eastAsia"/>
          <w:b/>
          <w:bCs/>
          <w:color w:val="222222"/>
          <w:sz w:val="24"/>
          <w:szCs w:val="24"/>
        </w:rPr>
        <w:t>TPE</w:t>
      </w:r>
      <w:r w:rsidRPr="004B0DF7">
        <w:rPr>
          <w:rFonts w:ascii="Arial" w:eastAsia="MS Gothic" w:hAnsi="Arial" w:hint="eastAsia"/>
          <w:b/>
          <w:bCs/>
          <w:color w:val="222222"/>
          <w:sz w:val="24"/>
          <w:szCs w:val="24"/>
        </w:rPr>
        <w:t>がラケット・アプリケーションに力を与えます</w:t>
      </w:r>
    </w:p>
    <w:p w14:paraId="2F491612" w14:textId="77777777" w:rsidR="006C4263" w:rsidRPr="004B0DF7" w:rsidRDefault="006C4263" w:rsidP="00136F18">
      <w:pPr>
        <w:spacing w:after="0" w:line="360" w:lineRule="auto"/>
        <w:ind w:right="1559"/>
        <w:contextualSpacing/>
        <w:jc w:val="both"/>
        <w:rPr>
          <w:rFonts w:ascii="Arial" w:eastAsia="MS Gothic" w:hAnsi="Arial" w:cs="Arial"/>
          <w:b/>
          <w:bCs/>
          <w:sz w:val="24"/>
          <w:szCs w:val="24"/>
        </w:rPr>
      </w:pPr>
    </w:p>
    <w:p w14:paraId="1B5642EE" w14:textId="77777777" w:rsidR="00136F18" w:rsidRPr="004B0DF7" w:rsidRDefault="00136F18" w:rsidP="00136F18">
      <w:pPr>
        <w:shd w:val="clear" w:color="auto" w:fill="FFFFFF"/>
        <w:spacing w:after="0" w:line="360" w:lineRule="auto"/>
        <w:ind w:right="1559"/>
        <w:jc w:val="both"/>
        <w:rPr>
          <w:rFonts w:ascii="Arial" w:eastAsia="MS Gothic" w:hAnsi="Arial" w:cs="Arial"/>
          <w:color w:val="222222"/>
          <w:sz w:val="20"/>
          <w:szCs w:val="20"/>
        </w:rPr>
      </w:pPr>
      <w:r w:rsidRPr="004B0DF7">
        <w:rPr>
          <w:rFonts w:ascii="Arial" w:eastAsia="MS Gothic" w:hAnsi="Arial" w:hint="eastAsia"/>
          <w:color w:val="222222"/>
          <w:sz w:val="20"/>
          <w:szCs w:val="20"/>
        </w:rPr>
        <w:t>様々な業界のために多様な熱可塑性エラストマー製品およびカスタム・ソリューションを提供するグローバル・</w:t>
      </w:r>
      <w:r w:rsidRPr="004B0DF7">
        <w:rPr>
          <w:rFonts w:ascii="Arial" w:eastAsia="MS Gothic" w:hAnsi="Arial" w:hint="eastAsia"/>
          <w:color w:val="222222"/>
          <w:sz w:val="20"/>
          <w:szCs w:val="20"/>
        </w:rPr>
        <w:t>TPE</w:t>
      </w:r>
      <w:r w:rsidRPr="004B0DF7">
        <w:rPr>
          <w:rFonts w:ascii="Arial" w:eastAsia="MS Gothic" w:hAnsi="Arial" w:hint="eastAsia"/>
          <w:color w:val="222222"/>
          <w:sz w:val="20"/>
          <w:szCs w:val="20"/>
        </w:rPr>
        <w:t>メーカーである</w:t>
      </w:r>
      <w:r w:rsidRPr="004B0DF7">
        <w:rPr>
          <w:rFonts w:ascii="Arial" w:eastAsia="MS Gothic" w:hAnsi="Arial" w:hint="eastAsia"/>
          <w:color w:val="222222"/>
          <w:sz w:val="20"/>
          <w:szCs w:val="20"/>
        </w:rPr>
        <w:t>KRAIBURG TPE</w:t>
      </w:r>
      <w:r w:rsidRPr="004B0DF7">
        <w:rPr>
          <w:rFonts w:ascii="Arial" w:eastAsia="MS Gothic" w:hAnsi="Arial" w:hint="eastAsia"/>
          <w:color w:val="222222"/>
          <w:sz w:val="20"/>
          <w:szCs w:val="20"/>
        </w:rPr>
        <w:t>（クライブルグ</w:t>
      </w:r>
      <w:r w:rsidRPr="004B0DF7">
        <w:rPr>
          <w:rFonts w:ascii="Arial" w:eastAsia="MS Gothic" w:hAnsi="Arial" w:hint="eastAsia"/>
          <w:color w:val="222222"/>
          <w:sz w:val="20"/>
          <w:szCs w:val="20"/>
        </w:rPr>
        <w:t>TPE</w:t>
      </w:r>
      <w:r w:rsidRPr="004B0DF7">
        <w:rPr>
          <w:rFonts w:ascii="Arial" w:eastAsia="MS Gothic" w:hAnsi="Arial" w:hint="eastAsia"/>
          <w:color w:val="222222"/>
          <w:sz w:val="20"/>
          <w:szCs w:val="20"/>
        </w:rPr>
        <w:t>）は、高機能のラケットやその他のスポーツ用品アプリケーションのために、</w:t>
      </w:r>
      <w:r w:rsidRPr="004B0DF7">
        <w:rPr>
          <w:rFonts w:ascii="Arial" w:eastAsia="MS Gothic" w:hAnsi="Arial" w:hint="eastAsia"/>
          <w:color w:val="222222"/>
          <w:sz w:val="20"/>
          <w:szCs w:val="20"/>
        </w:rPr>
        <w:t>FC</w:t>
      </w:r>
      <w:r w:rsidRPr="004B0DF7">
        <w:rPr>
          <w:rFonts w:ascii="Arial" w:eastAsia="MS Gothic" w:hAnsi="Arial" w:hint="eastAsia"/>
          <w:color w:val="222222"/>
          <w:sz w:val="20"/>
          <w:szCs w:val="20"/>
        </w:rPr>
        <w:t>および</w:t>
      </w:r>
      <w:r w:rsidRPr="004B0DF7">
        <w:rPr>
          <w:rFonts w:ascii="Arial" w:eastAsia="MS Gothic" w:hAnsi="Arial" w:hint="eastAsia"/>
          <w:color w:val="222222"/>
          <w:sz w:val="20"/>
          <w:szCs w:val="20"/>
        </w:rPr>
        <w:t>LW/UV</w:t>
      </w:r>
      <w:r w:rsidRPr="004B0DF7">
        <w:rPr>
          <w:rFonts w:ascii="Arial" w:eastAsia="MS Gothic" w:hAnsi="Arial" w:hint="eastAsia"/>
          <w:color w:val="222222"/>
          <w:sz w:val="20"/>
          <w:szCs w:val="20"/>
        </w:rPr>
        <w:t>シリーズの</w:t>
      </w:r>
      <w:r w:rsidRPr="004B0DF7">
        <w:rPr>
          <w:rFonts w:ascii="Arial" w:eastAsia="MS Gothic" w:hAnsi="Arial" w:hint="eastAsia"/>
          <w:color w:val="222222"/>
          <w:sz w:val="20"/>
          <w:szCs w:val="20"/>
        </w:rPr>
        <w:t>TPE</w:t>
      </w:r>
      <w:r w:rsidRPr="004B0DF7">
        <w:rPr>
          <w:rFonts w:ascii="Arial" w:eastAsia="MS Gothic" w:hAnsi="Arial" w:hint="eastAsia"/>
          <w:color w:val="222222"/>
          <w:sz w:val="20"/>
          <w:szCs w:val="20"/>
        </w:rPr>
        <w:t>コンパウンドを提供しています。</w:t>
      </w:r>
    </w:p>
    <w:p w14:paraId="57525982" w14:textId="77777777" w:rsidR="00136F18" w:rsidRPr="004B0DF7" w:rsidRDefault="00136F18" w:rsidP="00136F18">
      <w:pPr>
        <w:shd w:val="clear" w:color="auto" w:fill="FFFFFF"/>
        <w:spacing w:after="0" w:line="360" w:lineRule="auto"/>
        <w:ind w:right="1559"/>
        <w:jc w:val="both"/>
        <w:rPr>
          <w:rFonts w:ascii="Arial" w:eastAsia="MS Gothic" w:hAnsi="Arial" w:cs="Arial"/>
          <w:color w:val="222222"/>
          <w:sz w:val="20"/>
          <w:szCs w:val="20"/>
        </w:rPr>
      </w:pPr>
      <w:r w:rsidRPr="004B0DF7">
        <w:rPr>
          <w:rFonts w:ascii="Arial" w:eastAsia="MS Gothic" w:hAnsi="Arial" w:hint="eastAsia"/>
          <w:i/>
          <w:iCs/>
          <w:color w:val="222222"/>
          <w:sz w:val="20"/>
          <w:szCs w:val="20"/>
        </w:rPr>
        <w:t> </w:t>
      </w:r>
    </w:p>
    <w:p w14:paraId="378C3F35" w14:textId="77777777" w:rsidR="004B0DF7" w:rsidRDefault="00136F18" w:rsidP="00136F18">
      <w:pPr>
        <w:shd w:val="clear" w:color="auto" w:fill="FFFFFF"/>
        <w:spacing w:after="0" w:line="360" w:lineRule="auto"/>
        <w:ind w:right="1559"/>
        <w:jc w:val="both"/>
        <w:rPr>
          <w:rFonts w:ascii="Arial" w:eastAsia="MS Gothic" w:hAnsi="Arial"/>
          <w:color w:val="222222"/>
          <w:sz w:val="20"/>
          <w:szCs w:val="20"/>
        </w:rPr>
      </w:pPr>
      <w:r w:rsidRPr="004B0DF7">
        <w:rPr>
          <w:rFonts w:ascii="Arial" w:eastAsia="MS Gothic" w:hAnsi="Arial" w:hint="eastAsia"/>
          <w:color w:val="222222"/>
          <w:sz w:val="20"/>
          <w:szCs w:val="20"/>
        </w:rPr>
        <w:t>バランス、シャフトの剛性と柔軟性、重量、グリップサイズ、ストリングの特性などの要素に基づいて適切なラケット用品を選定することは、ユーザーが快適さを求めるうえで重要なことです。</w:t>
      </w:r>
    </w:p>
    <w:p w14:paraId="083E7805" w14:textId="77777777" w:rsidR="00136F18" w:rsidRPr="004B0DF7" w:rsidRDefault="00136F18" w:rsidP="00136F18">
      <w:pPr>
        <w:shd w:val="clear" w:color="auto" w:fill="FFFFFF"/>
        <w:spacing w:after="0" w:line="360" w:lineRule="auto"/>
        <w:ind w:right="1559"/>
        <w:jc w:val="both"/>
        <w:rPr>
          <w:rFonts w:ascii="Arial" w:eastAsia="MS Gothic" w:hAnsi="Arial" w:cs="Arial"/>
          <w:color w:val="222222"/>
          <w:sz w:val="20"/>
          <w:szCs w:val="20"/>
        </w:rPr>
      </w:pPr>
      <w:r w:rsidRPr="004B0DF7">
        <w:rPr>
          <w:rFonts w:ascii="Arial" w:eastAsia="MS Gothic" w:hAnsi="Arial" w:hint="eastAsia"/>
          <w:color w:val="222222"/>
          <w:sz w:val="20"/>
          <w:szCs w:val="20"/>
        </w:rPr>
        <w:t> </w:t>
      </w:r>
    </w:p>
    <w:p w14:paraId="5F8F078B" w14:textId="77777777" w:rsidR="00136F18" w:rsidRPr="004B0DF7" w:rsidRDefault="00136F18" w:rsidP="00136F18">
      <w:pPr>
        <w:shd w:val="clear" w:color="auto" w:fill="FFFFFF"/>
        <w:spacing w:after="0" w:line="360" w:lineRule="auto"/>
        <w:ind w:right="1559"/>
        <w:jc w:val="both"/>
        <w:rPr>
          <w:rFonts w:ascii="Arial" w:eastAsia="MS Gothic" w:hAnsi="Arial" w:cs="Arial"/>
          <w:color w:val="222222"/>
          <w:sz w:val="20"/>
          <w:szCs w:val="20"/>
        </w:rPr>
      </w:pPr>
      <w:r w:rsidRPr="004B0DF7">
        <w:rPr>
          <w:rFonts w:ascii="Arial" w:eastAsia="MS Gothic" w:hAnsi="Arial" w:hint="eastAsia"/>
          <w:color w:val="222222"/>
          <w:sz w:val="20"/>
          <w:szCs w:val="20"/>
        </w:rPr>
        <w:t>熱可塑性エラストマー（</w:t>
      </w:r>
      <w:r w:rsidRPr="004B0DF7">
        <w:rPr>
          <w:rFonts w:ascii="Arial" w:eastAsia="MS Gothic" w:hAnsi="Arial" w:hint="eastAsia"/>
          <w:color w:val="222222"/>
          <w:sz w:val="20"/>
          <w:szCs w:val="20"/>
        </w:rPr>
        <w:t>TPE</w:t>
      </w:r>
      <w:r w:rsidRPr="004B0DF7">
        <w:rPr>
          <w:rFonts w:ascii="Arial" w:eastAsia="MS Gothic" w:hAnsi="Arial" w:hint="eastAsia"/>
          <w:color w:val="222222"/>
          <w:sz w:val="20"/>
          <w:szCs w:val="20"/>
        </w:rPr>
        <w:t>）などの先端材料は優れた機械的特性を備えており、ラケットを製造するスポーツ用品メーカーに対して魅力的な軽量化ソリューションを提供します。</w:t>
      </w:r>
    </w:p>
    <w:p w14:paraId="0D215463" w14:textId="77777777" w:rsidR="00136F18" w:rsidRPr="004B0DF7" w:rsidRDefault="00136F18" w:rsidP="00136F18">
      <w:pPr>
        <w:shd w:val="clear" w:color="auto" w:fill="FFFFFF"/>
        <w:spacing w:after="0" w:line="360" w:lineRule="auto"/>
        <w:ind w:right="1559"/>
        <w:jc w:val="both"/>
        <w:rPr>
          <w:rFonts w:ascii="Arial" w:eastAsia="MS Gothic" w:hAnsi="Arial" w:cs="Arial"/>
          <w:color w:val="222222"/>
          <w:sz w:val="20"/>
          <w:szCs w:val="20"/>
        </w:rPr>
      </w:pPr>
      <w:r w:rsidRPr="004B0DF7">
        <w:rPr>
          <w:rFonts w:ascii="Arial" w:eastAsia="MS Gothic" w:hAnsi="Arial" w:hint="eastAsia"/>
          <w:color w:val="222222"/>
          <w:sz w:val="20"/>
          <w:szCs w:val="20"/>
        </w:rPr>
        <w:t> </w:t>
      </w:r>
    </w:p>
    <w:p w14:paraId="52AF1B3A" w14:textId="6CF57B8A" w:rsidR="00136F18" w:rsidRPr="004B0DF7" w:rsidRDefault="00136F18" w:rsidP="00136F18">
      <w:pPr>
        <w:shd w:val="clear" w:color="auto" w:fill="FFFFFF"/>
        <w:spacing w:after="0" w:line="360" w:lineRule="auto"/>
        <w:ind w:right="1559"/>
        <w:jc w:val="both"/>
        <w:rPr>
          <w:rFonts w:ascii="Arial" w:eastAsia="MS Gothic" w:hAnsi="Arial" w:cs="Arial"/>
          <w:color w:val="222222"/>
          <w:sz w:val="20"/>
          <w:szCs w:val="20"/>
        </w:rPr>
      </w:pPr>
      <w:r w:rsidRPr="004B0DF7">
        <w:rPr>
          <w:rFonts w:ascii="Arial" w:eastAsia="MS Gothic" w:hAnsi="Arial" w:hint="eastAsia"/>
          <w:color w:val="222222"/>
          <w:sz w:val="20"/>
          <w:szCs w:val="20"/>
        </w:rPr>
        <w:t>さまざまな産業向けに幅広い熱可塑性エラストマー製品とカスタムソリューションを提供する世界的な</w:t>
      </w:r>
      <w:r w:rsidRPr="004B0DF7">
        <w:rPr>
          <w:rFonts w:ascii="Arial" w:eastAsia="MS Gothic" w:hAnsi="Arial" w:hint="eastAsia"/>
          <w:color w:val="222222"/>
          <w:sz w:val="20"/>
          <w:szCs w:val="20"/>
        </w:rPr>
        <w:t>TPE</w:t>
      </w:r>
      <w:r w:rsidRPr="004B0DF7">
        <w:rPr>
          <w:rFonts w:ascii="Arial" w:eastAsia="MS Gothic" w:hAnsi="Arial" w:hint="eastAsia"/>
          <w:color w:val="222222"/>
          <w:sz w:val="20"/>
          <w:szCs w:val="20"/>
        </w:rPr>
        <w:t>メーカーである</w:t>
      </w:r>
      <w:r w:rsidRPr="004B0DF7">
        <w:rPr>
          <w:rFonts w:ascii="Arial" w:eastAsia="MS Gothic" w:hAnsi="Arial" w:hint="eastAsia"/>
          <w:color w:val="222222"/>
          <w:sz w:val="20"/>
          <w:szCs w:val="20"/>
        </w:rPr>
        <w:t>KRAIBURG TPE</w:t>
      </w:r>
      <w:r w:rsidRPr="004B0DF7">
        <w:rPr>
          <w:rFonts w:ascii="Arial" w:eastAsia="MS Gothic" w:hAnsi="Arial" w:hint="eastAsia"/>
          <w:color w:val="222222"/>
          <w:sz w:val="20"/>
          <w:szCs w:val="20"/>
        </w:rPr>
        <w:t>は、ラケットやその他のスポーツ用品のために、高品質のカスタム・エンジニアリングによる</w:t>
      </w:r>
      <w:r w:rsidRPr="004B0DF7">
        <w:rPr>
          <w:rFonts w:ascii="Arial" w:eastAsia="MS Gothic" w:hAnsi="Arial" w:hint="eastAsia"/>
          <w:color w:val="222222"/>
          <w:sz w:val="20"/>
          <w:szCs w:val="20"/>
        </w:rPr>
        <w:t>TPE</w:t>
      </w:r>
      <w:r w:rsidRPr="004B0DF7">
        <w:rPr>
          <w:rFonts w:ascii="Arial" w:eastAsia="MS Gothic" w:hAnsi="Arial" w:hint="eastAsia"/>
          <w:color w:val="222222"/>
          <w:sz w:val="20"/>
          <w:szCs w:val="20"/>
        </w:rPr>
        <w:t>コンパウンドを提供しています。この毒性のないコンパウンドは、柔軟性、耐スクラッチ性と耐摩耗性、また耐紫外線性、耐温度性、耐薬品性を備えています。</w:t>
      </w:r>
    </w:p>
    <w:p w14:paraId="22B461EE" w14:textId="77777777" w:rsidR="00136F18" w:rsidRPr="004B0DF7" w:rsidRDefault="00136F18" w:rsidP="00136F18">
      <w:pPr>
        <w:shd w:val="clear" w:color="auto" w:fill="FFFFFF"/>
        <w:spacing w:after="0" w:line="360" w:lineRule="auto"/>
        <w:ind w:right="1559"/>
        <w:jc w:val="both"/>
        <w:rPr>
          <w:rFonts w:ascii="Arial" w:eastAsia="MS Gothic" w:hAnsi="Arial" w:cs="Arial"/>
          <w:color w:val="222222"/>
          <w:sz w:val="20"/>
          <w:szCs w:val="20"/>
        </w:rPr>
      </w:pPr>
      <w:r w:rsidRPr="004B0DF7">
        <w:rPr>
          <w:rFonts w:ascii="Arial" w:eastAsia="MS Gothic" w:hAnsi="Arial" w:hint="eastAsia"/>
          <w:color w:val="222222"/>
          <w:sz w:val="20"/>
          <w:szCs w:val="20"/>
        </w:rPr>
        <w:t> </w:t>
      </w:r>
    </w:p>
    <w:p w14:paraId="7D1DA37A" w14:textId="77777777" w:rsidR="00136F18" w:rsidRPr="004B0DF7" w:rsidRDefault="00136F18" w:rsidP="00136F18">
      <w:pPr>
        <w:shd w:val="clear" w:color="auto" w:fill="FFFFFF"/>
        <w:spacing w:after="0" w:line="360" w:lineRule="auto"/>
        <w:ind w:right="1559"/>
        <w:jc w:val="both"/>
        <w:rPr>
          <w:rFonts w:ascii="Arial" w:eastAsia="MS Gothic" w:hAnsi="Arial" w:cs="Arial"/>
          <w:color w:val="222222"/>
          <w:sz w:val="20"/>
          <w:szCs w:val="20"/>
        </w:rPr>
      </w:pPr>
      <w:r w:rsidRPr="004B0DF7">
        <w:rPr>
          <w:rFonts w:ascii="Arial" w:eastAsia="MS Gothic" w:hAnsi="Arial" w:hint="eastAsia"/>
          <w:color w:val="222222"/>
          <w:sz w:val="20"/>
          <w:szCs w:val="20"/>
        </w:rPr>
        <w:t>KRAIBURG TPE</w:t>
      </w:r>
      <w:r w:rsidRPr="004B0DF7">
        <w:rPr>
          <w:rFonts w:ascii="Arial" w:eastAsia="MS Gothic" w:hAnsi="Arial" w:hint="eastAsia"/>
          <w:color w:val="222222"/>
          <w:sz w:val="20"/>
          <w:szCs w:val="20"/>
        </w:rPr>
        <w:t>シリーズのコンパウンドは、予め原料着色が可能であるため、スタイリッシュでカラフルなデザインのラケットが実現できます。これらの</w:t>
      </w:r>
      <w:r w:rsidRPr="004B0DF7">
        <w:rPr>
          <w:rFonts w:ascii="Arial" w:eastAsia="MS Gothic" w:hAnsi="Arial" w:hint="eastAsia"/>
          <w:color w:val="222222"/>
          <w:sz w:val="20"/>
          <w:szCs w:val="20"/>
        </w:rPr>
        <w:t>TPE</w:t>
      </w:r>
      <w:r w:rsidRPr="004B0DF7">
        <w:rPr>
          <w:rFonts w:ascii="Arial" w:eastAsia="MS Gothic" w:hAnsi="Arial" w:hint="eastAsia"/>
          <w:color w:val="222222"/>
          <w:sz w:val="20"/>
          <w:szCs w:val="20"/>
        </w:rPr>
        <w:t>コンパウンドは、ラケットのようなスポーツ用具のハンドルやグリップ、表皮などに使用することができます。</w:t>
      </w:r>
    </w:p>
    <w:p w14:paraId="75156C1D" w14:textId="77777777" w:rsidR="00136F18" w:rsidRPr="004B0DF7" w:rsidRDefault="00136F18" w:rsidP="00136F18">
      <w:pPr>
        <w:shd w:val="clear" w:color="auto" w:fill="FFFFFF"/>
        <w:spacing w:after="0" w:line="360" w:lineRule="auto"/>
        <w:ind w:right="1559"/>
        <w:jc w:val="both"/>
        <w:rPr>
          <w:rFonts w:ascii="Arial" w:eastAsia="MS Gothic" w:hAnsi="Arial" w:cs="Arial"/>
          <w:color w:val="222222"/>
          <w:sz w:val="20"/>
          <w:szCs w:val="20"/>
        </w:rPr>
      </w:pPr>
      <w:r w:rsidRPr="004B0DF7">
        <w:rPr>
          <w:rFonts w:ascii="Arial" w:eastAsia="MS Gothic" w:hAnsi="Arial" w:hint="eastAsia"/>
          <w:color w:val="222222"/>
          <w:sz w:val="20"/>
          <w:szCs w:val="20"/>
        </w:rPr>
        <w:t> </w:t>
      </w:r>
    </w:p>
    <w:p w14:paraId="51E18AD9" w14:textId="77777777" w:rsidR="00136F18" w:rsidRPr="004B0DF7" w:rsidRDefault="00136F18" w:rsidP="00136F18">
      <w:pPr>
        <w:shd w:val="clear" w:color="auto" w:fill="FFFFFF"/>
        <w:spacing w:after="0" w:line="360" w:lineRule="auto"/>
        <w:ind w:right="1559"/>
        <w:jc w:val="both"/>
        <w:rPr>
          <w:rFonts w:ascii="Arial" w:eastAsia="MS Gothic" w:hAnsi="Arial" w:cs="Arial"/>
          <w:color w:val="222222"/>
          <w:sz w:val="20"/>
          <w:szCs w:val="20"/>
        </w:rPr>
      </w:pPr>
      <w:r w:rsidRPr="004B0DF7">
        <w:rPr>
          <w:rFonts w:ascii="Arial" w:eastAsia="MS Gothic" w:hAnsi="Arial" w:hint="eastAsia"/>
          <w:b/>
          <w:bCs/>
          <w:color w:val="222222"/>
          <w:sz w:val="20"/>
          <w:szCs w:val="20"/>
        </w:rPr>
        <w:lastRenderedPageBreak/>
        <w:t>FC</w:t>
      </w:r>
      <w:r w:rsidRPr="004B0DF7">
        <w:rPr>
          <w:rFonts w:ascii="Arial" w:eastAsia="MS Gothic" w:hAnsi="Arial" w:hint="eastAsia"/>
          <w:b/>
          <w:bCs/>
          <w:color w:val="222222"/>
          <w:sz w:val="20"/>
          <w:szCs w:val="20"/>
        </w:rPr>
        <w:t>シリーズ</w:t>
      </w:r>
      <w:r w:rsidRPr="004B0DF7">
        <w:rPr>
          <w:rFonts w:ascii="Arial" w:eastAsia="MS Gothic" w:hAnsi="Arial" w:hint="eastAsia"/>
          <w:b/>
          <w:bCs/>
          <w:color w:val="222222"/>
          <w:sz w:val="20"/>
          <w:szCs w:val="20"/>
        </w:rPr>
        <w:t xml:space="preserve"> - </w:t>
      </w:r>
      <w:r w:rsidRPr="004B0DF7">
        <w:rPr>
          <w:rFonts w:ascii="Arial" w:eastAsia="MS Gothic" w:hAnsi="Arial" w:hint="eastAsia"/>
          <w:b/>
          <w:bCs/>
          <w:color w:val="222222"/>
          <w:sz w:val="20"/>
          <w:szCs w:val="20"/>
        </w:rPr>
        <w:t>食品接触可能な安全性、優れた</w:t>
      </w:r>
      <w:r w:rsidRPr="004B0DF7">
        <w:rPr>
          <w:rFonts w:ascii="Arial" w:eastAsia="MS Gothic" w:hAnsi="Arial" w:hint="eastAsia"/>
          <w:b/>
          <w:bCs/>
          <w:color w:val="222222"/>
          <w:sz w:val="20"/>
          <w:szCs w:val="20"/>
        </w:rPr>
        <w:t>PP</w:t>
      </w:r>
      <w:r w:rsidRPr="004B0DF7">
        <w:rPr>
          <w:rFonts w:ascii="Arial" w:eastAsia="MS Gothic" w:hAnsi="Arial" w:hint="eastAsia"/>
          <w:b/>
          <w:bCs/>
          <w:color w:val="222222"/>
          <w:sz w:val="20"/>
          <w:szCs w:val="20"/>
        </w:rPr>
        <w:t>との接着性</w:t>
      </w:r>
    </w:p>
    <w:p w14:paraId="5498797A" w14:textId="67F7AF03" w:rsidR="00136F18" w:rsidRPr="004B0DF7" w:rsidRDefault="00136F18" w:rsidP="00136F18">
      <w:pPr>
        <w:shd w:val="clear" w:color="auto" w:fill="FFFFFF"/>
        <w:spacing w:after="0" w:line="360" w:lineRule="auto"/>
        <w:ind w:right="1559"/>
        <w:jc w:val="both"/>
        <w:rPr>
          <w:rFonts w:ascii="Arial" w:eastAsia="MS Gothic" w:hAnsi="Arial" w:cs="Arial"/>
          <w:color w:val="222222"/>
          <w:sz w:val="20"/>
          <w:szCs w:val="20"/>
        </w:rPr>
      </w:pPr>
      <w:r w:rsidRPr="004B0DF7">
        <w:rPr>
          <w:rFonts w:ascii="Arial" w:eastAsia="MS Gothic" w:hAnsi="Arial" w:hint="eastAsia"/>
          <w:color w:val="222222"/>
          <w:sz w:val="20"/>
          <w:szCs w:val="20"/>
        </w:rPr>
        <w:t>DIN EN 71-3</w:t>
      </w:r>
      <w:r w:rsidRPr="004B0DF7">
        <w:rPr>
          <w:rFonts w:ascii="Arial" w:eastAsia="MS Gothic" w:hAnsi="Arial" w:hint="eastAsia"/>
          <w:color w:val="222222"/>
          <w:sz w:val="20"/>
          <w:szCs w:val="20"/>
        </w:rPr>
        <w:t>の要求事項、米国</w:t>
      </w:r>
      <w:r w:rsidRPr="004B0DF7">
        <w:rPr>
          <w:rFonts w:ascii="Arial" w:eastAsia="MS Gothic" w:hAnsi="Arial" w:hint="eastAsia"/>
          <w:color w:val="222222"/>
          <w:sz w:val="20"/>
          <w:szCs w:val="20"/>
        </w:rPr>
        <w:t>FDA</w:t>
      </w:r>
      <w:r w:rsidRPr="004B0DF7">
        <w:rPr>
          <w:rFonts w:ascii="Arial" w:eastAsia="MS Gothic" w:hAnsi="Arial" w:hint="eastAsia"/>
          <w:color w:val="222222"/>
          <w:sz w:val="20"/>
          <w:szCs w:val="20"/>
        </w:rPr>
        <w:t>の連邦規則集（</w:t>
      </w:r>
      <w:r w:rsidRPr="004B0DF7">
        <w:rPr>
          <w:rFonts w:ascii="Arial" w:eastAsia="MS Gothic" w:hAnsi="Arial" w:hint="eastAsia"/>
          <w:color w:val="222222"/>
          <w:sz w:val="20"/>
          <w:szCs w:val="20"/>
        </w:rPr>
        <w:t>CFR</w:t>
      </w:r>
      <w:r w:rsidRPr="004B0DF7">
        <w:rPr>
          <w:rFonts w:ascii="Arial" w:eastAsia="MS Gothic" w:hAnsi="Arial" w:hint="eastAsia"/>
          <w:color w:val="222222"/>
          <w:sz w:val="20"/>
          <w:szCs w:val="20"/>
        </w:rPr>
        <w:t>）</w:t>
      </w:r>
      <w:r w:rsidRPr="004B0DF7">
        <w:rPr>
          <w:rFonts w:ascii="Arial" w:eastAsia="MS Gothic" w:hAnsi="Arial" w:hint="eastAsia"/>
          <w:color w:val="222222"/>
          <w:sz w:val="20"/>
          <w:szCs w:val="20"/>
        </w:rPr>
        <w:t>Title 21</w:t>
      </w:r>
      <w:r w:rsidRPr="004B0DF7">
        <w:rPr>
          <w:rFonts w:ascii="Arial" w:eastAsia="MS Gothic" w:hAnsi="Arial" w:hint="eastAsia"/>
          <w:color w:val="222222"/>
          <w:sz w:val="20"/>
          <w:szCs w:val="20"/>
        </w:rPr>
        <w:t>、</w:t>
      </w:r>
      <w:r w:rsidRPr="004B0DF7">
        <w:rPr>
          <w:rFonts w:ascii="Arial" w:eastAsia="MS Gothic" w:hAnsi="Arial" w:hint="eastAsia"/>
          <w:color w:val="222222"/>
          <w:sz w:val="20"/>
          <w:szCs w:val="20"/>
        </w:rPr>
        <w:t>EU</w:t>
      </w:r>
      <w:r w:rsidRPr="004B0DF7">
        <w:rPr>
          <w:rFonts w:ascii="Arial" w:eastAsia="MS Gothic" w:hAnsi="Arial" w:hint="eastAsia"/>
          <w:color w:val="222222"/>
          <w:sz w:val="20"/>
          <w:szCs w:val="20"/>
        </w:rPr>
        <w:t>規則</w:t>
      </w:r>
      <w:r w:rsidRPr="004B0DF7">
        <w:rPr>
          <w:rFonts w:ascii="Arial" w:eastAsia="MS Gothic" w:hAnsi="Arial" w:hint="eastAsia"/>
          <w:color w:val="222222"/>
          <w:sz w:val="20"/>
          <w:szCs w:val="20"/>
        </w:rPr>
        <w:t>No.10/2011</w:t>
      </w:r>
      <w:r w:rsidRPr="004B0DF7">
        <w:rPr>
          <w:rFonts w:ascii="Arial" w:eastAsia="MS Gothic" w:hAnsi="Arial" w:hint="eastAsia"/>
          <w:color w:val="222222"/>
          <w:sz w:val="20"/>
          <w:szCs w:val="20"/>
        </w:rPr>
        <w:t>、ハロゲンフリー（</w:t>
      </w:r>
      <w:r w:rsidRPr="004B0DF7">
        <w:rPr>
          <w:rFonts w:ascii="Arial" w:eastAsia="MS Gothic" w:hAnsi="Arial" w:hint="eastAsia"/>
          <w:color w:val="222222"/>
          <w:sz w:val="20"/>
          <w:szCs w:val="20"/>
        </w:rPr>
        <w:t>IEC 61249-2-21</w:t>
      </w:r>
      <w:r w:rsidRPr="004B0DF7">
        <w:rPr>
          <w:rFonts w:ascii="Arial" w:eastAsia="MS Gothic" w:hAnsi="Arial" w:hint="eastAsia"/>
          <w:color w:val="222222"/>
          <w:sz w:val="20"/>
          <w:szCs w:val="20"/>
        </w:rPr>
        <w:t>による）</w:t>
      </w:r>
      <w:r w:rsidR="004B0DF7">
        <w:rPr>
          <w:rFonts w:ascii="Arial" w:eastAsia="MS Gothic" w:hAnsi="Arial" w:hint="eastAsia"/>
          <w:color w:val="222222"/>
          <w:sz w:val="20"/>
          <w:szCs w:val="20"/>
        </w:rPr>
        <w:t>などの</w:t>
      </w:r>
      <w:r w:rsidRPr="004B0DF7">
        <w:rPr>
          <w:rFonts w:ascii="Arial" w:eastAsia="MS Gothic" w:hAnsi="Arial" w:hint="eastAsia"/>
          <w:color w:val="222222"/>
          <w:sz w:val="20"/>
          <w:szCs w:val="20"/>
        </w:rPr>
        <w:t>規格に準拠した</w:t>
      </w:r>
      <w:r w:rsidRPr="004B0DF7">
        <w:rPr>
          <w:rFonts w:ascii="Arial" w:eastAsia="MS Gothic" w:hAnsi="Arial" w:hint="eastAsia"/>
          <w:color w:val="222222"/>
          <w:sz w:val="20"/>
          <w:szCs w:val="20"/>
        </w:rPr>
        <w:t>FC</w:t>
      </w:r>
      <w:r w:rsidRPr="004B0DF7">
        <w:rPr>
          <w:rFonts w:ascii="Arial" w:eastAsia="MS Gothic" w:hAnsi="Arial" w:hint="eastAsia"/>
          <w:color w:val="222222"/>
          <w:sz w:val="20"/>
          <w:szCs w:val="20"/>
        </w:rPr>
        <w:t>シリーズならば、安全性への妥協はありません。</w:t>
      </w:r>
    </w:p>
    <w:p w14:paraId="78792492" w14:textId="77777777" w:rsidR="00136F18" w:rsidRPr="004B0DF7" w:rsidRDefault="00136F18" w:rsidP="00136F18">
      <w:pPr>
        <w:shd w:val="clear" w:color="auto" w:fill="FFFFFF"/>
        <w:spacing w:after="0" w:line="360" w:lineRule="auto"/>
        <w:ind w:right="1559"/>
        <w:jc w:val="both"/>
        <w:rPr>
          <w:rFonts w:ascii="Arial" w:eastAsia="MS Gothic" w:hAnsi="Arial" w:cs="Arial"/>
          <w:color w:val="222222"/>
          <w:sz w:val="20"/>
          <w:szCs w:val="20"/>
        </w:rPr>
      </w:pPr>
      <w:r w:rsidRPr="004B0DF7">
        <w:rPr>
          <w:rFonts w:ascii="Arial" w:eastAsia="MS Gothic" w:hAnsi="Arial" w:hint="eastAsia"/>
          <w:color w:val="222222"/>
          <w:sz w:val="20"/>
          <w:szCs w:val="20"/>
        </w:rPr>
        <w:t> </w:t>
      </w:r>
    </w:p>
    <w:p w14:paraId="5A7CDA6A" w14:textId="77777777" w:rsidR="00136F18" w:rsidRPr="004B0DF7" w:rsidRDefault="00136F18" w:rsidP="00136F18">
      <w:pPr>
        <w:shd w:val="clear" w:color="auto" w:fill="FFFFFF"/>
        <w:spacing w:after="0" w:line="360" w:lineRule="auto"/>
        <w:ind w:right="1559"/>
        <w:jc w:val="both"/>
        <w:rPr>
          <w:rFonts w:ascii="Arial" w:eastAsia="MS Gothic" w:hAnsi="Arial" w:cs="Arial"/>
          <w:color w:val="222222"/>
          <w:sz w:val="20"/>
          <w:szCs w:val="20"/>
        </w:rPr>
      </w:pPr>
      <w:r w:rsidRPr="004B0DF7">
        <w:rPr>
          <w:rFonts w:ascii="Arial" w:eastAsia="MS Gothic" w:hAnsi="Arial" w:hint="eastAsia"/>
          <w:color w:val="222222"/>
          <w:sz w:val="20"/>
          <w:szCs w:val="20"/>
        </w:rPr>
        <w:t>FC</w:t>
      </w:r>
      <w:r w:rsidRPr="004B0DF7">
        <w:rPr>
          <w:rFonts w:ascii="Arial" w:eastAsia="MS Gothic" w:hAnsi="Arial" w:hint="eastAsia"/>
          <w:color w:val="222222"/>
          <w:sz w:val="20"/>
          <w:szCs w:val="20"/>
        </w:rPr>
        <w:t>シリーズのコンパウンドは</w:t>
      </w:r>
      <w:r w:rsidRPr="004B0DF7">
        <w:rPr>
          <w:rFonts w:ascii="Arial" w:eastAsia="MS Gothic" w:hAnsi="Arial" w:hint="eastAsia"/>
          <w:color w:val="222222"/>
          <w:sz w:val="20"/>
          <w:szCs w:val="20"/>
        </w:rPr>
        <w:t>PP</w:t>
      </w:r>
      <w:r w:rsidRPr="004B0DF7">
        <w:rPr>
          <w:rFonts w:ascii="Arial" w:eastAsia="MS Gothic" w:hAnsi="Arial" w:hint="eastAsia"/>
          <w:color w:val="222222"/>
          <w:sz w:val="20"/>
          <w:szCs w:val="20"/>
        </w:rPr>
        <w:t>樹脂との接着性を備え、またコンパウンドはナチュラル色と半透明の</w:t>
      </w:r>
      <w:r w:rsidRPr="004B0DF7">
        <w:rPr>
          <w:rFonts w:ascii="Arial" w:eastAsia="MS Gothic" w:hAnsi="Arial" w:hint="eastAsia"/>
          <w:color w:val="222222"/>
          <w:sz w:val="20"/>
          <w:szCs w:val="20"/>
        </w:rPr>
        <w:t>2</w:t>
      </w:r>
      <w:r w:rsidRPr="004B0DF7">
        <w:rPr>
          <w:rFonts w:ascii="Arial" w:eastAsia="MS Gothic" w:hAnsi="Arial" w:hint="eastAsia"/>
          <w:color w:val="222222"/>
          <w:sz w:val="20"/>
          <w:szCs w:val="20"/>
        </w:rPr>
        <w:t>色で供給されます。これにより、この</w:t>
      </w:r>
      <w:r w:rsidRPr="004B0DF7">
        <w:rPr>
          <w:rFonts w:ascii="Arial" w:eastAsia="MS Gothic" w:hAnsi="Arial" w:hint="eastAsia"/>
          <w:color w:val="222222"/>
          <w:sz w:val="20"/>
          <w:szCs w:val="20"/>
        </w:rPr>
        <w:t>TPE</w:t>
      </w:r>
      <w:r w:rsidRPr="004B0DF7">
        <w:rPr>
          <w:rFonts w:ascii="Arial" w:eastAsia="MS Gothic" w:hAnsi="Arial" w:hint="eastAsia"/>
          <w:color w:val="222222"/>
          <w:sz w:val="20"/>
          <w:szCs w:val="20"/>
        </w:rPr>
        <w:t>シリーズは多様な方法による着色が可能です。</w:t>
      </w:r>
    </w:p>
    <w:p w14:paraId="02D40B93" w14:textId="77777777" w:rsidR="00136F18" w:rsidRPr="004B0DF7" w:rsidRDefault="00136F18" w:rsidP="00136F18">
      <w:pPr>
        <w:shd w:val="clear" w:color="auto" w:fill="FFFFFF"/>
        <w:spacing w:after="0" w:line="360" w:lineRule="auto"/>
        <w:ind w:right="1559"/>
        <w:jc w:val="both"/>
        <w:rPr>
          <w:rFonts w:ascii="Arial" w:eastAsia="MS Gothic" w:hAnsi="Arial" w:cs="Arial"/>
          <w:color w:val="222222"/>
          <w:sz w:val="20"/>
          <w:szCs w:val="20"/>
        </w:rPr>
      </w:pPr>
      <w:r w:rsidRPr="004B0DF7">
        <w:rPr>
          <w:rFonts w:ascii="Arial" w:eastAsia="MS Gothic" w:hAnsi="Arial" w:hint="eastAsia"/>
          <w:color w:val="222222"/>
          <w:sz w:val="20"/>
          <w:szCs w:val="20"/>
        </w:rPr>
        <w:t> </w:t>
      </w:r>
    </w:p>
    <w:p w14:paraId="1BCCAB92" w14:textId="77777777" w:rsidR="00136F18" w:rsidRPr="004B0DF7" w:rsidRDefault="00136F18" w:rsidP="00136F18">
      <w:pPr>
        <w:shd w:val="clear" w:color="auto" w:fill="FFFFFF"/>
        <w:spacing w:after="0" w:line="360" w:lineRule="auto"/>
        <w:ind w:right="1559"/>
        <w:jc w:val="both"/>
        <w:rPr>
          <w:rFonts w:ascii="Arial" w:eastAsia="MS Gothic" w:hAnsi="Arial" w:cs="Arial"/>
          <w:color w:val="222222"/>
          <w:sz w:val="20"/>
          <w:szCs w:val="20"/>
        </w:rPr>
      </w:pPr>
      <w:r w:rsidRPr="004B0DF7">
        <w:rPr>
          <w:rFonts w:ascii="Arial" w:eastAsia="MS Gothic" w:hAnsi="Arial" w:hint="eastAsia"/>
          <w:color w:val="222222"/>
          <w:sz w:val="20"/>
          <w:szCs w:val="20"/>
        </w:rPr>
        <w:t>このシリーズは、ラケットの表面や防振キャップ、また卓球のパドル用途に適しています。</w:t>
      </w:r>
    </w:p>
    <w:p w14:paraId="15DEB71E" w14:textId="77777777" w:rsidR="00136F18" w:rsidRPr="004B0DF7" w:rsidRDefault="00136F18" w:rsidP="00136F18">
      <w:pPr>
        <w:shd w:val="clear" w:color="auto" w:fill="FFFFFF"/>
        <w:spacing w:after="0" w:line="360" w:lineRule="auto"/>
        <w:ind w:right="1559"/>
        <w:jc w:val="both"/>
        <w:rPr>
          <w:rFonts w:ascii="Arial" w:eastAsia="MS Gothic" w:hAnsi="Arial" w:cs="Arial"/>
          <w:color w:val="222222"/>
          <w:sz w:val="20"/>
          <w:szCs w:val="20"/>
        </w:rPr>
      </w:pPr>
      <w:r w:rsidRPr="004B0DF7">
        <w:rPr>
          <w:rFonts w:ascii="Arial" w:eastAsia="MS Gothic" w:hAnsi="Arial" w:hint="eastAsia"/>
          <w:color w:val="222222"/>
          <w:sz w:val="20"/>
          <w:szCs w:val="20"/>
        </w:rPr>
        <w:t> </w:t>
      </w:r>
    </w:p>
    <w:p w14:paraId="1C23B16C" w14:textId="77777777" w:rsidR="00136F18" w:rsidRPr="004B0DF7" w:rsidRDefault="00136F18" w:rsidP="00136F18">
      <w:pPr>
        <w:shd w:val="clear" w:color="auto" w:fill="FFFFFF"/>
        <w:spacing w:after="0" w:line="360" w:lineRule="auto"/>
        <w:ind w:right="1559"/>
        <w:jc w:val="both"/>
        <w:rPr>
          <w:rFonts w:ascii="Arial" w:eastAsia="MS Gothic" w:hAnsi="Arial" w:cs="Arial"/>
          <w:color w:val="222222"/>
          <w:sz w:val="20"/>
          <w:szCs w:val="20"/>
        </w:rPr>
      </w:pPr>
      <w:r w:rsidRPr="004B0DF7">
        <w:rPr>
          <w:rFonts w:ascii="Arial" w:eastAsia="MS Gothic" w:hAnsi="Arial" w:hint="eastAsia"/>
          <w:b/>
          <w:bCs/>
          <w:color w:val="222222"/>
          <w:sz w:val="20"/>
          <w:szCs w:val="20"/>
        </w:rPr>
        <w:t>LW/UV</w:t>
      </w:r>
      <w:r w:rsidRPr="004B0DF7">
        <w:rPr>
          <w:rFonts w:ascii="Arial" w:eastAsia="MS Gothic" w:hAnsi="Arial" w:hint="eastAsia"/>
          <w:b/>
          <w:bCs/>
          <w:color w:val="222222"/>
          <w:sz w:val="20"/>
          <w:szCs w:val="20"/>
        </w:rPr>
        <w:t>シリーズ</w:t>
      </w:r>
      <w:r w:rsidRPr="004B0DF7">
        <w:rPr>
          <w:rFonts w:ascii="Arial" w:eastAsia="MS Gothic" w:hAnsi="Arial" w:hint="eastAsia"/>
          <w:b/>
          <w:bCs/>
          <w:color w:val="222222"/>
          <w:sz w:val="20"/>
          <w:szCs w:val="20"/>
        </w:rPr>
        <w:t xml:space="preserve"> - </w:t>
      </w:r>
      <w:r w:rsidRPr="004B0DF7">
        <w:rPr>
          <w:rFonts w:ascii="Arial" w:eastAsia="MS Gothic" w:hAnsi="Arial" w:hint="eastAsia"/>
          <w:b/>
          <w:bCs/>
          <w:color w:val="222222"/>
          <w:sz w:val="20"/>
          <w:szCs w:val="20"/>
        </w:rPr>
        <w:t>軽量、ベタつきのない表面品質</w:t>
      </w:r>
    </w:p>
    <w:p w14:paraId="205A4691" w14:textId="77777777" w:rsidR="00136F18" w:rsidRPr="004B0DF7" w:rsidRDefault="00136F18" w:rsidP="00136F18">
      <w:pPr>
        <w:shd w:val="clear" w:color="auto" w:fill="FFFFFF"/>
        <w:spacing w:after="0" w:line="360" w:lineRule="auto"/>
        <w:ind w:right="1559"/>
        <w:jc w:val="both"/>
        <w:rPr>
          <w:rFonts w:ascii="Arial" w:eastAsia="MS Gothic" w:hAnsi="Arial" w:cs="Arial"/>
          <w:color w:val="222222"/>
          <w:sz w:val="20"/>
          <w:szCs w:val="20"/>
        </w:rPr>
      </w:pPr>
      <w:r w:rsidRPr="004B0DF7">
        <w:rPr>
          <w:rFonts w:ascii="Arial" w:eastAsia="MS Gothic" w:hAnsi="Arial" w:hint="eastAsia"/>
          <w:color w:val="222222"/>
          <w:sz w:val="20"/>
          <w:szCs w:val="20"/>
        </w:rPr>
        <w:t>KRAIBURG TPE</w:t>
      </w:r>
      <w:r w:rsidRPr="004B0DF7">
        <w:rPr>
          <w:rFonts w:ascii="Arial" w:eastAsia="MS Gothic" w:hAnsi="Arial" w:hint="eastAsia"/>
          <w:color w:val="222222"/>
          <w:sz w:val="20"/>
          <w:szCs w:val="20"/>
        </w:rPr>
        <w:t>の</w:t>
      </w:r>
      <w:r w:rsidRPr="004B0DF7">
        <w:rPr>
          <w:rFonts w:ascii="Arial" w:eastAsia="MS Gothic" w:hAnsi="Arial" w:hint="eastAsia"/>
          <w:color w:val="222222"/>
          <w:sz w:val="20"/>
          <w:szCs w:val="20"/>
        </w:rPr>
        <w:t>LW/UV</w:t>
      </w:r>
      <w:r w:rsidRPr="004B0DF7">
        <w:rPr>
          <w:rFonts w:ascii="Arial" w:eastAsia="MS Gothic" w:hAnsi="Arial" w:hint="eastAsia"/>
          <w:color w:val="222222"/>
          <w:sz w:val="20"/>
          <w:szCs w:val="20"/>
        </w:rPr>
        <w:t>シリーズのコンパウンドの採用は、確かな使いやすさと快適さをもたらします。低密度で、耐紫外線性や耐候性に優れたこのシリーズは、ラケットのユーザーに快適性を提供する粘着性のない表面品質を実現するため、素早いストローク・スピードや反発力、初心者のコントロールを可能にする軽量ラケットのハンドルやグリップの用途に特に適しています。</w:t>
      </w:r>
    </w:p>
    <w:p w14:paraId="4251E358" w14:textId="77777777" w:rsidR="00136F18" w:rsidRPr="004B0DF7" w:rsidRDefault="00136F18" w:rsidP="00136F18">
      <w:pPr>
        <w:shd w:val="clear" w:color="auto" w:fill="FFFFFF"/>
        <w:spacing w:after="0" w:line="360" w:lineRule="auto"/>
        <w:ind w:right="1559"/>
        <w:jc w:val="both"/>
        <w:rPr>
          <w:rFonts w:ascii="Arial" w:eastAsia="MS Gothic" w:hAnsi="Arial" w:cs="Arial"/>
          <w:color w:val="222222"/>
          <w:sz w:val="20"/>
          <w:szCs w:val="20"/>
        </w:rPr>
      </w:pPr>
      <w:r w:rsidRPr="004B0DF7">
        <w:rPr>
          <w:rFonts w:ascii="Arial" w:eastAsia="MS Gothic" w:hAnsi="Arial" w:hint="eastAsia"/>
          <w:color w:val="222222"/>
          <w:sz w:val="20"/>
          <w:szCs w:val="20"/>
        </w:rPr>
        <w:t> </w:t>
      </w:r>
    </w:p>
    <w:p w14:paraId="5A8B896C" w14:textId="77777777" w:rsidR="00136F18" w:rsidRPr="004B0DF7" w:rsidRDefault="00136F18" w:rsidP="00136F18">
      <w:pPr>
        <w:shd w:val="clear" w:color="auto" w:fill="FFFFFF"/>
        <w:spacing w:after="0" w:line="360" w:lineRule="auto"/>
        <w:ind w:right="1559"/>
        <w:jc w:val="both"/>
        <w:rPr>
          <w:rFonts w:ascii="Arial" w:eastAsia="MS Gothic" w:hAnsi="Arial" w:cs="Arial"/>
          <w:color w:val="222222"/>
          <w:sz w:val="20"/>
          <w:szCs w:val="20"/>
        </w:rPr>
      </w:pPr>
      <w:r w:rsidRPr="004B0DF7">
        <w:rPr>
          <w:rFonts w:ascii="Arial" w:eastAsia="MS Gothic" w:hAnsi="Arial" w:hint="eastAsia"/>
          <w:color w:val="222222"/>
          <w:sz w:val="20"/>
          <w:szCs w:val="20"/>
        </w:rPr>
        <w:t>また、</w:t>
      </w:r>
      <w:r w:rsidRPr="004B0DF7">
        <w:rPr>
          <w:rFonts w:ascii="Arial" w:eastAsia="MS Gothic" w:hAnsi="Arial" w:hint="eastAsia"/>
          <w:color w:val="222222"/>
          <w:sz w:val="20"/>
          <w:szCs w:val="20"/>
        </w:rPr>
        <w:t>LW/UV</w:t>
      </w:r>
      <w:r w:rsidRPr="004B0DF7">
        <w:rPr>
          <w:rFonts w:ascii="Arial" w:eastAsia="MS Gothic" w:hAnsi="Arial" w:hint="eastAsia"/>
          <w:color w:val="222222"/>
          <w:sz w:val="20"/>
          <w:szCs w:val="20"/>
        </w:rPr>
        <w:t>シリーズは</w:t>
      </w:r>
      <w:r w:rsidRPr="004B0DF7">
        <w:rPr>
          <w:rFonts w:ascii="Arial" w:eastAsia="MS Gothic" w:hAnsi="Arial" w:hint="eastAsia"/>
          <w:color w:val="222222"/>
          <w:sz w:val="20"/>
          <w:szCs w:val="20"/>
        </w:rPr>
        <w:t>PP</w:t>
      </w:r>
      <w:r w:rsidRPr="004B0DF7">
        <w:rPr>
          <w:rFonts w:ascii="Arial" w:eastAsia="MS Gothic" w:hAnsi="Arial" w:hint="eastAsia"/>
          <w:color w:val="222222"/>
          <w:sz w:val="20"/>
          <w:szCs w:val="20"/>
        </w:rPr>
        <w:t>樹脂との高い接着性を備えているため、多材料での複合成形が可能であり、様々なデザインのスポーツ用品の製造に貢献します。</w:t>
      </w:r>
    </w:p>
    <w:p w14:paraId="5287E576" w14:textId="77777777" w:rsidR="006C4263" w:rsidRPr="004B0DF7" w:rsidRDefault="006C4263" w:rsidP="006C4263">
      <w:pPr>
        <w:spacing w:after="0" w:line="360" w:lineRule="auto"/>
        <w:ind w:right="1559"/>
        <w:contextualSpacing/>
        <w:jc w:val="both"/>
        <w:rPr>
          <w:rFonts w:ascii="Arial" w:eastAsia="MS Gothic" w:hAnsi="Arial" w:cs="Arial"/>
          <w:sz w:val="20"/>
          <w:szCs w:val="20"/>
        </w:rPr>
      </w:pPr>
    </w:p>
    <w:p w14:paraId="0D880066" w14:textId="77777777" w:rsidR="0057225E" w:rsidRPr="004B0DF7" w:rsidRDefault="0057225E" w:rsidP="0057225E">
      <w:pPr>
        <w:spacing w:line="360" w:lineRule="auto"/>
        <w:ind w:right="1559"/>
        <w:jc w:val="both"/>
        <w:rPr>
          <w:rFonts w:ascii="Arial" w:eastAsia="MS Gothic" w:hAnsi="Arial" w:cs="Arial"/>
          <w:b/>
          <w:bCs/>
          <w:sz w:val="20"/>
          <w:szCs w:val="20"/>
        </w:rPr>
      </w:pPr>
      <w:r w:rsidRPr="004B0DF7">
        <w:rPr>
          <w:rFonts w:ascii="Arial" w:eastAsia="MS Gothic" w:hAnsi="Arial" w:hint="eastAsia"/>
          <w:b/>
          <w:bCs/>
          <w:sz w:val="20"/>
          <w:szCs w:val="20"/>
        </w:rPr>
        <w:t>サステイナビリティに貢献する</w:t>
      </w:r>
      <w:r w:rsidRPr="004B0DF7">
        <w:rPr>
          <w:rFonts w:ascii="Arial" w:eastAsia="MS Gothic" w:hAnsi="Arial" w:hint="eastAsia"/>
          <w:b/>
          <w:bCs/>
          <w:sz w:val="20"/>
          <w:szCs w:val="20"/>
        </w:rPr>
        <w:t>TPE</w:t>
      </w:r>
    </w:p>
    <w:p w14:paraId="4D012EEA" w14:textId="48F18D71" w:rsidR="006C4263" w:rsidRPr="004B0DF7" w:rsidRDefault="006C4263" w:rsidP="00011AD3">
      <w:pPr>
        <w:spacing w:after="0" w:line="360" w:lineRule="auto"/>
        <w:ind w:right="1700"/>
        <w:jc w:val="both"/>
        <w:rPr>
          <w:rFonts w:ascii="Arial" w:eastAsia="MS Gothic" w:hAnsi="Arial" w:cs="Arial"/>
          <w:sz w:val="20"/>
          <w:szCs w:val="20"/>
        </w:rPr>
      </w:pPr>
      <w:r w:rsidRPr="004B0DF7">
        <w:rPr>
          <w:rFonts w:ascii="Arial" w:eastAsia="MS Gothic" w:hAnsi="Arial" w:hint="eastAsia"/>
          <w:sz w:val="20"/>
          <w:szCs w:val="20"/>
        </w:rPr>
        <w:t>ラケットやその他のスポーツ用品アプリケーションの料に加え、</w:t>
      </w:r>
      <w:r w:rsidRPr="004B0DF7">
        <w:rPr>
          <w:rFonts w:ascii="Arial" w:eastAsia="MS Gothic" w:hAnsi="Arial" w:hint="eastAsia"/>
          <w:sz w:val="20"/>
          <w:szCs w:val="20"/>
        </w:rPr>
        <w:t>KRAIBURG TPE</w:t>
      </w:r>
      <w:r w:rsidRPr="004B0DF7">
        <w:rPr>
          <w:rFonts w:ascii="Arial" w:eastAsia="MS Gothic" w:hAnsi="Arial" w:hint="eastAsia"/>
          <w:sz w:val="20"/>
          <w:szCs w:val="20"/>
        </w:rPr>
        <w:t>は消費者向け製品、また産業用途向けに特別に開発した、</w:t>
      </w:r>
      <w:r w:rsidRPr="004B0DF7">
        <w:rPr>
          <w:rFonts w:ascii="Arial" w:eastAsia="MS Gothic" w:hAnsi="Arial" w:hint="eastAsia"/>
          <w:sz w:val="20"/>
          <w:szCs w:val="20"/>
        </w:rPr>
        <w:lastRenderedPageBreak/>
        <w:t>ポストコンシューマ・リサイクル材（</w:t>
      </w:r>
      <w:r w:rsidRPr="004B0DF7">
        <w:rPr>
          <w:rFonts w:ascii="Arial" w:eastAsia="MS Gothic" w:hAnsi="Arial" w:hint="eastAsia"/>
          <w:sz w:val="20"/>
          <w:szCs w:val="20"/>
        </w:rPr>
        <w:t>PCR</w:t>
      </w:r>
      <w:r w:rsidRPr="004B0DF7">
        <w:rPr>
          <w:rFonts w:ascii="Arial" w:eastAsia="MS Gothic" w:hAnsi="Arial" w:hint="eastAsia"/>
          <w:sz w:val="20"/>
          <w:szCs w:val="20"/>
        </w:rPr>
        <w:t>）と工程リサイクル材（</w:t>
      </w:r>
      <w:r w:rsidRPr="004B0DF7">
        <w:rPr>
          <w:rFonts w:ascii="Arial" w:eastAsia="MS Gothic" w:hAnsi="Arial" w:hint="eastAsia"/>
          <w:sz w:val="20"/>
          <w:szCs w:val="20"/>
        </w:rPr>
        <w:t>PIR</w:t>
      </w:r>
      <w:r w:rsidRPr="004B0DF7">
        <w:rPr>
          <w:rFonts w:ascii="Arial" w:eastAsia="MS Gothic" w:hAnsi="Arial" w:hint="eastAsia"/>
          <w:sz w:val="20"/>
          <w:szCs w:val="20"/>
        </w:rPr>
        <w:t>）などのサステイナブルなイノベーションを展開しています。</w:t>
      </w:r>
      <w:r w:rsidRPr="004B0DF7">
        <w:rPr>
          <w:rFonts w:ascii="Arial" w:eastAsia="MS Gothic" w:hAnsi="Arial" w:hint="eastAsia"/>
          <w:sz w:val="20"/>
          <w:szCs w:val="20"/>
        </w:rPr>
        <w:t xml:space="preserve"> </w:t>
      </w:r>
    </w:p>
    <w:p w14:paraId="2401F6A2" w14:textId="77777777" w:rsidR="004B0DF7" w:rsidRDefault="0057225E" w:rsidP="00011AD3">
      <w:pPr>
        <w:spacing w:after="0" w:line="360" w:lineRule="auto"/>
        <w:ind w:right="1559"/>
        <w:jc w:val="both"/>
        <w:rPr>
          <w:rFonts w:ascii="Arial" w:eastAsia="MS Gothic" w:hAnsi="Arial"/>
          <w:sz w:val="20"/>
          <w:szCs w:val="20"/>
        </w:rPr>
      </w:pPr>
      <w:r w:rsidRPr="004B0DF7">
        <w:rPr>
          <w:rFonts w:ascii="Arial" w:eastAsia="MS Gothic" w:hAnsi="Arial" w:hint="eastAsia"/>
          <w:sz w:val="20"/>
          <w:szCs w:val="20"/>
        </w:rPr>
        <w:t>サステイナブルな</w:t>
      </w:r>
      <w:r w:rsidRPr="004B0DF7">
        <w:rPr>
          <w:rFonts w:ascii="Arial" w:eastAsia="MS Gothic" w:hAnsi="Arial" w:hint="eastAsia"/>
          <w:sz w:val="20"/>
          <w:szCs w:val="20"/>
        </w:rPr>
        <w:t>TPE</w:t>
      </w:r>
      <w:r w:rsidRPr="004B0DF7">
        <w:rPr>
          <w:rFonts w:ascii="Arial" w:eastAsia="MS Gothic" w:hAnsi="Arial" w:hint="eastAsia"/>
          <w:sz w:val="20"/>
          <w:szCs w:val="20"/>
        </w:rPr>
        <w:t>ソリューションをお探しですか？</w:t>
      </w:r>
    </w:p>
    <w:p w14:paraId="248CD2CB" w14:textId="7A5F77F2" w:rsidR="0057225E" w:rsidRPr="004B0DF7" w:rsidRDefault="0057225E" w:rsidP="00011AD3">
      <w:pPr>
        <w:spacing w:after="0" w:line="360" w:lineRule="auto"/>
        <w:ind w:right="1559"/>
        <w:jc w:val="both"/>
        <w:rPr>
          <w:rFonts w:ascii="Arial" w:eastAsia="MS Gothic" w:hAnsi="Arial" w:cs="Arial"/>
          <w:sz w:val="20"/>
          <w:szCs w:val="20"/>
        </w:rPr>
      </w:pPr>
      <w:r w:rsidRPr="004B0DF7">
        <w:rPr>
          <w:rFonts w:ascii="Arial" w:eastAsia="MS Gothic" w:hAnsi="Arial" w:hint="eastAsia"/>
          <w:sz w:val="20"/>
          <w:szCs w:val="20"/>
          <w:u w:val="single"/>
        </w:rPr>
        <w:t>私たちにご相談ください！</w:t>
      </w:r>
      <w:r w:rsidRPr="004B0DF7">
        <w:rPr>
          <w:rFonts w:ascii="Arial" w:eastAsia="MS Gothic" w:hAnsi="Arial" w:hint="eastAsia"/>
          <w:sz w:val="20"/>
          <w:szCs w:val="20"/>
        </w:rPr>
        <w:t xml:space="preserve"> </w:t>
      </w:r>
    </w:p>
    <w:p w14:paraId="259AFD04" w14:textId="4495CE6B" w:rsidR="001655F4" w:rsidRDefault="0057225E" w:rsidP="00011AD3">
      <w:pPr>
        <w:spacing w:after="0" w:line="360" w:lineRule="auto"/>
        <w:ind w:right="1559"/>
        <w:jc w:val="both"/>
        <w:rPr>
          <w:rFonts w:ascii="Arial" w:eastAsia="MS Gothic" w:hAnsi="Arial"/>
          <w:sz w:val="20"/>
          <w:szCs w:val="20"/>
        </w:rPr>
      </w:pPr>
      <w:r w:rsidRPr="004B0DF7">
        <w:rPr>
          <w:rFonts w:ascii="Arial" w:eastAsia="MS Gothic" w:hAnsi="Arial" w:hint="eastAsia"/>
          <w:sz w:val="20"/>
          <w:szCs w:val="20"/>
        </w:rPr>
        <w:t>当社の専門家がお問合せにお答えし、お客様のアプリケーションに適したソリューションをご提案します。</w:t>
      </w:r>
    </w:p>
    <w:p w14:paraId="421CAA79" w14:textId="77777777" w:rsidR="00011AD3" w:rsidRDefault="00011AD3" w:rsidP="00011AD3">
      <w:pPr>
        <w:spacing w:after="0" w:line="360" w:lineRule="auto"/>
        <w:ind w:right="1559"/>
        <w:jc w:val="both"/>
        <w:rPr>
          <w:rFonts w:ascii="Arial" w:eastAsia="MS Gothic" w:hAnsi="Arial" w:hint="eastAsia"/>
          <w:sz w:val="20"/>
          <w:szCs w:val="20"/>
        </w:rPr>
      </w:pPr>
    </w:p>
    <w:p w14:paraId="65D7DDEC" w14:textId="624AD359" w:rsidR="00011AD3" w:rsidRDefault="00011AD3" w:rsidP="00E94ED0">
      <w:pPr>
        <w:spacing w:line="360" w:lineRule="auto"/>
        <w:ind w:right="1559"/>
        <w:jc w:val="both"/>
        <w:rPr>
          <w:rFonts w:ascii="Arial" w:eastAsia="MS Gothic" w:hAnsi="Arial"/>
          <w:sz w:val="20"/>
          <w:szCs w:val="20"/>
        </w:rPr>
      </w:pPr>
      <w:r>
        <w:rPr>
          <w:noProof/>
        </w:rPr>
        <w:drawing>
          <wp:inline distT="0" distB="0" distL="0" distR="0" wp14:anchorId="6B9AD5D2" wp14:editId="2E09C6FC">
            <wp:extent cx="4325546" cy="23926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334741" cy="2397766"/>
                    </a:xfrm>
                    <a:prstGeom prst="rect">
                      <a:avLst/>
                    </a:prstGeom>
                    <a:noFill/>
                    <a:ln>
                      <a:noFill/>
                    </a:ln>
                  </pic:spPr>
                </pic:pic>
              </a:graphicData>
            </a:graphic>
          </wp:inline>
        </w:drawing>
      </w:r>
    </w:p>
    <w:p w14:paraId="1F1F74A5" w14:textId="77777777" w:rsidR="00011AD3" w:rsidRPr="00CA1D79" w:rsidRDefault="00011AD3" w:rsidP="00011AD3">
      <w:pPr>
        <w:keepNext/>
        <w:keepLines/>
        <w:spacing w:after="0" w:line="360" w:lineRule="auto"/>
        <w:ind w:right="1559"/>
        <w:rPr>
          <w:rFonts w:eastAsia="MS Gothic"/>
          <w:noProof/>
        </w:rPr>
      </w:pPr>
      <w:r w:rsidRPr="00CA1D79">
        <w:rPr>
          <w:rFonts w:ascii="Arial" w:eastAsia="MS Gothic" w:hAnsi="Arial" w:hint="eastAsia"/>
          <w:b/>
          <w:bCs/>
          <w:sz w:val="20"/>
          <w:szCs w:val="20"/>
        </w:rPr>
        <w:t>（写真：</w:t>
      </w:r>
      <w:r w:rsidRPr="00CA1D79">
        <w:rPr>
          <w:rFonts w:ascii="Arial" w:eastAsia="MS Gothic" w:hAnsi="Arial" w:hint="eastAsia"/>
          <w:b/>
          <w:bCs/>
          <w:sz w:val="20"/>
          <w:szCs w:val="20"/>
        </w:rPr>
        <w:t>© 2023 KRAIBURG TPE</w:t>
      </w:r>
      <w:r w:rsidRPr="00CA1D79">
        <w:rPr>
          <w:rFonts w:ascii="Arial" w:eastAsia="MS Gothic" w:hAnsi="Arial" w:hint="eastAsia"/>
          <w:b/>
          <w:bCs/>
          <w:sz w:val="20"/>
          <w:szCs w:val="20"/>
        </w:rPr>
        <w:t>）</w:t>
      </w:r>
    </w:p>
    <w:p w14:paraId="14CA91A5" w14:textId="77777777" w:rsidR="00011AD3" w:rsidRPr="00CA1D79" w:rsidRDefault="00011AD3" w:rsidP="00011AD3">
      <w:pPr>
        <w:spacing w:after="0" w:line="360" w:lineRule="auto"/>
        <w:ind w:right="1559"/>
        <w:rPr>
          <w:rFonts w:ascii="Arial" w:eastAsia="MS Gothic" w:hAnsi="Arial" w:cs="Arial"/>
          <w:sz w:val="20"/>
          <w:szCs w:val="20"/>
        </w:rPr>
      </w:pPr>
      <w:r w:rsidRPr="00CA1D79">
        <w:rPr>
          <w:rFonts w:ascii="Arial" w:eastAsia="MS Gothic" w:hAnsi="Arial" w:hint="eastAsia"/>
          <w:sz w:val="20"/>
          <w:szCs w:val="20"/>
        </w:rPr>
        <w:t>高精細の画像が必要の際は、下記の担当者にお問い合わせください。</w:t>
      </w:r>
      <w:r w:rsidRPr="00CA1D79">
        <w:rPr>
          <w:rFonts w:ascii="Arial" w:eastAsia="MS Gothic" w:hAnsi="Arial" w:hint="eastAsia"/>
          <w:sz w:val="20"/>
          <w:szCs w:val="20"/>
        </w:rPr>
        <w:t>Bridget Ngang (</w:t>
      </w:r>
      <w:hyperlink r:id="rId12" w:history="1">
        <w:r w:rsidRPr="00CA1D79">
          <w:rPr>
            <w:rStyle w:val="Hyperlink"/>
            <w:rFonts w:ascii="Arial" w:eastAsia="MS Gothic" w:hAnsi="Arial" w:hint="eastAsia"/>
            <w:color w:val="auto"/>
            <w:sz w:val="20"/>
            <w:szCs w:val="20"/>
          </w:rPr>
          <w:t>bridget.ngang@kraiburg-tpe.com</w:t>
        </w:r>
      </w:hyperlink>
      <w:r w:rsidRPr="00CA1D79">
        <w:rPr>
          <w:rFonts w:ascii="Arial" w:eastAsia="MS Gothic" w:hAnsi="Arial" w:hint="eastAsia"/>
          <w:sz w:val="20"/>
          <w:szCs w:val="20"/>
        </w:rPr>
        <w:t xml:space="preserve"> , +6 03 9545 6301). </w:t>
      </w:r>
    </w:p>
    <w:p w14:paraId="3A422728" w14:textId="77777777" w:rsidR="00011AD3" w:rsidRPr="00CA1D79" w:rsidRDefault="00011AD3" w:rsidP="00011AD3">
      <w:pPr>
        <w:spacing w:after="0" w:line="360" w:lineRule="auto"/>
        <w:ind w:right="1559"/>
        <w:jc w:val="both"/>
        <w:rPr>
          <w:rFonts w:ascii="Arial" w:eastAsia="MS Gothic" w:hAnsi="Arial" w:cs="Arial"/>
          <w:sz w:val="20"/>
          <w:szCs w:val="20"/>
        </w:rPr>
      </w:pPr>
    </w:p>
    <w:p w14:paraId="16E4F68F" w14:textId="77777777" w:rsidR="00011AD3" w:rsidRPr="00CA1D79" w:rsidRDefault="00011AD3" w:rsidP="00011AD3">
      <w:pPr>
        <w:spacing w:after="0" w:line="360" w:lineRule="auto"/>
        <w:ind w:right="1559"/>
        <w:jc w:val="both"/>
        <w:rPr>
          <w:rFonts w:ascii="Arial" w:eastAsia="MS Gothic" w:hAnsi="Arial" w:cs="Arial"/>
          <w:sz w:val="20"/>
          <w:szCs w:val="20"/>
        </w:rPr>
      </w:pPr>
    </w:p>
    <w:p w14:paraId="68D39B4C" w14:textId="77777777" w:rsidR="00011AD3" w:rsidRPr="00CA1D79" w:rsidRDefault="00011AD3" w:rsidP="00011AD3">
      <w:pPr>
        <w:ind w:right="1559"/>
        <w:rPr>
          <w:rFonts w:ascii="Arial" w:eastAsia="MS Gothic" w:hAnsi="Arial" w:cs="Arial"/>
          <w:b/>
          <w:sz w:val="21"/>
          <w:szCs w:val="21"/>
        </w:rPr>
      </w:pPr>
      <w:r w:rsidRPr="00CA1D79">
        <w:rPr>
          <w:rFonts w:ascii="Arial" w:eastAsia="MS Gothic" w:hAnsi="Arial" w:hint="eastAsia"/>
          <w:b/>
          <w:sz w:val="21"/>
          <w:szCs w:val="21"/>
        </w:rPr>
        <w:t>報道関係者向け情報；</w:t>
      </w:r>
    </w:p>
    <w:p w14:paraId="18F99A2A" w14:textId="77777777" w:rsidR="00011AD3" w:rsidRPr="00CA1D79" w:rsidRDefault="00011AD3" w:rsidP="00011AD3">
      <w:pPr>
        <w:ind w:right="1559"/>
        <w:rPr>
          <w:rFonts w:ascii="Arial" w:eastAsia="MS Gothic" w:hAnsi="Arial" w:cs="Arial"/>
          <w:bCs/>
          <w:sz w:val="21"/>
          <w:szCs w:val="21"/>
        </w:rPr>
      </w:pPr>
      <w:hyperlink r:id="rId13" w:history="1">
        <w:r w:rsidRPr="00CA1D79">
          <w:rPr>
            <w:rStyle w:val="Hyperlink"/>
            <w:rFonts w:ascii="Arial" w:eastAsia="MS Gothic" w:hAnsi="Arial" w:hint="eastAsia"/>
            <w:bCs/>
            <w:color w:val="auto"/>
            <w:sz w:val="21"/>
            <w:szCs w:val="21"/>
          </w:rPr>
          <w:t>高精細画像のダウンロード</w:t>
        </w:r>
      </w:hyperlink>
    </w:p>
    <w:p w14:paraId="3A9BF1C9" w14:textId="77777777" w:rsidR="00011AD3" w:rsidRPr="00CA1D79" w:rsidRDefault="00011AD3" w:rsidP="00011AD3">
      <w:pPr>
        <w:ind w:right="1559"/>
        <w:rPr>
          <w:rFonts w:ascii="Arial" w:eastAsia="MS Gothic" w:hAnsi="Arial" w:cs="Arial"/>
          <w:b/>
          <w:sz w:val="21"/>
          <w:szCs w:val="21"/>
        </w:rPr>
      </w:pPr>
      <w:r w:rsidRPr="00CA1D79">
        <w:rPr>
          <w:rFonts w:eastAsia="MS Gothic" w:hint="eastAsia"/>
          <w:noProof/>
          <w:lang w:bidi="ar-SA"/>
        </w:rPr>
        <w:drawing>
          <wp:anchor distT="0" distB="0" distL="114300" distR="114300" simplePos="0" relativeHeight="251659264" behindDoc="1" locked="0" layoutInCell="1" allowOverlap="1" wp14:anchorId="314D9C56" wp14:editId="09734F3C">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0B976C29" w14:textId="77777777" w:rsidR="00011AD3" w:rsidRPr="00CA1D79" w:rsidRDefault="00011AD3" w:rsidP="00011AD3">
      <w:pPr>
        <w:ind w:right="1559"/>
        <w:rPr>
          <w:rFonts w:ascii="Arial" w:eastAsia="MS Gothic" w:hAnsi="Arial" w:cs="Arial"/>
          <w:bCs/>
          <w:sz w:val="21"/>
          <w:szCs w:val="21"/>
        </w:rPr>
      </w:pPr>
      <w:hyperlink r:id="rId16" w:history="1">
        <w:r w:rsidRPr="00CA1D79">
          <w:rPr>
            <w:rStyle w:val="Hyperlink"/>
            <w:rFonts w:ascii="Arial" w:eastAsia="MS Gothic" w:hAnsi="Arial" w:hint="eastAsia"/>
            <w:bCs/>
            <w:color w:val="auto"/>
            <w:sz w:val="21"/>
            <w:szCs w:val="21"/>
          </w:rPr>
          <w:t>latest news on KRAIBURG TPE</w:t>
        </w:r>
      </w:hyperlink>
    </w:p>
    <w:p w14:paraId="4B1D26F4" w14:textId="77777777" w:rsidR="00011AD3" w:rsidRPr="00CA1D79" w:rsidRDefault="00011AD3" w:rsidP="00011AD3">
      <w:pPr>
        <w:ind w:right="1559"/>
        <w:rPr>
          <w:rFonts w:ascii="Arial" w:eastAsia="MS Gothic" w:hAnsi="Arial" w:cs="Arial"/>
          <w:b/>
          <w:sz w:val="21"/>
          <w:szCs w:val="21"/>
          <w:lang w:val="en-GB"/>
        </w:rPr>
      </w:pPr>
    </w:p>
    <w:p w14:paraId="386C321D" w14:textId="77777777" w:rsidR="00011AD3" w:rsidRPr="00CA1D79" w:rsidRDefault="00011AD3" w:rsidP="00011AD3">
      <w:pPr>
        <w:ind w:right="1559"/>
        <w:rPr>
          <w:rFonts w:ascii="Arial" w:eastAsia="MS Gothic" w:hAnsi="Arial" w:cs="Arial"/>
          <w:b/>
          <w:sz w:val="21"/>
          <w:szCs w:val="21"/>
        </w:rPr>
      </w:pPr>
      <w:r w:rsidRPr="00CA1D79">
        <w:rPr>
          <w:rFonts w:ascii="Arial" w:eastAsia="MS Gothic" w:hAnsi="Arial" w:hint="eastAsia"/>
          <w:b/>
          <w:sz w:val="21"/>
          <w:szCs w:val="21"/>
        </w:rPr>
        <w:lastRenderedPageBreak/>
        <w:t>ソーシャルメディアでフォローしてください：</w:t>
      </w:r>
    </w:p>
    <w:p w14:paraId="29CB435A" w14:textId="77777777" w:rsidR="00011AD3" w:rsidRPr="00CA1D79" w:rsidRDefault="00011AD3" w:rsidP="00011AD3">
      <w:pPr>
        <w:ind w:right="1559"/>
        <w:rPr>
          <w:rFonts w:ascii="Arial" w:eastAsia="MS Gothic" w:hAnsi="Arial" w:cs="Arial"/>
          <w:b/>
          <w:sz w:val="21"/>
          <w:szCs w:val="21"/>
        </w:rPr>
      </w:pPr>
      <w:r w:rsidRPr="00CA1D79">
        <w:rPr>
          <w:rFonts w:ascii="Arial" w:eastAsia="MS Gothic" w:hAnsi="Arial" w:hint="eastAsia"/>
          <w:b/>
          <w:sz w:val="21"/>
          <w:szCs w:val="21"/>
        </w:rPr>
        <w:t xml:space="preserve"> </w:t>
      </w:r>
      <w:r w:rsidRPr="00CA1D79">
        <w:rPr>
          <w:rFonts w:eastAsia="MS Gothic" w:hint="eastAsia"/>
          <w:noProof/>
          <w:lang w:bidi="ar-SA"/>
        </w:rPr>
        <w:drawing>
          <wp:inline distT="0" distB="0" distL="0" distR="0" wp14:anchorId="27B368EC" wp14:editId="28CCDB16">
            <wp:extent cx="289560" cy="289560"/>
            <wp:effectExtent l="0" t="0" r="0" b="0"/>
            <wp:docPr id="2" name="Picture 2"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CA1D79">
        <w:rPr>
          <w:rFonts w:ascii="Arial" w:eastAsia="MS Gothic" w:hAnsi="Arial" w:hint="eastAsia"/>
          <w:b/>
          <w:sz w:val="21"/>
          <w:szCs w:val="21"/>
        </w:rPr>
        <w:t xml:space="preserve">   </w:t>
      </w:r>
      <w:r w:rsidRPr="00CA1D79">
        <w:rPr>
          <w:rFonts w:eastAsia="MS Gothic" w:hint="eastAsia"/>
          <w:noProof/>
          <w:lang w:bidi="ar-SA"/>
        </w:rPr>
        <w:drawing>
          <wp:inline distT="0" distB="0" distL="0" distR="0" wp14:anchorId="55FD9B0E" wp14:editId="7D324D89">
            <wp:extent cx="335280" cy="291202"/>
            <wp:effectExtent l="0" t="0" r="7620" b="0"/>
            <wp:docPr id="3" name="Picture 3" descr="Icon&#10;&#10;Description automatically generated with medium confidence">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CA1D79">
        <w:rPr>
          <w:rFonts w:ascii="Arial" w:eastAsia="MS Gothic" w:hAnsi="Arial" w:hint="eastAsia"/>
          <w:b/>
          <w:sz w:val="21"/>
          <w:szCs w:val="21"/>
        </w:rPr>
        <w:t xml:space="preserve">    </w:t>
      </w:r>
      <w:r w:rsidRPr="00CA1D79">
        <w:rPr>
          <w:rFonts w:eastAsia="MS Gothic" w:hint="eastAsia"/>
          <w:noProof/>
          <w:lang w:bidi="ar-SA"/>
        </w:rPr>
        <w:drawing>
          <wp:inline distT="0" distB="0" distL="0" distR="0" wp14:anchorId="0DD57EBA" wp14:editId="526B6615">
            <wp:extent cx="300990" cy="300990"/>
            <wp:effectExtent l="0" t="0" r="3810" b="3810"/>
            <wp:docPr id="8" name="Grafik 7"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CA1D79">
        <w:rPr>
          <w:rFonts w:ascii="Arial" w:eastAsia="MS Gothic" w:hAnsi="Arial" w:hint="eastAsia"/>
          <w:b/>
          <w:sz w:val="21"/>
          <w:szCs w:val="21"/>
        </w:rPr>
        <w:t xml:space="preserve">   </w:t>
      </w:r>
      <w:r w:rsidRPr="00CA1D79">
        <w:rPr>
          <w:rFonts w:eastAsia="MS Gothic" w:hint="eastAsia"/>
          <w:noProof/>
          <w:lang w:bidi="ar-SA"/>
        </w:rPr>
        <w:drawing>
          <wp:inline distT="0" distB="0" distL="0" distR="0" wp14:anchorId="7D381C86" wp14:editId="6CAB4C45">
            <wp:extent cx="296266" cy="296266"/>
            <wp:effectExtent l="0" t="0" r="8890" b="8890"/>
            <wp:docPr id="4" name="Grafik 21" descr="Logo&#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CA1D79">
        <w:rPr>
          <w:rFonts w:ascii="Arial" w:eastAsia="MS Gothic" w:hAnsi="Arial" w:hint="eastAsia"/>
          <w:b/>
          <w:sz w:val="21"/>
          <w:szCs w:val="21"/>
        </w:rPr>
        <w:t xml:space="preserve">  </w:t>
      </w:r>
      <w:r w:rsidRPr="00CA1D79">
        <w:rPr>
          <w:rFonts w:eastAsia="MS Gothic" w:hint="eastAsia"/>
          <w:noProof/>
          <w:lang w:bidi="ar-SA"/>
        </w:rPr>
        <w:drawing>
          <wp:inline distT="0" distB="0" distL="0" distR="0" wp14:anchorId="0299DC32" wp14:editId="63A117A5">
            <wp:extent cx="399648" cy="303965"/>
            <wp:effectExtent l="0" t="0" r="635" b="1270"/>
            <wp:docPr id="9" name="Picture 9" descr="Logo, 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75E38BBD" w14:textId="77777777" w:rsidR="00011AD3" w:rsidRPr="00CA1D79" w:rsidRDefault="00011AD3" w:rsidP="00011AD3">
      <w:pPr>
        <w:ind w:right="1559"/>
        <w:rPr>
          <w:rFonts w:ascii="Arial" w:eastAsia="MS Gothic" w:hAnsi="Arial" w:cs="Arial"/>
          <w:b/>
          <w:sz w:val="21"/>
          <w:szCs w:val="21"/>
        </w:rPr>
      </w:pPr>
      <w:r w:rsidRPr="00CA1D79">
        <w:rPr>
          <w:rFonts w:ascii="Arial" w:eastAsia="MS Gothic" w:hAnsi="Arial" w:hint="eastAsia"/>
          <w:b/>
          <w:sz w:val="21"/>
          <w:szCs w:val="21"/>
        </w:rPr>
        <w:t>WeChat</w:t>
      </w:r>
      <w:r w:rsidRPr="00CA1D79">
        <w:rPr>
          <w:rFonts w:ascii="Arial" w:eastAsia="MS Gothic" w:hAnsi="Arial" w:hint="eastAsia"/>
          <w:b/>
          <w:sz w:val="21"/>
          <w:szCs w:val="21"/>
        </w:rPr>
        <w:t>で当社をフォローしてください：</w:t>
      </w:r>
    </w:p>
    <w:p w14:paraId="3574CCC5" w14:textId="77777777" w:rsidR="00011AD3" w:rsidRPr="00CA1D79" w:rsidRDefault="00011AD3" w:rsidP="00011AD3">
      <w:pPr>
        <w:ind w:right="1559"/>
        <w:rPr>
          <w:rFonts w:ascii="Arial" w:eastAsia="MS Gothic" w:hAnsi="Arial" w:cs="Arial"/>
          <w:b/>
          <w:sz w:val="21"/>
          <w:szCs w:val="21"/>
        </w:rPr>
      </w:pPr>
      <w:r w:rsidRPr="00CA1D79">
        <w:rPr>
          <w:rFonts w:ascii="Arial" w:eastAsia="MS Gothic" w:hAnsi="Arial" w:hint="eastAsia"/>
          <w:noProof/>
          <w:sz w:val="20"/>
          <w:szCs w:val="20"/>
          <w:lang w:bidi="ar-SA"/>
        </w:rPr>
        <w:drawing>
          <wp:inline distT="0" distB="0" distL="0" distR="0" wp14:anchorId="3614F899" wp14:editId="5D91E66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08921906" w14:textId="60C4C85C" w:rsidR="00011AD3" w:rsidRPr="00011AD3" w:rsidRDefault="00011AD3" w:rsidP="00011AD3">
      <w:pPr>
        <w:spacing w:line="360" w:lineRule="auto"/>
        <w:ind w:right="1559"/>
        <w:rPr>
          <w:rFonts w:ascii="MS Gothic" w:eastAsia="MS Gothic" w:hAnsi="MS Gothic" w:cs="Arial"/>
          <w:b/>
          <w:sz w:val="21"/>
          <w:szCs w:val="21"/>
        </w:rPr>
      </w:pPr>
      <w:r w:rsidRPr="00CA1D79">
        <w:rPr>
          <w:rFonts w:ascii="MS Gothic" w:eastAsia="MS Gothic" w:hAnsi="MS Gothic" w:hint="eastAsia"/>
          <w:sz w:val="20"/>
          <w:szCs w:val="20"/>
        </w:rPr>
        <w:t>KRAIBURG TPE （クライブルグTPE：www.kraiburg-tpe.com）は、熱可塑性エラストマーの世界的なメーカーです。KRAIBURG TPEは2001年にKRAIBURG グループの独立したビジネスユニットとして設立され、現在ではTPEコンパウンドの分野で業界のコンピテンスリーダーとなっています。同社の目標は、安全で信頼性が高く、サステイナブルな製品を顧客のアプリケーションに提供することです。世界中の680名以上の従業員と、ドイツ・アメリカおよびマレーシアの工場を通じて、KRAIBURG TPEは自動車、産業機器、消費者向け製品良好、そして厳格な規制のある医療分野の各用途に向けて、幅広い製品群を提供しています。THERMOLAST®（サーモラスト）、COPEC®（コーペック）HIPEX®（ハイペックス）、そしてFor Tec E®（フォーテックE）の定評ある製品群は、射出成形または押出成形による加工方法を通じて、メーカーに対しプロセスのみならず製品設計においても数々の利点をもたらしています。KRAIBURG TPEは、イノベーションにおける強み、グローバルレベルでの顧客志向、カスタム製品ソリューション、そして信頼のおけるサービスをその特色に掲げています。当社はドイツ本社においてISO50001の認証を受けており、またすべてのグローバルサイトにおいてもISO9001およびISO14001の認証を受けています。</w:t>
      </w:r>
    </w:p>
    <w:p w14:paraId="5CF787BE" w14:textId="77777777" w:rsidR="00011AD3" w:rsidRPr="00011AD3" w:rsidRDefault="00011AD3" w:rsidP="00E94ED0">
      <w:pPr>
        <w:spacing w:line="360" w:lineRule="auto"/>
        <w:ind w:right="1559"/>
        <w:jc w:val="both"/>
        <w:rPr>
          <w:rFonts w:ascii="Arial" w:eastAsia="MS Gothic" w:hAnsi="Arial" w:cs="Arial" w:hint="eastAsia"/>
          <w:sz w:val="20"/>
          <w:szCs w:val="20"/>
          <w:lang w:val="en-MY"/>
        </w:rPr>
      </w:pPr>
    </w:p>
    <w:sectPr w:rsidR="00011AD3" w:rsidRPr="00011AD3" w:rsidSect="00F125F3">
      <w:headerReference w:type="default" r:id="rId28"/>
      <w:headerReference w:type="first" r:id="rId29"/>
      <w:footerReference w:type="first" r:id="rId30"/>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AEE740" w14:textId="77777777" w:rsidR="00CB3B01" w:rsidRDefault="00CB3B01" w:rsidP="00784C57">
      <w:pPr>
        <w:spacing w:after="0" w:line="240" w:lineRule="auto"/>
      </w:pPr>
      <w:r>
        <w:separator/>
      </w:r>
    </w:p>
  </w:endnote>
  <w:endnote w:type="continuationSeparator" w:id="0">
    <w:p w14:paraId="04B8AF34" w14:textId="77777777" w:rsidR="00CB3B01" w:rsidRDefault="00CB3B01"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26D9E401"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1A9C2" w14:textId="77777777" w:rsidR="00CB3B01" w:rsidRDefault="00CB3B01" w:rsidP="00784C57">
      <w:pPr>
        <w:spacing w:after="0" w:line="240" w:lineRule="auto"/>
      </w:pPr>
      <w:r>
        <w:separator/>
      </w:r>
    </w:p>
  </w:footnote>
  <w:footnote w:type="continuationSeparator" w:id="0">
    <w:p w14:paraId="21B5C6BD" w14:textId="77777777" w:rsidR="00CB3B01" w:rsidRDefault="00CB3B01"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4B0DF7" w:rsidRDefault="00502615" w:rsidP="00502615">
    <w:pPr>
      <w:pStyle w:val="Header"/>
      <w:tabs>
        <w:tab w:val="clear" w:pos="4703"/>
        <w:tab w:val="clear" w:pos="9406"/>
      </w:tabs>
      <w:spacing w:before="1440"/>
      <w:rPr>
        <w:rFonts w:ascii="Arial" w:eastAsia="MS Gothic" w:hAnsi="Arial" w:cs="Arial"/>
        <w:sz w:val="20"/>
        <w:szCs w:val="20"/>
      </w:rPr>
    </w:pPr>
    <w:r w:rsidRPr="004B0DF7">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4B0DF7" w14:paraId="12FEEFFC" w14:textId="77777777" w:rsidTr="00502615">
      <w:tc>
        <w:tcPr>
          <w:tcW w:w="6912" w:type="dxa"/>
        </w:tcPr>
        <w:p w14:paraId="4FD86D9A" w14:textId="77777777" w:rsidR="00A3687E" w:rsidRPr="004B0DF7" w:rsidRDefault="00D95D0D" w:rsidP="00A3687E">
          <w:pPr>
            <w:spacing w:after="0" w:line="360" w:lineRule="auto"/>
            <w:ind w:left="-105"/>
            <w:jc w:val="both"/>
            <w:rPr>
              <w:rFonts w:ascii="Arial" w:eastAsia="MS Gothic" w:hAnsi="Arial" w:cs="Arial"/>
              <w:b/>
              <w:bCs/>
              <w:color w:val="365F91"/>
              <w:sz w:val="40"/>
              <w:szCs w:val="40"/>
            </w:rPr>
          </w:pPr>
          <w:r w:rsidRPr="004B0DF7">
            <w:rPr>
              <w:rFonts w:ascii="Arial" w:eastAsia="MS Gothic" w:hAnsi="Arial" w:hint="eastAsia"/>
              <w:b/>
              <w:bCs/>
              <w:color w:val="365F91"/>
              <w:sz w:val="40"/>
              <w:szCs w:val="40"/>
            </w:rPr>
            <w:t>プレス・リリース</w:t>
          </w:r>
        </w:p>
        <w:p w14:paraId="6C38534B" w14:textId="77777777" w:rsidR="006F09EB" w:rsidRPr="004B0DF7" w:rsidRDefault="006F09EB" w:rsidP="006F09EB">
          <w:pPr>
            <w:spacing w:after="0" w:line="360" w:lineRule="auto"/>
            <w:ind w:left="-105"/>
            <w:jc w:val="both"/>
            <w:rPr>
              <w:rFonts w:ascii="Arial" w:eastAsia="MS Gothic" w:hAnsi="Arial" w:cs="Arial"/>
              <w:b/>
              <w:bCs/>
              <w:color w:val="365F91"/>
              <w:sz w:val="40"/>
              <w:szCs w:val="40"/>
            </w:rPr>
          </w:pPr>
          <w:r w:rsidRPr="004B0DF7">
            <w:rPr>
              <w:rFonts w:ascii="Arial" w:eastAsia="MS Gothic" w:hAnsi="Arial" w:hint="eastAsia"/>
              <w:b/>
              <w:bCs/>
              <w:color w:val="222222"/>
              <w:sz w:val="16"/>
              <w:szCs w:val="16"/>
            </w:rPr>
            <w:t>TPE</w:t>
          </w:r>
          <w:r w:rsidRPr="004B0DF7">
            <w:rPr>
              <w:rFonts w:ascii="Arial" w:eastAsia="MS Gothic" w:hAnsi="Arial" w:hint="eastAsia"/>
              <w:b/>
              <w:bCs/>
              <w:color w:val="222222"/>
              <w:sz w:val="16"/>
              <w:szCs w:val="16"/>
            </w:rPr>
            <w:t>がラケット・アプリケーションに力を与えます</w:t>
          </w:r>
        </w:p>
        <w:p w14:paraId="47E05A55" w14:textId="77777777" w:rsidR="006F09EB" w:rsidRPr="004B0DF7" w:rsidRDefault="006F09EB" w:rsidP="006F09EB">
          <w:pPr>
            <w:spacing w:after="0" w:line="360" w:lineRule="auto"/>
            <w:ind w:left="-105"/>
            <w:jc w:val="both"/>
            <w:rPr>
              <w:rFonts w:ascii="Arial" w:eastAsia="MS Gothic" w:hAnsi="Arial" w:cs="Arial"/>
              <w:b/>
              <w:bCs/>
              <w:color w:val="365F91"/>
              <w:sz w:val="40"/>
              <w:szCs w:val="40"/>
            </w:rPr>
          </w:pPr>
          <w:r w:rsidRPr="004B0DF7">
            <w:rPr>
              <w:rFonts w:ascii="Arial" w:eastAsia="MS Gothic" w:hAnsi="Arial" w:hint="eastAsia"/>
              <w:b/>
              <w:sz w:val="16"/>
              <w:szCs w:val="16"/>
            </w:rPr>
            <w:t>クアラルンプール、</w:t>
          </w:r>
          <w:r w:rsidRPr="004B0DF7">
            <w:rPr>
              <w:rFonts w:ascii="Arial" w:eastAsia="MS Gothic" w:hAnsi="Arial" w:hint="eastAsia"/>
              <w:b/>
              <w:sz w:val="16"/>
              <w:szCs w:val="16"/>
            </w:rPr>
            <w:t>2023</w:t>
          </w:r>
          <w:r w:rsidRPr="004B0DF7">
            <w:rPr>
              <w:rFonts w:ascii="Arial" w:eastAsia="MS Gothic" w:hAnsi="Arial" w:hint="eastAsia"/>
              <w:b/>
              <w:sz w:val="16"/>
              <w:szCs w:val="16"/>
            </w:rPr>
            <w:t>年</w:t>
          </w:r>
          <w:r w:rsidRPr="004B0DF7">
            <w:rPr>
              <w:rFonts w:ascii="Arial" w:eastAsia="MS Gothic" w:hAnsi="Arial" w:hint="eastAsia"/>
              <w:b/>
              <w:sz w:val="16"/>
              <w:szCs w:val="16"/>
            </w:rPr>
            <w:t>2</w:t>
          </w:r>
          <w:r w:rsidRPr="004B0DF7">
            <w:rPr>
              <w:rFonts w:ascii="Arial" w:eastAsia="MS Gothic" w:hAnsi="Arial" w:hint="eastAsia"/>
              <w:b/>
              <w:sz w:val="16"/>
              <w:szCs w:val="16"/>
            </w:rPr>
            <w:t>月</w:t>
          </w:r>
        </w:p>
        <w:p w14:paraId="1A56E795" w14:textId="3760A7FF" w:rsidR="00502615" w:rsidRPr="004B0DF7" w:rsidRDefault="00D95D0D" w:rsidP="00D95D0D">
          <w:pPr>
            <w:spacing w:after="0" w:line="360" w:lineRule="auto"/>
            <w:ind w:left="-105"/>
            <w:jc w:val="both"/>
            <w:rPr>
              <w:rFonts w:ascii="Arial" w:eastAsia="MS Gothic" w:hAnsi="Arial" w:cs="Arial"/>
              <w:b/>
              <w:bCs/>
              <w:sz w:val="16"/>
              <w:szCs w:val="16"/>
            </w:rPr>
          </w:pPr>
          <w:r w:rsidRPr="004B0DF7">
            <w:rPr>
              <w:rFonts w:ascii="Arial" w:eastAsia="MS Gothic" w:hAnsi="Arial" w:hint="eastAsia"/>
            </w:rPr>
            <w:t>ページ</w:t>
          </w:r>
          <w:r w:rsidRPr="004B0DF7">
            <w:rPr>
              <w:rFonts w:ascii="Arial" w:eastAsia="MS Gothic" w:hAnsi="Arial" w:hint="eastAsia"/>
            </w:rPr>
            <w:t xml:space="preserve"> </w:t>
          </w:r>
          <w:r w:rsidRPr="004B0DF7">
            <w:rPr>
              <w:rFonts w:ascii="Arial" w:eastAsia="MS Gothic" w:hAnsi="Arial" w:cs="Arial" w:hint="eastAsia"/>
              <w:b/>
              <w:bCs/>
              <w:sz w:val="16"/>
              <w:szCs w:val="16"/>
            </w:rPr>
            <w:fldChar w:fldCharType="begin"/>
          </w:r>
          <w:r w:rsidRPr="004B0DF7">
            <w:rPr>
              <w:rFonts w:ascii="Arial" w:eastAsia="MS Gothic" w:hAnsi="Arial" w:cs="Arial" w:hint="eastAsia"/>
              <w:b/>
              <w:bCs/>
              <w:sz w:val="16"/>
              <w:szCs w:val="16"/>
            </w:rPr>
            <w:instrText>PAGE  \* Arabic  \* MERGEFORMAT</w:instrText>
          </w:r>
          <w:r w:rsidRPr="004B0DF7">
            <w:rPr>
              <w:rFonts w:ascii="Arial" w:eastAsia="MS Gothic" w:hAnsi="Arial" w:cs="Arial" w:hint="eastAsia"/>
              <w:b/>
              <w:bCs/>
              <w:sz w:val="16"/>
              <w:szCs w:val="16"/>
            </w:rPr>
            <w:fldChar w:fldCharType="separate"/>
          </w:r>
          <w:r w:rsidR="004B0DF7">
            <w:rPr>
              <w:rFonts w:ascii="Arial" w:eastAsia="MS Gothic" w:hAnsi="Arial" w:cs="Arial"/>
              <w:b/>
              <w:bCs/>
              <w:noProof/>
              <w:sz w:val="16"/>
              <w:szCs w:val="16"/>
            </w:rPr>
            <w:t>3</w:t>
          </w:r>
          <w:r w:rsidRPr="004B0DF7">
            <w:rPr>
              <w:rFonts w:ascii="Arial" w:eastAsia="MS Gothic" w:hAnsi="Arial" w:cs="Arial" w:hint="eastAsia"/>
              <w:b/>
              <w:bCs/>
              <w:sz w:val="16"/>
              <w:szCs w:val="16"/>
            </w:rPr>
            <w:fldChar w:fldCharType="end"/>
          </w:r>
          <w:r w:rsidRPr="004B0DF7">
            <w:rPr>
              <w:rFonts w:ascii="Arial" w:eastAsia="MS Gothic" w:hAnsi="Arial" w:hint="eastAsia"/>
            </w:rPr>
            <w:t xml:space="preserve"> / </w:t>
          </w:r>
          <w:r w:rsidRPr="004B0DF7">
            <w:rPr>
              <w:rFonts w:ascii="Arial" w:eastAsia="MS Gothic" w:hAnsi="Arial" w:cs="Arial" w:hint="eastAsia"/>
              <w:b/>
              <w:bCs/>
              <w:sz w:val="16"/>
              <w:szCs w:val="16"/>
            </w:rPr>
            <w:fldChar w:fldCharType="begin"/>
          </w:r>
          <w:r w:rsidRPr="004B0DF7">
            <w:rPr>
              <w:rFonts w:ascii="Arial" w:eastAsia="MS Gothic" w:hAnsi="Arial" w:cs="Arial" w:hint="eastAsia"/>
              <w:b/>
              <w:bCs/>
              <w:sz w:val="16"/>
              <w:szCs w:val="16"/>
            </w:rPr>
            <w:instrText>NUMPAGES  \* Arabic  \* MERGEFORMAT</w:instrText>
          </w:r>
          <w:r w:rsidRPr="004B0DF7">
            <w:rPr>
              <w:rFonts w:ascii="Arial" w:eastAsia="MS Gothic" w:hAnsi="Arial" w:cs="Arial" w:hint="eastAsia"/>
              <w:b/>
              <w:bCs/>
              <w:sz w:val="16"/>
              <w:szCs w:val="16"/>
            </w:rPr>
            <w:fldChar w:fldCharType="separate"/>
          </w:r>
          <w:r w:rsidR="004B0DF7">
            <w:rPr>
              <w:rFonts w:ascii="Arial" w:eastAsia="MS Gothic" w:hAnsi="Arial" w:cs="Arial"/>
              <w:b/>
              <w:bCs/>
              <w:noProof/>
              <w:sz w:val="16"/>
              <w:szCs w:val="16"/>
            </w:rPr>
            <w:t>3</w:t>
          </w:r>
          <w:r w:rsidRPr="004B0DF7">
            <w:rPr>
              <w:rFonts w:ascii="Arial" w:eastAsia="MS Gothic" w:hAnsi="Arial" w:cs="Arial" w:hint="eastAsia"/>
              <w:b/>
              <w:bCs/>
              <w:sz w:val="16"/>
              <w:szCs w:val="16"/>
            </w:rPr>
            <w:fldChar w:fldCharType="end"/>
          </w:r>
        </w:p>
      </w:tc>
    </w:tr>
  </w:tbl>
  <w:p w14:paraId="59495A81" w14:textId="77777777" w:rsidR="00502615" w:rsidRPr="004B0DF7"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4B0DF7"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4B0DF7" w:rsidRDefault="00502615" w:rsidP="00502615">
    <w:pPr>
      <w:pStyle w:val="Header"/>
      <w:tabs>
        <w:tab w:val="clear" w:pos="4703"/>
        <w:tab w:val="clear" w:pos="9406"/>
      </w:tabs>
      <w:spacing w:before="1440"/>
      <w:rPr>
        <w:rFonts w:ascii="Arial" w:eastAsia="MS Gothic" w:hAnsi="Arial" w:cs="Arial"/>
        <w:sz w:val="20"/>
        <w:szCs w:val="20"/>
      </w:rPr>
    </w:pPr>
    <w:r w:rsidRPr="004B0DF7">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4B0DF7" w14:paraId="5A28A0D8" w14:textId="77777777" w:rsidTr="00AF662E">
      <w:tc>
        <w:tcPr>
          <w:tcW w:w="6912" w:type="dxa"/>
        </w:tcPr>
        <w:p w14:paraId="2DBB0A5E" w14:textId="77777777" w:rsidR="006F09EB" w:rsidRPr="004B0DF7" w:rsidRDefault="003C4170" w:rsidP="006F09EB">
          <w:pPr>
            <w:spacing w:after="0" w:line="360" w:lineRule="auto"/>
            <w:ind w:left="-105"/>
            <w:jc w:val="both"/>
            <w:rPr>
              <w:rFonts w:ascii="Arial" w:eastAsia="MS Gothic" w:hAnsi="Arial" w:cs="Arial"/>
              <w:b/>
              <w:bCs/>
              <w:color w:val="365F91"/>
              <w:sz w:val="40"/>
              <w:szCs w:val="40"/>
            </w:rPr>
          </w:pPr>
          <w:r w:rsidRPr="004B0DF7">
            <w:rPr>
              <w:rFonts w:ascii="Arial" w:eastAsia="MS Gothic" w:hAnsi="Arial" w:hint="eastAsia"/>
              <w:b/>
              <w:bCs/>
              <w:color w:val="365F91"/>
              <w:sz w:val="40"/>
              <w:szCs w:val="40"/>
            </w:rPr>
            <w:t>プレス・リリース</w:t>
          </w:r>
        </w:p>
        <w:p w14:paraId="5B8063F9" w14:textId="1B2182F3" w:rsidR="006C4263" w:rsidRPr="004B0DF7" w:rsidRDefault="006F09EB" w:rsidP="006F09EB">
          <w:pPr>
            <w:spacing w:after="0" w:line="360" w:lineRule="auto"/>
            <w:ind w:left="-105"/>
            <w:jc w:val="both"/>
            <w:rPr>
              <w:rFonts w:ascii="Arial" w:eastAsia="MS Gothic" w:hAnsi="Arial" w:cs="Arial"/>
              <w:b/>
              <w:bCs/>
              <w:color w:val="365F91"/>
              <w:sz w:val="40"/>
              <w:szCs w:val="40"/>
            </w:rPr>
          </w:pPr>
          <w:r w:rsidRPr="004B0DF7">
            <w:rPr>
              <w:rFonts w:ascii="Arial" w:eastAsia="MS Gothic" w:hAnsi="Arial" w:hint="eastAsia"/>
              <w:b/>
              <w:bCs/>
              <w:color w:val="222222"/>
              <w:sz w:val="16"/>
              <w:szCs w:val="16"/>
            </w:rPr>
            <w:t>TPE</w:t>
          </w:r>
          <w:r w:rsidRPr="004B0DF7">
            <w:rPr>
              <w:rFonts w:ascii="Arial" w:eastAsia="MS Gothic" w:hAnsi="Arial" w:hint="eastAsia"/>
              <w:b/>
              <w:bCs/>
              <w:color w:val="222222"/>
              <w:sz w:val="16"/>
              <w:szCs w:val="16"/>
            </w:rPr>
            <w:t>がラケット・アプリケーションに力を与えます</w:t>
          </w:r>
        </w:p>
        <w:p w14:paraId="765F9503" w14:textId="74AC21FA" w:rsidR="003C4170" w:rsidRPr="004B0DF7" w:rsidRDefault="003C4170" w:rsidP="008F55F4">
          <w:pPr>
            <w:spacing w:after="0" w:line="360" w:lineRule="auto"/>
            <w:ind w:left="-105"/>
            <w:jc w:val="both"/>
            <w:rPr>
              <w:rFonts w:ascii="Arial" w:eastAsia="MS Gothic" w:hAnsi="Arial" w:cs="Arial"/>
              <w:b/>
              <w:bCs/>
              <w:color w:val="365F91"/>
              <w:sz w:val="40"/>
              <w:szCs w:val="40"/>
            </w:rPr>
          </w:pPr>
          <w:r w:rsidRPr="004B0DF7">
            <w:rPr>
              <w:rFonts w:ascii="Arial" w:eastAsia="MS Gothic" w:hAnsi="Arial" w:hint="eastAsia"/>
              <w:b/>
              <w:sz w:val="16"/>
              <w:szCs w:val="16"/>
            </w:rPr>
            <w:t>クアラルンプール、</w:t>
          </w:r>
          <w:r w:rsidRPr="004B0DF7">
            <w:rPr>
              <w:rFonts w:ascii="Arial" w:eastAsia="MS Gothic" w:hAnsi="Arial" w:hint="eastAsia"/>
              <w:b/>
              <w:sz w:val="16"/>
              <w:szCs w:val="16"/>
            </w:rPr>
            <w:t>2023</w:t>
          </w:r>
          <w:r w:rsidRPr="004B0DF7">
            <w:rPr>
              <w:rFonts w:ascii="Arial" w:eastAsia="MS Gothic" w:hAnsi="Arial" w:hint="eastAsia"/>
              <w:b/>
              <w:sz w:val="16"/>
              <w:szCs w:val="16"/>
            </w:rPr>
            <w:t>年</w:t>
          </w:r>
          <w:r w:rsidRPr="004B0DF7">
            <w:rPr>
              <w:rFonts w:ascii="Arial" w:eastAsia="MS Gothic" w:hAnsi="Arial" w:hint="eastAsia"/>
              <w:b/>
              <w:sz w:val="16"/>
              <w:szCs w:val="16"/>
            </w:rPr>
            <w:t>2</w:t>
          </w:r>
          <w:r w:rsidRPr="004B0DF7">
            <w:rPr>
              <w:rFonts w:ascii="Arial" w:eastAsia="MS Gothic" w:hAnsi="Arial" w:hint="eastAsia"/>
              <w:b/>
              <w:sz w:val="16"/>
              <w:szCs w:val="16"/>
            </w:rPr>
            <w:t>月</w:t>
          </w:r>
        </w:p>
        <w:p w14:paraId="4BE48C59" w14:textId="77777777" w:rsidR="003C4170" w:rsidRPr="004B0DF7" w:rsidRDefault="003C4170" w:rsidP="003C4170">
          <w:pPr>
            <w:spacing w:after="0" w:line="360" w:lineRule="auto"/>
            <w:ind w:left="-105"/>
            <w:jc w:val="both"/>
            <w:rPr>
              <w:rFonts w:ascii="Arial" w:eastAsia="MS Gothic" w:hAnsi="Arial" w:cs="Arial"/>
              <w:b/>
              <w:bCs/>
              <w:sz w:val="16"/>
              <w:szCs w:val="16"/>
            </w:rPr>
          </w:pPr>
          <w:r w:rsidRPr="004B0DF7">
            <w:rPr>
              <w:rFonts w:ascii="Arial" w:eastAsia="MS Gothic" w:hAnsi="Arial" w:hint="eastAsia"/>
            </w:rPr>
            <w:t>ページ</w:t>
          </w:r>
          <w:r w:rsidRPr="004B0DF7">
            <w:rPr>
              <w:rFonts w:ascii="Arial" w:eastAsia="MS Gothic" w:hAnsi="Arial" w:hint="eastAsia"/>
            </w:rPr>
            <w:t xml:space="preserve"> </w:t>
          </w:r>
          <w:r w:rsidRPr="004B0DF7">
            <w:rPr>
              <w:rFonts w:ascii="Arial" w:eastAsia="MS Gothic" w:hAnsi="Arial" w:cs="Arial" w:hint="eastAsia"/>
              <w:b/>
              <w:bCs/>
              <w:sz w:val="16"/>
              <w:szCs w:val="16"/>
            </w:rPr>
            <w:fldChar w:fldCharType="begin"/>
          </w:r>
          <w:r w:rsidRPr="004B0DF7">
            <w:rPr>
              <w:rFonts w:ascii="Arial" w:eastAsia="MS Gothic" w:hAnsi="Arial" w:cs="Arial" w:hint="eastAsia"/>
              <w:b/>
              <w:bCs/>
              <w:sz w:val="16"/>
              <w:szCs w:val="16"/>
            </w:rPr>
            <w:instrText>PAGE  \* Arabic  \* MERGEFORMAT</w:instrText>
          </w:r>
          <w:r w:rsidRPr="004B0DF7">
            <w:rPr>
              <w:rFonts w:ascii="Arial" w:eastAsia="MS Gothic" w:hAnsi="Arial" w:cs="Arial" w:hint="eastAsia"/>
              <w:b/>
              <w:bCs/>
              <w:sz w:val="16"/>
              <w:szCs w:val="16"/>
            </w:rPr>
            <w:fldChar w:fldCharType="separate"/>
          </w:r>
          <w:r w:rsidR="004B0DF7">
            <w:rPr>
              <w:rFonts w:ascii="Arial" w:eastAsia="MS Gothic" w:hAnsi="Arial" w:cs="Arial"/>
              <w:b/>
              <w:bCs/>
              <w:noProof/>
              <w:sz w:val="16"/>
              <w:szCs w:val="16"/>
            </w:rPr>
            <w:t>1</w:t>
          </w:r>
          <w:r w:rsidRPr="004B0DF7">
            <w:rPr>
              <w:rFonts w:ascii="Arial" w:eastAsia="MS Gothic" w:hAnsi="Arial" w:cs="Arial" w:hint="eastAsia"/>
              <w:b/>
              <w:bCs/>
              <w:sz w:val="16"/>
              <w:szCs w:val="16"/>
            </w:rPr>
            <w:fldChar w:fldCharType="end"/>
          </w:r>
          <w:r w:rsidRPr="004B0DF7">
            <w:rPr>
              <w:rFonts w:ascii="Arial" w:eastAsia="MS Gothic" w:hAnsi="Arial" w:hint="eastAsia"/>
            </w:rPr>
            <w:t xml:space="preserve"> / </w:t>
          </w:r>
          <w:r w:rsidRPr="004B0DF7">
            <w:rPr>
              <w:rFonts w:ascii="Arial" w:eastAsia="MS Gothic" w:hAnsi="Arial" w:cs="Arial" w:hint="eastAsia"/>
              <w:b/>
              <w:bCs/>
              <w:sz w:val="16"/>
              <w:szCs w:val="16"/>
            </w:rPr>
            <w:fldChar w:fldCharType="begin"/>
          </w:r>
          <w:r w:rsidRPr="004B0DF7">
            <w:rPr>
              <w:rFonts w:ascii="Arial" w:eastAsia="MS Gothic" w:hAnsi="Arial" w:cs="Arial" w:hint="eastAsia"/>
              <w:b/>
              <w:bCs/>
              <w:sz w:val="16"/>
              <w:szCs w:val="16"/>
            </w:rPr>
            <w:instrText>NUMPAGES  \* Arabic  \* MERGEFORMAT</w:instrText>
          </w:r>
          <w:r w:rsidRPr="004B0DF7">
            <w:rPr>
              <w:rFonts w:ascii="Arial" w:eastAsia="MS Gothic" w:hAnsi="Arial" w:cs="Arial" w:hint="eastAsia"/>
              <w:b/>
              <w:bCs/>
              <w:sz w:val="16"/>
              <w:szCs w:val="16"/>
            </w:rPr>
            <w:fldChar w:fldCharType="separate"/>
          </w:r>
          <w:r w:rsidR="004B0DF7">
            <w:rPr>
              <w:rFonts w:ascii="Arial" w:eastAsia="MS Gothic" w:hAnsi="Arial" w:cs="Arial"/>
              <w:b/>
              <w:bCs/>
              <w:noProof/>
              <w:sz w:val="16"/>
              <w:szCs w:val="16"/>
            </w:rPr>
            <w:t>3</w:t>
          </w:r>
          <w:r w:rsidRPr="004B0DF7">
            <w:rPr>
              <w:rFonts w:ascii="Arial" w:eastAsia="MS Gothic" w:hAnsi="Arial" w:cs="Arial" w:hint="eastAsia"/>
              <w:b/>
              <w:bCs/>
              <w:sz w:val="16"/>
              <w:szCs w:val="16"/>
            </w:rPr>
            <w:fldChar w:fldCharType="end"/>
          </w:r>
        </w:p>
      </w:tc>
      <w:tc>
        <w:tcPr>
          <w:tcW w:w="2977" w:type="dxa"/>
        </w:tcPr>
        <w:p w14:paraId="74C195ED" w14:textId="77777777" w:rsidR="003C4170" w:rsidRPr="004B0DF7" w:rsidRDefault="003C4170" w:rsidP="003C4170">
          <w:pPr>
            <w:pStyle w:val="Header"/>
            <w:tabs>
              <w:tab w:val="clear" w:pos="4703"/>
            </w:tabs>
            <w:rPr>
              <w:rFonts w:ascii="Arial" w:eastAsia="MS Gothic" w:hAnsi="Arial"/>
              <w:sz w:val="16"/>
            </w:rPr>
          </w:pPr>
          <w:r w:rsidRPr="004B0DF7">
            <w:rPr>
              <w:rFonts w:ascii="Arial" w:eastAsia="MS Gothic" w:hAnsi="Arial" w:hint="eastAsia"/>
              <w:sz w:val="16"/>
            </w:rPr>
            <w:t>KRAIBURG TPE TECHNOLOGY</w:t>
          </w:r>
        </w:p>
        <w:p w14:paraId="41A1A633" w14:textId="77777777" w:rsidR="003C4170" w:rsidRPr="004B0DF7" w:rsidRDefault="003C4170" w:rsidP="003C4170">
          <w:pPr>
            <w:pStyle w:val="Header"/>
            <w:tabs>
              <w:tab w:val="clear" w:pos="4703"/>
            </w:tabs>
            <w:rPr>
              <w:rFonts w:ascii="Arial" w:eastAsia="MS Gothic" w:hAnsi="Arial" w:cs="Arial"/>
              <w:sz w:val="16"/>
              <w:szCs w:val="16"/>
            </w:rPr>
          </w:pPr>
          <w:r w:rsidRPr="004B0DF7">
            <w:rPr>
              <w:rFonts w:ascii="Arial" w:eastAsia="MS Gothic" w:hAnsi="Arial" w:hint="eastAsia"/>
              <w:sz w:val="16"/>
            </w:rPr>
            <w:t>(M) SDN.BHD.</w:t>
          </w:r>
        </w:p>
        <w:p w14:paraId="7171CB2A" w14:textId="77777777" w:rsidR="003C4170" w:rsidRPr="004B0DF7" w:rsidRDefault="003C4170" w:rsidP="003C4170">
          <w:pPr>
            <w:pStyle w:val="Header"/>
            <w:tabs>
              <w:tab w:val="clear" w:pos="4703"/>
            </w:tabs>
            <w:rPr>
              <w:rFonts w:ascii="Arial" w:eastAsia="MS Gothic" w:hAnsi="Arial" w:cs="Arial"/>
              <w:sz w:val="16"/>
              <w:szCs w:val="16"/>
            </w:rPr>
          </w:pPr>
          <w:r w:rsidRPr="004B0DF7">
            <w:rPr>
              <w:rFonts w:ascii="Arial" w:eastAsia="MS Gothic" w:hAnsi="Arial" w:hint="eastAsia"/>
              <w:sz w:val="16"/>
              <w:szCs w:val="16"/>
            </w:rPr>
            <w:t>Lot 1839 Jalan KPB 6</w:t>
          </w:r>
        </w:p>
        <w:p w14:paraId="358C05E4" w14:textId="77777777" w:rsidR="003C4170" w:rsidRPr="004B0DF7" w:rsidRDefault="003C4170" w:rsidP="003C4170">
          <w:pPr>
            <w:pStyle w:val="Header"/>
            <w:tabs>
              <w:tab w:val="clear" w:pos="4703"/>
            </w:tabs>
            <w:rPr>
              <w:rFonts w:ascii="Arial" w:eastAsia="MS Gothic" w:hAnsi="Arial" w:cs="Arial"/>
              <w:sz w:val="16"/>
              <w:szCs w:val="16"/>
            </w:rPr>
          </w:pPr>
          <w:r w:rsidRPr="004B0DF7">
            <w:rPr>
              <w:rFonts w:ascii="Arial" w:eastAsia="MS Gothic" w:hAnsi="Arial" w:hint="eastAsia"/>
              <w:sz w:val="16"/>
              <w:szCs w:val="16"/>
            </w:rPr>
            <w:t xml:space="preserve">Kawasan Perindustrian </w:t>
          </w:r>
          <w:proofErr w:type="spellStart"/>
          <w:r w:rsidRPr="004B0DF7">
            <w:rPr>
              <w:rFonts w:ascii="Arial" w:eastAsia="MS Gothic" w:hAnsi="Arial" w:hint="eastAsia"/>
              <w:sz w:val="16"/>
              <w:szCs w:val="16"/>
            </w:rPr>
            <w:t>Balakong</w:t>
          </w:r>
          <w:proofErr w:type="spellEnd"/>
        </w:p>
        <w:p w14:paraId="57CACA94" w14:textId="77777777" w:rsidR="003C4170" w:rsidRPr="004B0DF7" w:rsidRDefault="003C4170" w:rsidP="003C4170">
          <w:pPr>
            <w:pStyle w:val="Header"/>
            <w:tabs>
              <w:tab w:val="clear" w:pos="4703"/>
            </w:tabs>
            <w:rPr>
              <w:rFonts w:ascii="Arial" w:eastAsia="MS Gothic" w:hAnsi="Arial" w:cs="Arial"/>
              <w:sz w:val="16"/>
              <w:szCs w:val="16"/>
            </w:rPr>
          </w:pPr>
          <w:r w:rsidRPr="004B0DF7">
            <w:rPr>
              <w:rFonts w:ascii="Arial" w:eastAsia="MS Gothic" w:hAnsi="Arial" w:hint="eastAsia"/>
              <w:sz w:val="16"/>
              <w:szCs w:val="16"/>
            </w:rPr>
            <w:t xml:space="preserve">43300 Seri Kembangan, Selangor, Malaysia </w:t>
          </w:r>
        </w:p>
        <w:p w14:paraId="19CA65F0" w14:textId="77777777" w:rsidR="003C4170" w:rsidRPr="004B0DF7" w:rsidRDefault="003C4170" w:rsidP="003C4170">
          <w:pPr>
            <w:pStyle w:val="Header"/>
            <w:tabs>
              <w:tab w:val="clear" w:pos="4703"/>
            </w:tabs>
            <w:rPr>
              <w:rFonts w:ascii="Arial" w:eastAsia="MS Gothic" w:hAnsi="Arial" w:cs="Arial"/>
              <w:sz w:val="16"/>
              <w:szCs w:val="16"/>
            </w:rPr>
          </w:pPr>
          <w:r w:rsidRPr="004B0DF7">
            <w:rPr>
              <w:rFonts w:ascii="Arial" w:eastAsia="MS Gothic" w:hAnsi="Arial" w:hint="eastAsia"/>
              <w:sz w:val="16"/>
              <w:szCs w:val="16"/>
            </w:rPr>
            <w:t>マレーシア</w:t>
          </w:r>
        </w:p>
        <w:p w14:paraId="04B55752" w14:textId="77777777" w:rsidR="003C4170" w:rsidRPr="004B0DF7" w:rsidRDefault="003C4170" w:rsidP="003C4170">
          <w:pPr>
            <w:pStyle w:val="Header"/>
            <w:tabs>
              <w:tab w:val="clear" w:pos="4703"/>
            </w:tabs>
            <w:rPr>
              <w:rFonts w:ascii="Arial" w:eastAsia="MS Gothic" w:hAnsi="Arial" w:cs="Arial"/>
              <w:sz w:val="16"/>
              <w:szCs w:val="16"/>
            </w:rPr>
          </w:pPr>
        </w:p>
        <w:p w14:paraId="3BE3A1EE" w14:textId="77777777" w:rsidR="003C4170" w:rsidRPr="004B0DF7" w:rsidRDefault="003C4170" w:rsidP="003C4170">
          <w:pPr>
            <w:pStyle w:val="Header"/>
            <w:tabs>
              <w:tab w:val="clear" w:pos="4703"/>
            </w:tabs>
            <w:rPr>
              <w:rFonts w:ascii="Arial" w:eastAsia="MS Gothic" w:hAnsi="Arial" w:cs="Arial"/>
              <w:sz w:val="16"/>
              <w:szCs w:val="16"/>
            </w:rPr>
          </w:pPr>
          <w:r w:rsidRPr="004B0DF7">
            <w:rPr>
              <w:rFonts w:ascii="Arial" w:eastAsia="MS Gothic" w:hAnsi="Arial" w:hint="eastAsia"/>
              <w:sz w:val="16"/>
            </w:rPr>
            <w:t xml:space="preserve">電話　</w:t>
          </w:r>
          <w:r w:rsidRPr="004B0DF7">
            <w:rPr>
              <w:rFonts w:ascii="Arial" w:eastAsia="MS Gothic" w:hAnsi="Arial" w:hint="eastAsia"/>
              <w:sz w:val="16"/>
            </w:rPr>
            <w:t>+60 3 95456393</w:t>
          </w:r>
        </w:p>
        <w:p w14:paraId="6328AA28" w14:textId="77777777" w:rsidR="003C4170" w:rsidRPr="004B0DF7" w:rsidRDefault="003C4170" w:rsidP="003C4170">
          <w:pPr>
            <w:pStyle w:val="Header"/>
            <w:tabs>
              <w:tab w:val="clear" w:pos="4703"/>
            </w:tabs>
            <w:rPr>
              <w:rFonts w:ascii="Arial" w:eastAsia="MS Gothic" w:hAnsi="Arial" w:cs="Arial"/>
              <w:sz w:val="16"/>
              <w:szCs w:val="16"/>
            </w:rPr>
          </w:pPr>
        </w:p>
        <w:p w14:paraId="2A14BF16" w14:textId="77777777" w:rsidR="003C4170" w:rsidRPr="004B0DF7" w:rsidRDefault="003C4170" w:rsidP="003C4170">
          <w:pPr>
            <w:pStyle w:val="Header"/>
            <w:tabs>
              <w:tab w:val="clear" w:pos="4703"/>
            </w:tabs>
            <w:rPr>
              <w:rFonts w:ascii="Arial" w:eastAsia="MS Gothic" w:hAnsi="Arial" w:cs="Arial"/>
              <w:sz w:val="16"/>
              <w:szCs w:val="16"/>
            </w:rPr>
          </w:pPr>
          <w:r w:rsidRPr="004B0DF7">
            <w:rPr>
              <w:rFonts w:ascii="Arial" w:eastAsia="MS Gothic" w:hAnsi="Arial" w:hint="eastAsia"/>
              <w:sz w:val="16"/>
            </w:rPr>
            <w:t>Info-asia@kraiburg-tpe.com</w:t>
          </w:r>
        </w:p>
        <w:p w14:paraId="768EAA4F" w14:textId="78F380D0" w:rsidR="003C4170" w:rsidRPr="004B0DF7" w:rsidRDefault="003C4170" w:rsidP="003C4170">
          <w:pPr>
            <w:pStyle w:val="Header"/>
            <w:tabs>
              <w:tab w:val="clear" w:pos="4703"/>
              <w:tab w:val="clear" w:pos="9406"/>
            </w:tabs>
            <w:rPr>
              <w:rFonts w:ascii="Arial" w:eastAsia="MS Gothic" w:hAnsi="Arial"/>
              <w:sz w:val="20"/>
            </w:rPr>
          </w:pPr>
          <w:r w:rsidRPr="004B0DF7">
            <w:rPr>
              <w:rFonts w:ascii="Arial" w:eastAsia="MS Gothic" w:hAnsi="Arial" w:hint="eastAsia"/>
              <w:sz w:val="16"/>
            </w:rPr>
            <w:t>www.kraiburg-tpe.com</w:t>
          </w:r>
        </w:p>
      </w:tc>
    </w:tr>
  </w:tbl>
  <w:p w14:paraId="63AF59F4" w14:textId="100CC7D8" w:rsidR="00F125F3" w:rsidRPr="004B0DF7" w:rsidRDefault="004B0DF7"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44381BB8">
              <wp:simplePos x="0" y="0"/>
              <wp:positionH relativeFrom="column">
                <wp:posOffset>4349115</wp:posOffset>
              </wp:positionH>
              <wp:positionV relativeFrom="paragraph">
                <wp:posOffset>3362325</wp:posOffset>
              </wp:positionV>
              <wp:extent cx="1885950" cy="34575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457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4B0DF7" w:rsidRDefault="00073D11" w:rsidP="0044562F">
                          <w:pPr>
                            <w:pStyle w:val="Header"/>
                            <w:rPr>
                              <w:rFonts w:ascii="Arial" w:eastAsia="MS Gothic" w:hAnsi="Arial" w:cs="Arial"/>
                              <w:b/>
                              <w:sz w:val="16"/>
                              <w:szCs w:val="16"/>
                            </w:rPr>
                          </w:pPr>
                          <w:r w:rsidRPr="004B0DF7">
                            <w:rPr>
                              <w:rFonts w:ascii="Arial" w:eastAsia="MS Gothic" w:hAnsi="Arial" w:hint="eastAsia"/>
                              <w:b/>
                              <w:sz w:val="16"/>
                              <w:szCs w:val="16"/>
                            </w:rPr>
                            <w:t>メディア連絡先：</w:t>
                          </w:r>
                        </w:p>
                        <w:p w14:paraId="6F7A1730" w14:textId="77777777" w:rsidR="00073D11" w:rsidRPr="004B0DF7" w:rsidRDefault="00073D11" w:rsidP="0044562F">
                          <w:pPr>
                            <w:pStyle w:val="Header"/>
                            <w:spacing w:line="120" w:lineRule="exact"/>
                            <w:rPr>
                              <w:rFonts w:ascii="Arial" w:eastAsia="MS Gothic" w:hAnsi="Arial" w:cs="Arial"/>
                              <w:sz w:val="16"/>
                              <w:szCs w:val="16"/>
                            </w:rPr>
                          </w:pPr>
                        </w:p>
                        <w:p w14:paraId="3DFB73B6" w14:textId="77777777" w:rsidR="00EC7126" w:rsidRPr="004B0DF7" w:rsidRDefault="00EC7126" w:rsidP="001E1888">
                          <w:pPr>
                            <w:pStyle w:val="BodyTextIndent"/>
                            <w:ind w:left="0"/>
                            <w:rPr>
                              <w:rFonts w:eastAsia="MS Gothic"/>
                              <w:bCs/>
                              <w:sz w:val="16"/>
                              <w:szCs w:val="16"/>
                            </w:rPr>
                          </w:pPr>
                        </w:p>
                        <w:p w14:paraId="7292DA5E" w14:textId="09481F1C" w:rsidR="00EC7126" w:rsidRPr="004B0DF7" w:rsidRDefault="00395377" w:rsidP="00EC7126">
                          <w:pPr>
                            <w:pStyle w:val="BodyTextIndent"/>
                            <w:ind w:left="0"/>
                            <w:rPr>
                              <w:rFonts w:eastAsia="MS Gothic"/>
                              <w:i w:val="0"/>
                              <w:sz w:val="16"/>
                            </w:rPr>
                          </w:pPr>
                          <w:r w:rsidRPr="004B0DF7">
                            <w:rPr>
                              <w:rFonts w:eastAsia="MS Gothic" w:hint="eastAsia"/>
                              <w:i w:val="0"/>
                              <w:sz w:val="16"/>
                            </w:rPr>
                            <w:t>Marlen Sittner</w:t>
                          </w:r>
                          <w:r w:rsidRPr="004B0DF7">
                            <w:rPr>
                              <w:rFonts w:eastAsia="MS Gothic" w:hint="eastAsia"/>
                              <w:i w:val="0"/>
                              <w:sz w:val="16"/>
                            </w:rPr>
                            <w:t>（マーレン・シットナー）</w:t>
                          </w:r>
                        </w:p>
                        <w:p w14:paraId="2EDE32C4" w14:textId="485B0BDD" w:rsidR="00395377" w:rsidRPr="004B0DF7" w:rsidRDefault="00395377" w:rsidP="00EC7126">
                          <w:pPr>
                            <w:pStyle w:val="BodyTextIndent"/>
                            <w:ind w:left="0"/>
                            <w:rPr>
                              <w:rFonts w:eastAsia="MS Gothic"/>
                              <w:i w:val="0"/>
                              <w:sz w:val="16"/>
                              <w:szCs w:val="16"/>
                            </w:rPr>
                          </w:pPr>
                          <w:r w:rsidRPr="004B0DF7">
                            <w:rPr>
                              <w:rFonts w:eastAsia="MS Gothic" w:hint="eastAsia"/>
                              <w:i w:val="0"/>
                              <w:sz w:val="16"/>
                            </w:rPr>
                            <w:t>ヘッド・オブ・デジタル・マーケティング</w:t>
                          </w:r>
                        </w:p>
                        <w:p w14:paraId="06D02C68" w14:textId="1A42A1DB" w:rsidR="00EC7126" w:rsidRPr="004B0DF7" w:rsidRDefault="00395377" w:rsidP="00EC7126">
                          <w:pPr>
                            <w:pStyle w:val="BodyTextIndent"/>
                            <w:ind w:left="0"/>
                            <w:rPr>
                              <w:rFonts w:eastAsia="MS Gothic"/>
                              <w:i w:val="0"/>
                              <w:sz w:val="16"/>
                              <w:szCs w:val="16"/>
                            </w:rPr>
                          </w:pPr>
                          <w:r w:rsidRPr="004B0DF7">
                            <w:rPr>
                              <w:rFonts w:eastAsia="MS Gothic" w:hint="eastAsia"/>
                              <w:i w:val="0"/>
                              <w:sz w:val="16"/>
                            </w:rPr>
                            <w:t>コーポレート・コミュニケーション・チーム</w:t>
                          </w:r>
                        </w:p>
                        <w:p w14:paraId="7B4446C1" w14:textId="33F02DA1" w:rsidR="00EC7126" w:rsidRPr="004B0DF7" w:rsidRDefault="00EC7126" w:rsidP="00EC7126">
                          <w:pPr>
                            <w:pStyle w:val="BodyTextIndent"/>
                            <w:ind w:left="0"/>
                            <w:rPr>
                              <w:rFonts w:eastAsia="MS Gothic"/>
                              <w:i w:val="0"/>
                              <w:sz w:val="16"/>
                              <w:szCs w:val="16"/>
                            </w:rPr>
                          </w:pPr>
                          <w:r w:rsidRPr="004B0DF7">
                            <w:rPr>
                              <w:rFonts w:eastAsia="MS Gothic" w:hint="eastAsia"/>
                              <w:i w:val="0"/>
                              <w:sz w:val="16"/>
                            </w:rPr>
                            <w:t>Phone: +49 8638 9810-272</w:t>
                          </w:r>
                        </w:p>
                        <w:p w14:paraId="055B4411" w14:textId="4B079E7B" w:rsidR="00EC7126" w:rsidRPr="004B0DF7" w:rsidRDefault="00692002" w:rsidP="00EC7126">
                          <w:pPr>
                            <w:pStyle w:val="Header"/>
                            <w:spacing w:line="360" w:lineRule="auto"/>
                            <w:rPr>
                              <w:rFonts w:ascii="Arial" w:eastAsia="MS Gothic" w:hAnsi="Arial" w:cs="Arial"/>
                              <w:sz w:val="16"/>
                              <w:szCs w:val="16"/>
                            </w:rPr>
                          </w:pPr>
                          <w:hyperlink r:id="rId2" w:history="1">
                            <w:r w:rsidR="00E94ED0" w:rsidRPr="004B0DF7">
                              <w:rPr>
                                <w:rStyle w:val="Hyperlink"/>
                                <w:rFonts w:ascii="Arial" w:eastAsia="MS Gothic" w:hAnsi="Arial" w:hint="eastAsia"/>
                                <w:sz w:val="16"/>
                                <w:szCs w:val="16"/>
                              </w:rPr>
                              <w:t>marlen.sittner@kraiburg-tpe.com</w:t>
                            </w:r>
                          </w:hyperlink>
                        </w:p>
                        <w:p w14:paraId="040029B1" w14:textId="77777777" w:rsidR="00EC7126" w:rsidRPr="004B0DF7" w:rsidRDefault="00EC7126" w:rsidP="001E1888">
                          <w:pPr>
                            <w:pStyle w:val="BodyTextIndent"/>
                            <w:ind w:left="0"/>
                            <w:rPr>
                              <w:rFonts w:eastAsia="MS Gothic"/>
                              <w:bCs/>
                              <w:sz w:val="16"/>
                              <w:szCs w:val="16"/>
                            </w:rPr>
                          </w:pPr>
                        </w:p>
                        <w:p w14:paraId="3C084A6B" w14:textId="194EEDA9" w:rsidR="001E1888" w:rsidRPr="004B0DF7" w:rsidRDefault="001E1888" w:rsidP="001E1888">
                          <w:pPr>
                            <w:pStyle w:val="BodyTextIndent"/>
                            <w:ind w:left="0"/>
                            <w:rPr>
                              <w:rFonts w:eastAsia="MS Gothic"/>
                              <w:bCs/>
                              <w:sz w:val="16"/>
                              <w:szCs w:val="16"/>
                            </w:rPr>
                          </w:pPr>
                          <w:r w:rsidRPr="004B0DF7">
                            <w:rPr>
                              <w:rFonts w:eastAsia="MS Gothic" w:hint="eastAsia"/>
                              <w:bCs/>
                              <w:sz w:val="16"/>
                              <w:szCs w:val="16"/>
                            </w:rPr>
                            <w:t>アジア太平洋地域：</w:t>
                          </w:r>
                        </w:p>
                        <w:p w14:paraId="251BCDA1" w14:textId="77777777" w:rsidR="001E1888" w:rsidRPr="004B0DF7" w:rsidRDefault="001E1888" w:rsidP="001E1888">
                          <w:pPr>
                            <w:pStyle w:val="Header"/>
                            <w:spacing w:line="360" w:lineRule="auto"/>
                            <w:rPr>
                              <w:rFonts w:ascii="Arial" w:eastAsia="MS Gothic" w:hAnsi="Arial" w:cs="Arial"/>
                              <w:bCs/>
                              <w:iCs/>
                              <w:sz w:val="16"/>
                              <w:szCs w:val="16"/>
                            </w:rPr>
                          </w:pPr>
                          <w:r w:rsidRPr="004B0DF7">
                            <w:rPr>
                              <w:rFonts w:ascii="Arial" w:eastAsia="MS Gothic" w:hAnsi="Arial" w:hint="eastAsia"/>
                              <w:bCs/>
                              <w:iCs/>
                              <w:sz w:val="16"/>
                              <w:szCs w:val="16"/>
                            </w:rPr>
                            <w:t>Bridget Ngang</w:t>
                          </w:r>
                          <w:r w:rsidRPr="004B0DF7">
                            <w:rPr>
                              <w:rFonts w:ascii="Arial" w:eastAsia="MS Gothic" w:hAnsi="Arial" w:hint="eastAsia"/>
                              <w:bCs/>
                              <w:iCs/>
                              <w:sz w:val="16"/>
                              <w:szCs w:val="16"/>
                            </w:rPr>
                            <w:t>（ブリジット・ナン）</w:t>
                          </w:r>
                        </w:p>
                        <w:p w14:paraId="36AC5C66" w14:textId="77777777" w:rsidR="001E1888" w:rsidRPr="004B0DF7" w:rsidRDefault="001E1888" w:rsidP="001E1888">
                          <w:pPr>
                            <w:pStyle w:val="Header"/>
                            <w:spacing w:line="360" w:lineRule="auto"/>
                            <w:rPr>
                              <w:rFonts w:ascii="Arial" w:eastAsia="MS Gothic" w:hAnsi="Arial" w:cs="Arial"/>
                              <w:bCs/>
                              <w:iCs/>
                              <w:sz w:val="16"/>
                              <w:szCs w:val="16"/>
                            </w:rPr>
                          </w:pPr>
                          <w:r w:rsidRPr="004B0DF7">
                            <w:rPr>
                              <w:rFonts w:ascii="Arial" w:eastAsia="MS Gothic" w:hAnsi="Arial" w:hint="eastAsia"/>
                              <w:bCs/>
                              <w:iCs/>
                              <w:sz w:val="16"/>
                              <w:szCs w:val="16"/>
                            </w:rPr>
                            <w:t>アジア太平洋地域　マーケティング・マネージャー</w:t>
                          </w:r>
                        </w:p>
                        <w:p w14:paraId="0D6196C4" w14:textId="77777777" w:rsidR="001E1888" w:rsidRPr="004B0DF7" w:rsidRDefault="001E1888" w:rsidP="001E1888">
                          <w:pPr>
                            <w:pStyle w:val="Header"/>
                            <w:spacing w:line="360" w:lineRule="auto"/>
                            <w:rPr>
                              <w:rFonts w:ascii="Arial" w:eastAsia="MS Gothic" w:hAnsi="Arial" w:cs="Arial"/>
                              <w:bCs/>
                              <w:iCs/>
                              <w:sz w:val="16"/>
                              <w:szCs w:val="16"/>
                            </w:rPr>
                          </w:pPr>
                          <w:r w:rsidRPr="004B0DF7">
                            <w:rPr>
                              <w:rFonts w:ascii="Arial" w:eastAsia="MS Gothic" w:hAnsi="Arial" w:hint="eastAsia"/>
                              <w:bCs/>
                              <w:iCs/>
                              <w:sz w:val="16"/>
                              <w:szCs w:val="16"/>
                            </w:rPr>
                            <w:t>Phone: +603 9545 6301</w:t>
                          </w:r>
                        </w:p>
                        <w:p w14:paraId="73E18B48" w14:textId="77777777" w:rsidR="001E1888" w:rsidRPr="004B0DF7" w:rsidRDefault="00692002" w:rsidP="001E1888">
                          <w:pPr>
                            <w:pStyle w:val="Header"/>
                            <w:spacing w:line="360" w:lineRule="auto"/>
                            <w:rPr>
                              <w:rFonts w:ascii="Arial" w:eastAsia="MS Gothic" w:hAnsi="Arial" w:cs="Arial"/>
                              <w:bCs/>
                              <w:iCs/>
                              <w:sz w:val="16"/>
                              <w:szCs w:val="16"/>
                            </w:rPr>
                          </w:pPr>
                          <w:hyperlink r:id="rId3" w:history="1">
                            <w:r w:rsidR="00E94ED0" w:rsidRPr="004B0DF7">
                              <w:rPr>
                                <w:rStyle w:val="Hyperlink"/>
                                <w:rFonts w:ascii="Arial" w:eastAsia="MS Gothic" w:hAnsi="Arial" w:hint="eastAsia"/>
                                <w:bCs/>
                                <w:iCs/>
                                <w:sz w:val="16"/>
                                <w:szCs w:val="16"/>
                              </w:rPr>
                              <w:t>bridget.ngang@kraiburg-tpe.com</w:t>
                            </w:r>
                          </w:hyperlink>
                        </w:p>
                        <w:p w14:paraId="2EA93E32" w14:textId="77777777" w:rsidR="001E1888" w:rsidRPr="004B0DF7"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64.75pt;width:148.5pt;height:27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" stroked="f">
              <v:textbox inset=",0,,0">
                <w:txbxContent>
                  <w:p w14:paraId="563CA45B" w14:textId="77777777" w:rsidR="00C97AAF" w:rsidRPr="004B0DF7" w:rsidRDefault="00073D11" w:rsidP="0044562F">
                    <w:pPr>
                      <w:pStyle w:val="a5"/>
                      <w:rPr>
                        <w:rFonts w:ascii="Arial" w:eastAsia="ＭＳ ゴシック" w:hAnsi="Arial" w:cs="Arial"/>
                        <w:b/>
                        <w:sz w:val="16"/>
                        <w:szCs w:val="16"/>
                      </w:rPr>
                    </w:pPr>
                    <w:r w:rsidRPr="004B0DF7">
                      <w:rPr>
                        <w:rFonts w:ascii="Arial" w:eastAsia="ＭＳ ゴシック" w:hAnsi="Arial" w:hint="eastAsia"/>
                        <w:b/>
                        <w:sz w:val="16"/>
                        <w:szCs w:val="16"/>
                      </w:rPr>
                      <w:t>メディア連絡先：</w:t>
                    </w:r>
                  </w:p>
                  <w:p w14:paraId="6F7A1730" w14:textId="77777777" w:rsidR="00073D11" w:rsidRPr="004B0DF7" w:rsidRDefault="00073D11" w:rsidP="0044562F">
                    <w:pPr>
                      <w:pStyle w:val="a5"/>
                      <w:spacing w:line="120" w:lineRule="exact"/>
                      <w:rPr>
                        <w:rFonts w:ascii="Arial" w:eastAsia="ＭＳ ゴシック" w:hAnsi="Arial" w:cs="Arial"/>
                        <w:sz w:val="16"/>
                        <w:szCs w:val="16"/>
                      </w:rPr>
                    </w:pPr>
                  </w:p>
                  <w:p w14:paraId="3DFB73B6" w14:textId="77777777" w:rsidR="00EC7126" w:rsidRPr="004B0DF7" w:rsidRDefault="00EC7126" w:rsidP="001E1888">
                    <w:pPr>
                      <w:pStyle w:val="a9"/>
                      <w:ind w:left="0"/>
                      <w:rPr>
                        <w:rFonts w:eastAsia="ＭＳ ゴシック"/>
                        <w:bCs/>
                        <w:sz w:val="16"/>
                        <w:szCs w:val="16"/>
                      </w:rPr>
                    </w:pPr>
                  </w:p>
                  <w:p w14:paraId="7292DA5E" w14:textId="09481F1C" w:rsidR="00EC7126" w:rsidRPr="004B0DF7" w:rsidRDefault="00395377" w:rsidP="00EC7126">
                    <w:pPr>
                      <w:pStyle w:val="a9"/>
                      <w:ind w:left="0"/>
                      <w:rPr>
                        <w:rFonts w:eastAsia="ＭＳ ゴシック"/>
                        <w:i w:val="0"/>
                        <w:sz w:val="16"/>
                      </w:rPr>
                    </w:pPr>
                    <w:proofErr w:type="spellStart"/>
                    <w:r w:rsidRPr="004B0DF7">
                      <w:rPr>
                        <w:rFonts w:eastAsia="ＭＳ ゴシック" w:hint="eastAsia"/>
                        <w:i w:val="0"/>
                        <w:sz w:val="16"/>
                      </w:rPr>
                      <w:t>Marlen</w:t>
                    </w:r>
                    <w:proofErr w:type="spellEnd"/>
                    <w:r w:rsidRPr="004B0DF7">
                      <w:rPr>
                        <w:rFonts w:eastAsia="ＭＳ ゴシック" w:hint="eastAsia"/>
                        <w:i w:val="0"/>
                        <w:sz w:val="16"/>
                      </w:rPr>
                      <w:t xml:space="preserve"> </w:t>
                    </w:r>
                    <w:proofErr w:type="spellStart"/>
                    <w:r w:rsidRPr="004B0DF7">
                      <w:rPr>
                        <w:rFonts w:eastAsia="ＭＳ ゴシック" w:hint="eastAsia"/>
                        <w:i w:val="0"/>
                        <w:sz w:val="16"/>
                      </w:rPr>
                      <w:t>Sittner</w:t>
                    </w:r>
                    <w:proofErr w:type="spellEnd"/>
                    <w:r w:rsidRPr="004B0DF7">
                      <w:rPr>
                        <w:rFonts w:eastAsia="ＭＳ ゴシック" w:hint="eastAsia"/>
                        <w:i w:val="0"/>
                        <w:sz w:val="16"/>
                      </w:rPr>
                      <w:t>（マーレン・シットナー）</w:t>
                    </w:r>
                  </w:p>
                  <w:p w14:paraId="2EDE32C4" w14:textId="485B0BDD" w:rsidR="00395377" w:rsidRPr="004B0DF7" w:rsidRDefault="00395377" w:rsidP="00EC7126">
                    <w:pPr>
                      <w:pStyle w:val="a9"/>
                      <w:ind w:left="0"/>
                      <w:rPr>
                        <w:rFonts w:eastAsia="ＭＳ ゴシック"/>
                        <w:i w:val="0"/>
                        <w:sz w:val="16"/>
                        <w:szCs w:val="16"/>
                      </w:rPr>
                    </w:pPr>
                    <w:r w:rsidRPr="004B0DF7">
                      <w:rPr>
                        <w:rFonts w:eastAsia="ＭＳ ゴシック" w:hint="eastAsia"/>
                        <w:i w:val="0"/>
                        <w:sz w:val="16"/>
                      </w:rPr>
                      <w:t>ヘッド・オブ・デジタル・マーケティング</w:t>
                    </w:r>
                  </w:p>
                  <w:p w14:paraId="06D02C68" w14:textId="1A42A1DB" w:rsidR="00EC7126" w:rsidRPr="004B0DF7" w:rsidRDefault="00395377" w:rsidP="00EC7126">
                    <w:pPr>
                      <w:pStyle w:val="a9"/>
                      <w:ind w:left="0"/>
                      <w:rPr>
                        <w:rFonts w:eastAsia="ＭＳ ゴシック"/>
                        <w:i w:val="0"/>
                        <w:sz w:val="16"/>
                        <w:szCs w:val="16"/>
                      </w:rPr>
                    </w:pPr>
                    <w:r w:rsidRPr="004B0DF7">
                      <w:rPr>
                        <w:rFonts w:eastAsia="ＭＳ ゴシック" w:hint="eastAsia"/>
                        <w:i w:val="0"/>
                        <w:sz w:val="16"/>
                      </w:rPr>
                      <w:t>コーポレート・コミュニケーション・チーム</w:t>
                    </w:r>
                  </w:p>
                  <w:p w14:paraId="7B4446C1" w14:textId="33F02DA1" w:rsidR="00EC7126" w:rsidRPr="004B0DF7" w:rsidRDefault="00EC7126" w:rsidP="00EC7126">
                    <w:pPr>
                      <w:pStyle w:val="a9"/>
                      <w:ind w:left="0"/>
                      <w:rPr>
                        <w:rFonts w:eastAsia="ＭＳ ゴシック"/>
                        <w:i w:val="0"/>
                        <w:sz w:val="16"/>
                        <w:szCs w:val="16"/>
                      </w:rPr>
                    </w:pPr>
                    <w:r w:rsidRPr="004B0DF7">
                      <w:rPr>
                        <w:rFonts w:eastAsia="ＭＳ ゴシック" w:hint="eastAsia"/>
                        <w:i w:val="0"/>
                        <w:sz w:val="16"/>
                      </w:rPr>
                      <w:t>Phone: +49 8638 9810-272</w:t>
                    </w:r>
                  </w:p>
                  <w:p w14:paraId="055B4411" w14:textId="4B079E7B" w:rsidR="00EC7126" w:rsidRPr="004B0DF7" w:rsidRDefault="004B0DF7" w:rsidP="00EC7126">
                    <w:pPr>
                      <w:pStyle w:val="a5"/>
                      <w:spacing w:line="360" w:lineRule="auto"/>
                      <w:rPr>
                        <w:rFonts w:ascii="Arial" w:eastAsia="ＭＳ ゴシック" w:hAnsi="Arial" w:cs="Arial"/>
                        <w:sz w:val="16"/>
                        <w:szCs w:val="16"/>
                      </w:rPr>
                    </w:pPr>
                    <w:hyperlink r:id="rId4" w:history="1">
                      <w:r w:rsidR="00E94ED0" w:rsidRPr="004B0DF7">
                        <w:rPr>
                          <w:rStyle w:val="af5"/>
                          <w:rFonts w:ascii="Arial" w:eastAsia="ＭＳ ゴシック" w:hAnsi="Arial" w:hint="eastAsia"/>
                          <w:sz w:val="16"/>
                          <w:szCs w:val="16"/>
                        </w:rPr>
                        <w:t>marlen.sittner@kraiburg-tpe.com</w:t>
                      </w:r>
                    </w:hyperlink>
                  </w:p>
                  <w:p w14:paraId="040029B1" w14:textId="77777777" w:rsidR="00EC7126" w:rsidRPr="004B0DF7" w:rsidRDefault="00EC7126" w:rsidP="001E1888">
                    <w:pPr>
                      <w:pStyle w:val="a9"/>
                      <w:ind w:left="0"/>
                      <w:rPr>
                        <w:rFonts w:eastAsia="ＭＳ ゴシック"/>
                        <w:bCs/>
                        <w:sz w:val="16"/>
                        <w:szCs w:val="16"/>
                      </w:rPr>
                    </w:pPr>
                  </w:p>
                  <w:p w14:paraId="3C084A6B" w14:textId="194EEDA9" w:rsidR="001E1888" w:rsidRPr="004B0DF7" w:rsidRDefault="001E1888" w:rsidP="001E1888">
                    <w:pPr>
                      <w:pStyle w:val="a9"/>
                      <w:ind w:left="0"/>
                      <w:rPr>
                        <w:rFonts w:eastAsia="ＭＳ ゴシック"/>
                        <w:bCs/>
                        <w:sz w:val="16"/>
                        <w:szCs w:val="16"/>
                      </w:rPr>
                    </w:pPr>
                    <w:r w:rsidRPr="004B0DF7">
                      <w:rPr>
                        <w:rFonts w:eastAsia="ＭＳ ゴシック" w:hint="eastAsia"/>
                        <w:bCs/>
                        <w:sz w:val="16"/>
                        <w:szCs w:val="16"/>
                      </w:rPr>
                      <w:t>アジア太平洋地域：</w:t>
                    </w:r>
                  </w:p>
                  <w:p w14:paraId="251BCDA1" w14:textId="77777777" w:rsidR="001E1888" w:rsidRPr="004B0DF7" w:rsidRDefault="001E1888" w:rsidP="001E1888">
                    <w:pPr>
                      <w:pStyle w:val="a5"/>
                      <w:spacing w:line="360" w:lineRule="auto"/>
                      <w:rPr>
                        <w:rFonts w:ascii="Arial" w:eastAsia="ＭＳ ゴシック" w:hAnsi="Arial" w:cs="Arial"/>
                        <w:bCs/>
                        <w:iCs/>
                        <w:sz w:val="16"/>
                        <w:szCs w:val="16"/>
                      </w:rPr>
                    </w:pPr>
                    <w:r w:rsidRPr="004B0DF7">
                      <w:rPr>
                        <w:rFonts w:ascii="Arial" w:eastAsia="ＭＳ ゴシック" w:hAnsi="Arial" w:hint="eastAsia"/>
                        <w:bCs/>
                        <w:iCs/>
                        <w:sz w:val="16"/>
                        <w:szCs w:val="16"/>
                      </w:rPr>
                      <w:t>Bridget Ngang</w:t>
                    </w:r>
                    <w:r w:rsidRPr="004B0DF7">
                      <w:rPr>
                        <w:rFonts w:ascii="Arial" w:eastAsia="ＭＳ ゴシック" w:hAnsi="Arial" w:hint="eastAsia"/>
                        <w:bCs/>
                        <w:iCs/>
                        <w:sz w:val="16"/>
                        <w:szCs w:val="16"/>
                      </w:rPr>
                      <w:t>（ブリジット・ナン）</w:t>
                    </w:r>
                  </w:p>
                  <w:p w14:paraId="36AC5C66" w14:textId="77777777" w:rsidR="001E1888" w:rsidRPr="004B0DF7" w:rsidRDefault="001E1888" w:rsidP="001E1888">
                    <w:pPr>
                      <w:pStyle w:val="a5"/>
                      <w:spacing w:line="360" w:lineRule="auto"/>
                      <w:rPr>
                        <w:rFonts w:ascii="Arial" w:eastAsia="ＭＳ ゴシック" w:hAnsi="Arial" w:cs="Arial"/>
                        <w:bCs/>
                        <w:iCs/>
                        <w:sz w:val="16"/>
                        <w:szCs w:val="16"/>
                      </w:rPr>
                    </w:pPr>
                    <w:r w:rsidRPr="004B0DF7">
                      <w:rPr>
                        <w:rFonts w:ascii="Arial" w:eastAsia="ＭＳ ゴシック" w:hAnsi="Arial" w:hint="eastAsia"/>
                        <w:bCs/>
                        <w:iCs/>
                        <w:sz w:val="16"/>
                        <w:szCs w:val="16"/>
                      </w:rPr>
                      <w:t>アジア太平洋地域　マーケティング・マネージャー</w:t>
                    </w:r>
                  </w:p>
                  <w:p w14:paraId="0D6196C4" w14:textId="77777777" w:rsidR="001E1888" w:rsidRPr="004B0DF7" w:rsidRDefault="001E1888" w:rsidP="001E1888">
                    <w:pPr>
                      <w:pStyle w:val="a5"/>
                      <w:spacing w:line="360" w:lineRule="auto"/>
                      <w:rPr>
                        <w:rFonts w:ascii="Arial" w:eastAsia="ＭＳ ゴシック" w:hAnsi="Arial" w:cs="Arial"/>
                        <w:bCs/>
                        <w:iCs/>
                        <w:sz w:val="16"/>
                        <w:szCs w:val="16"/>
                      </w:rPr>
                    </w:pPr>
                    <w:r w:rsidRPr="004B0DF7">
                      <w:rPr>
                        <w:rFonts w:ascii="Arial" w:eastAsia="ＭＳ ゴシック" w:hAnsi="Arial" w:hint="eastAsia"/>
                        <w:bCs/>
                        <w:iCs/>
                        <w:sz w:val="16"/>
                        <w:szCs w:val="16"/>
                      </w:rPr>
                      <w:t>Phone: +603 9545 6301</w:t>
                    </w:r>
                  </w:p>
                  <w:p w14:paraId="73E18B48" w14:textId="77777777" w:rsidR="001E1888" w:rsidRPr="004B0DF7" w:rsidRDefault="004B0DF7" w:rsidP="001E1888">
                    <w:pPr>
                      <w:pStyle w:val="a5"/>
                      <w:spacing w:line="360" w:lineRule="auto"/>
                      <w:rPr>
                        <w:rFonts w:ascii="Arial" w:eastAsia="ＭＳ ゴシック" w:hAnsi="Arial" w:cs="Arial"/>
                        <w:bCs/>
                        <w:iCs/>
                        <w:sz w:val="16"/>
                        <w:szCs w:val="16"/>
                      </w:rPr>
                    </w:pPr>
                    <w:hyperlink r:id="rId5" w:history="1">
                      <w:r w:rsidR="00E94ED0" w:rsidRPr="004B0DF7">
                        <w:rPr>
                          <w:rStyle w:val="af5"/>
                          <w:rFonts w:ascii="Arial" w:eastAsia="ＭＳ ゴシック" w:hAnsi="Arial" w:hint="eastAsia"/>
                          <w:bCs/>
                          <w:iCs/>
                          <w:sz w:val="16"/>
                          <w:szCs w:val="16"/>
                        </w:rPr>
                        <w:t>bridget.ngang@kraiburg-tpe.com</w:t>
                      </w:r>
                    </w:hyperlink>
                  </w:p>
                  <w:p w14:paraId="2EA93E32" w14:textId="77777777" w:rsidR="001E1888" w:rsidRPr="004B0DF7"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24235188">
    <w:abstractNumId w:val="2"/>
  </w:num>
  <w:num w:numId="2" w16cid:durableId="15889356">
    <w:abstractNumId w:val="7"/>
  </w:num>
  <w:num w:numId="3" w16cid:durableId="510529661">
    <w:abstractNumId w:val="1"/>
  </w:num>
  <w:num w:numId="4" w16cid:durableId="1461026008">
    <w:abstractNumId w:val="17"/>
  </w:num>
  <w:num w:numId="5" w16cid:durableId="2074160057">
    <w:abstractNumId w:val="11"/>
  </w:num>
  <w:num w:numId="6" w16cid:durableId="279846368">
    <w:abstractNumId w:val="15"/>
  </w:num>
  <w:num w:numId="7" w16cid:durableId="273680618">
    <w:abstractNumId w:val="4"/>
  </w:num>
  <w:num w:numId="8" w16cid:durableId="514685904">
    <w:abstractNumId w:val="16"/>
  </w:num>
  <w:num w:numId="9" w16cid:durableId="24215198">
    <w:abstractNumId w:val="12"/>
  </w:num>
  <w:num w:numId="10" w16cid:durableId="1581602133">
    <w:abstractNumId w:val="0"/>
  </w:num>
  <w:num w:numId="11" w16cid:durableId="2083092450">
    <w:abstractNumId w:val="9"/>
  </w:num>
  <w:num w:numId="12" w16cid:durableId="1632010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19369919">
    <w:abstractNumId w:val="3"/>
  </w:num>
  <w:num w:numId="14" w16cid:durableId="191265174">
    <w:abstractNumId w:val="14"/>
  </w:num>
  <w:num w:numId="15" w16cid:durableId="1885482594">
    <w:abstractNumId w:val="8"/>
  </w:num>
  <w:num w:numId="16" w16cid:durableId="932787810">
    <w:abstractNumId w:val="10"/>
  </w:num>
  <w:num w:numId="17" w16cid:durableId="1304625674">
    <w:abstractNumId w:val="6"/>
  </w:num>
  <w:num w:numId="18" w16cid:durableId="1628780950">
    <w:abstractNumId w:val="5"/>
  </w:num>
  <w:num w:numId="19" w16cid:durableId="19751404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1AD3"/>
    <w:rsid w:val="00013EA3"/>
    <w:rsid w:val="00041B77"/>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03C6"/>
    <w:rsid w:val="000A4F86"/>
    <w:rsid w:val="000A510D"/>
    <w:rsid w:val="000A52EE"/>
    <w:rsid w:val="000B6005"/>
    <w:rsid w:val="000B6A97"/>
    <w:rsid w:val="000C05DB"/>
    <w:rsid w:val="000C1FF5"/>
    <w:rsid w:val="000C3CBC"/>
    <w:rsid w:val="000C450A"/>
    <w:rsid w:val="000C5E10"/>
    <w:rsid w:val="000C7BFB"/>
    <w:rsid w:val="000D12E7"/>
    <w:rsid w:val="000D178A"/>
    <w:rsid w:val="000D54C6"/>
    <w:rsid w:val="000D59EC"/>
    <w:rsid w:val="000E2AEC"/>
    <w:rsid w:val="000F2DAE"/>
    <w:rsid w:val="000F32CD"/>
    <w:rsid w:val="000F7C93"/>
    <w:rsid w:val="000F7C99"/>
    <w:rsid w:val="00100A43"/>
    <w:rsid w:val="001119A9"/>
    <w:rsid w:val="00116B00"/>
    <w:rsid w:val="00120B15"/>
    <w:rsid w:val="00121D30"/>
    <w:rsid w:val="00122C56"/>
    <w:rsid w:val="001246FA"/>
    <w:rsid w:val="00133856"/>
    <w:rsid w:val="00133C79"/>
    <w:rsid w:val="00136F18"/>
    <w:rsid w:val="00144072"/>
    <w:rsid w:val="00146E7E"/>
    <w:rsid w:val="001507B4"/>
    <w:rsid w:val="00156BDE"/>
    <w:rsid w:val="00163E63"/>
    <w:rsid w:val="001655F4"/>
    <w:rsid w:val="0017332B"/>
    <w:rsid w:val="00173B45"/>
    <w:rsid w:val="0017431E"/>
    <w:rsid w:val="00180F66"/>
    <w:rsid w:val="0018691E"/>
    <w:rsid w:val="00186CE3"/>
    <w:rsid w:val="001912E3"/>
    <w:rsid w:val="001937B4"/>
    <w:rsid w:val="00196354"/>
    <w:rsid w:val="001A1A47"/>
    <w:rsid w:val="001A6E10"/>
    <w:rsid w:val="001B400F"/>
    <w:rsid w:val="001C2242"/>
    <w:rsid w:val="001C311C"/>
    <w:rsid w:val="001C4EAE"/>
    <w:rsid w:val="001C701E"/>
    <w:rsid w:val="001C787B"/>
    <w:rsid w:val="001D003B"/>
    <w:rsid w:val="001D41F8"/>
    <w:rsid w:val="001E1888"/>
    <w:rsid w:val="001F37C4"/>
    <w:rsid w:val="001F4135"/>
    <w:rsid w:val="001F4F5D"/>
    <w:rsid w:val="00201710"/>
    <w:rsid w:val="002129DC"/>
    <w:rsid w:val="00213E75"/>
    <w:rsid w:val="00214C89"/>
    <w:rsid w:val="00225FD8"/>
    <w:rsid w:val="002262B1"/>
    <w:rsid w:val="00235BA5"/>
    <w:rsid w:val="002631F5"/>
    <w:rsid w:val="00267260"/>
    <w:rsid w:val="0028506D"/>
    <w:rsid w:val="0028707A"/>
    <w:rsid w:val="00290773"/>
    <w:rsid w:val="002934F9"/>
    <w:rsid w:val="0029752E"/>
    <w:rsid w:val="002A37DD"/>
    <w:rsid w:val="002A3920"/>
    <w:rsid w:val="002A4735"/>
    <w:rsid w:val="002A532B"/>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F135A"/>
    <w:rsid w:val="002F2061"/>
    <w:rsid w:val="002F4492"/>
    <w:rsid w:val="002F563D"/>
    <w:rsid w:val="00304543"/>
    <w:rsid w:val="00310A64"/>
    <w:rsid w:val="00312545"/>
    <w:rsid w:val="00324D73"/>
    <w:rsid w:val="00325394"/>
    <w:rsid w:val="00325EA7"/>
    <w:rsid w:val="00326FA2"/>
    <w:rsid w:val="0033017E"/>
    <w:rsid w:val="00340D67"/>
    <w:rsid w:val="00347067"/>
    <w:rsid w:val="0035152E"/>
    <w:rsid w:val="00356006"/>
    <w:rsid w:val="00364268"/>
    <w:rsid w:val="0036557B"/>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5158"/>
    <w:rsid w:val="00444D45"/>
    <w:rsid w:val="0044562F"/>
    <w:rsid w:val="0045042F"/>
    <w:rsid w:val="004543BF"/>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0DF7"/>
    <w:rsid w:val="004B75FE"/>
    <w:rsid w:val="004C1164"/>
    <w:rsid w:val="004C3CCB"/>
    <w:rsid w:val="004C6BE6"/>
    <w:rsid w:val="004C6E24"/>
    <w:rsid w:val="004D5BAF"/>
    <w:rsid w:val="004E0EEE"/>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5589"/>
    <w:rsid w:val="00570576"/>
    <w:rsid w:val="0057225E"/>
    <w:rsid w:val="005772B9"/>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6052A4"/>
    <w:rsid w:val="00606916"/>
    <w:rsid w:val="00610497"/>
    <w:rsid w:val="00614010"/>
    <w:rsid w:val="00614013"/>
    <w:rsid w:val="006154FB"/>
    <w:rsid w:val="00620F45"/>
    <w:rsid w:val="00621FED"/>
    <w:rsid w:val="006238F6"/>
    <w:rsid w:val="00633556"/>
    <w:rsid w:val="0063701A"/>
    <w:rsid w:val="00644782"/>
    <w:rsid w:val="0064765B"/>
    <w:rsid w:val="006612CA"/>
    <w:rsid w:val="00661898"/>
    <w:rsid w:val="00661BAB"/>
    <w:rsid w:val="006709AB"/>
    <w:rsid w:val="006739FD"/>
    <w:rsid w:val="00681427"/>
    <w:rsid w:val="006919F2"/>
    <w:rsid w:val="00691DF1"/>
    <w:rsid w:val="00692002"/>
    <w:rsid w:val="00692233"/>
    <w:rsid w:val="00692A27"/>
    <w:rsid w:val="00696D06"/>
    <w:rsid w:val="006A03C5"/>
    <w:rsid w:val="006A6A86"/>
    <w:rsid w:val="006B0D90"/>
    <w:rsid w:val="006B1DAF"/>
    <w:rsid w:val="006B33D8"/>
    <w:rsid w:val="006B391A"/>
    <w:rsid w:val="006B668E"/>
    <w:rsid w:val="006C178C"/>
    <w:rsid w:val="006C3919"/>
    <w:rsid w:val="006C4263"/>
    <w:rsid w:val="006C48AD"/>
    <w:rsid w:val="006C56CC"/>
    <w:rsid w:val="006D0902"/>
    <w:rsid w:val="006D7D9F"/>
    <w:rsid w:val="006E449C"/>
    <w:rsid w:val="006E4B80"/>
    <w:rsid w:val="006E65CF"/>
    <w:rsid w:val="006F09EB"/>
    <w:rsid w:val="006F5DF8"/>
    <w:rsid w:val="00702A9F"/>
    <w:rsid w:val="007032E6"/>
    <w:rsid w:val="00706824"/>
    <w:rsid w:val="007144EB"/>
    <w:rsid w:val="0071575E"/>
    <w:rsid w:val="00721D5E"/>
    <w:rsid w:val="007228C7"/>
    <w:rsid w:val="00722F2A"/>
    <w:rsid w:val="00723A37"/>
    <w:rsid w:val="00726D03"/>
    <w:rsid w:val="00730341"/>
    <w:rsid w:val="00744F3B"/>
    <w:rsid w:val="0076079D"/>
    <w:rsid w:val="00762555"/>
    <w:rsid w:val="0077610C"/>
    <w:rsid w:val="0078239C"/>
    <w:rsid w:val="007831E2"/>
    <w:rsid w:val="00784C57"/>
    <w:rsid w:val="00786798"/>
    <w:rsid w:val="007935B6"/>
    <w:rsid w:val="00793BF4"/>
    <w:rsid w:val="007974C7"/>
    <w:rsid w:val="007A5BF6"/>
    <w:rsid w:val="007A7755"/>
    <w:rsid w:val="007B1D9F"/>
    <w:rsid w:val="007B21F8"/>
    <w:rsid w:val="007B3E50"/>
    <w:rsid w:val="007B4C2D"/>
    <w:rsid w:val="007C4364"/>
    <w:rsid w:val="007D2C88"/>
    <w:rsid w:val="007D5A24"/>
    <w:rsid w:val="007D7444"/>
    <w:rsid w:val="007E254D"/>
    <w:rsid w:val="007F1877"/>
    <w:rsid w:val="007F3DBF"/>
    <w:rsid w:val="007F5D28"/>
    <w:rsid w:val="0080194B"/>
    <w:rsid w:val="00801E68"/>
    <w:rsid w:val="00823B61"/>
    <w:rsid w:val="0082753C"/>
    <w:rsid w:val="00835B9C"/>
    <w:rsid w:val="00855764"/>
    <w:rsid w:val="008608C3"/>
    <w:rsid w:val="008632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3C99"/>
    <w:rsid w:val="008F55F4"/>
    <w:rsid w:val="008F7818"/>
    <w:rsid w:val="00900127"/>
    <w:rsid w:val="00901B23"/>
    <w:rsid w:val="00905FBF"/>
    <w:rsid w:val="00916950"/>
    <w:rsid w:val="00923B42"/>
    <w:rsid w:val="00923D2E"/>
    <w:rsid w:val="009324CB"/>
    <w:rsid w:val="00935C50"/>
    <w:rsid w:val="00937972"/>
    <w:rsid w:val="009416C1"/>
    <w:rsid w:val="00945459"/>
    <w:rsid w:val="00947D55"/>
    <w:rsid w:val="00954B8E"/>
    <w:rsid w:val="00957AAC"/>
    <w:rsid w:val="009618DB"/>
    <w:rsid w:val="00964C40"/>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687E"/>
    <w:rsid w:val="00A36C89"/>
    <w:rsid w:val="00A477BF"/>
    <w:rsid w:val="00A57CD6"/>
    <w:rsid w:val="00A600BB"/>
    <w:rsid w:val="00A62DDC"/>
    <w:rsid w:val="00A65BEC"/>
    <w:rsid w:val="00A67811"/>
    <w:rsid w:val="00A67980"/>
    <w:rsid w:val="00A709B8"/>
    <w:rsid w:val="00A745FD"/>
    <w:rsid w:val="00A767E3"/>
    <w:rsid w:val="00A805C3"/>
    <w:rsid w:val="00A805F6"/>
    <w:rsid w:val="00A8314D"/>
    <w:rsid w:val="00A832FB"/>
    <w:rsid w:val="00A93D7F"/>
    <w:rsid w:val="00AA433C"/>
    <w:rsid w:val="00AA66C4"/>
    <w:rsid w:val="00AB48F2"/>
    <w:rsid w:val="00AB4BC4"/>
    <w:rsid w:val="00AD13B3"/>
    <w:rsid w:val="00AD2227"/>
    <w:rsid w:val="00AD29B8"/>
    <w:rsid w:val="00AD5919"/>
    <w:rsid w:val="00AD6D80"/>
    <w:rsid w:val="00AE1711"/>
    <w:rsid w:val="00AE2D28"/>
    <w:rsid w:val="00AF442B"/>
    <w:rsid w:val="00AF706E"/>
    <w:rsid w:val="00AF73F9"/>
    <w:rsid w:val="00B022F8"/>
    <w:rsid w:val="00B05D3F"/>
    <w:rsid w:val="00B11451"/>
    <w:rsid w:val="00B140E7"/>
    <w:rsid w:val="00B20D0E"/>
    <w:rsid w:val="00B21133"/>
    <w:rsid w:val="00B26E20"/>
    <w:rsid w:val="00B30C98"/>
    <w:rsid w:val="00B339CB"/>
    <w:rsid w:val="00B3545E"/>
    <w:rsid w:val="00B37861"/>
    <w:rsid w:val="00B43FD8"/>
    <w:rsid w:val="00B45417"/>
    <w:rsid w:val="00B46CCC"/>
    <w:rsid w:val="00B51833"/>
    <w:rsid w:val="00B654E7"/>
    <w:rsid w:val="00B71FAC"/>
    <w:rsid w:val="00B73EDB"/>
    <w:rsid w:val="00B80B6F"/>
    <w:rsid w:val="00B81B58"/>
    <w:rsid w:val="00B834D1"/>
    <w:rsid w:val="00B85723"/>
    <w:rsid w:val="00B91858"/>
    <w:rsid w:val="00B9507E"/>
    <w:rsid w:val="00B95A63"/>
    <w:rsid w:val="00BA383C"/>
    <w:rsid w:val="00BA664D"/>
    <w:rsid w:val="00BB2C48"/>
    <w:rsid w:val="00BC1253"/>
    <w:rsid w:val="00BC19BB"/>
    <w:rsid w:val="00BC1A81"/>
    <w:rsid w:val="00BC43F8"/>
    <w:rsid w:val="00BD1A20"/>
    <w:rsid w:val="00BD79BC"/>
    <w:rsid w:val="00BE16AD"/>
    <w:rsid w:val="00BE4E46"/>
    <w:rsid w:val="00BE63E9"/>
    <w:rsid w:val="00BF1594"/>
    <w:rsid w:val="00BF27BE"/>
    <w:rsid w:val="00BF28D4"/>
    <w:rsid w:val="00BF4C2F"/>
    <w:rsid w:val="00C0054B"/>
    <w:rsid w:val="00C10035"/>
    <w:rsid w:val="00C153F5"/>
    <w:rsid w:val="00C15806"/>
    <w:rsid w:val="00C163EB"/>
    <w:rsid w:val="00C232C4"/>
    <w:rsid w:val="00C24DC3"/>
    <w:rsid w:val="00C2668C"/>
    <w:rsid w:val="00C30003"/>
    <w:rsid w:val="00C33B05"/>
    <w:rsid w:val="00C37354"/>
    <w:rsid w:val="00C44B97"/>
    <w:rsid w:val="00C55745"/>
    <w:rsid w:val="00C566EF"/>
    <w:rsid w:val="00C6643A"/>
    <w:rsid w:val="00C70EBC"/>
    <w:rsid w:val="00C72E1E"/>
    <w:rsid w:val="00C765FC"/>
    <w:rsid w:val="00C8056E"/>
    <w:rsid w:val="00C95294"/>
    <w:rsid w:val="00C97AAF"/>
    <w:rsid w:val="00CA04C3"/>
    <w:rsid w:val="00CA265C"/>
    <w:rsid w:val="00CB0F0F"/>
    <w:rsid w:val="00CB3B01"/>
    <w:rsid w:val="00CB463C"/>
    <w:rsid w:val="00CB5C4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81F17"/>
    <w:rsid w:val="00D821DB"/>
    <w:rsid w:val="00D8470D"/>
    <w:rsid w:val="00D86D57"/>
    <w:rsid w:val="00D87E3B"/>
    <w:rsid w:val="00D95D0D"/>
    <w:rsid w:val="00D9749E"/>
    <w:rsid w:val="00DA0553"/>
    <w:rsid w:val="00DB2468"/>
    <w:rsid w:val="00DB6EAE"/>
    <w:rsid w:val="00DC10C6"/>
    <w:rsid w:val="00DC32CA"/>
    <w:rsid w:val="00DC6774"/>
    <w:rsid w:val="00DD6B70"/>
    <w:rsid w:val="00DE0725"/>
    <w:rsid w:val="00DE2E5C"/>
    <w:rsid w:val="00DE6719"/>
    <w:rsid w:val="00DF02DC"/>
    <w:rsid w:val="00DF6D95"/>
    <w:rsid w:val="00DF7FD8"/>
    <w:rsid w:val="00E039D8"/>
    <w:rsid w:val="00E14E87"/>
    <w:rsid w:val="00E17CAC"/>
    <w:rsid w:val="00E31F55"/>
    <w:rsid w:val="00E34355"/>
    <w:rsid w:val="00E34E27"/>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4ED0"/>
    <w:rsid w:val="00E96037"/>
    <w:rsid w:val="00EB2B0B"/>
    <w:rsid w:val="00EB447E"/>
    <w:rsid w:val="00EB5B08"/>
    <w:rsid w:val="00EC492E"/>
    <w:rsid w:val="00EC6D87"/>
    <w:rsid w:val="00EC7126"/>
    <w:rsid w:val="00ED7A78"/>
    <w:rsid w:val="00EE4A53"/>
    <w:rsid w:val="00EE5010"/>
    <w:rsid w:val="00EF2232"/>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76BA3"/>
    <w:rsid w:val="00F81054"/>
    <w:rsid w:val="00F82312"/>
    <w:rsid w:val="00F858DF"/>
    <w:rsid w:val="00F9551A"/>
    <w:rsid w:val="00F97DC4"/>
    <w:rsid w:val="00FA13B7"/>
    <w:rsid w:val="00FA1F87"/>
    <w:rsid w:val="00FA347F"/>
    <w:rsid w:val="00FA450B"/>
    <w:rsid w:val="00FB04AE"/>
    <w:rsid w:val="00FB2D15"/>
    <w:rsid w:val="00FB6011"/>
    <w:rsid w:val="00FC0F86"/>
    <w:rsid w:val="00FC107C"/>
    <w:rsid w:val="00FC5673"/>
    <w:rsid w:val="00FD0B54"/>
    <w:rsid w:val="00FD46CB"/>
    <w:rsid w:val="00FE170A"/>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09EB"/>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image" Target="media/image3.png"/><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www.linkedin.com/company/kraiburg-tpe/?originalSubdomain=de" TargetMode="Externa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hyperlink" Target="https://www.kraiburg-tpe.com/en/wechat" TargetMode="External"/><Relationship Id="rId25" Type="http://schemas.openxmlformats.org/officeDocument/2006/relationships/hyperlink" Target="https://i.youku.com/i/UMTYxNTExNTgzNg==" TargetMode="Externa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hyperlink" Target="https://www.youtube.com/channel/UCG71Bdw9bBMMwKr13-qFaPQ"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blog.naver.com/kraiburgtpe_2015"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de/news" TargetMode="External"/><Relationship Id="rId22" Type="http://schemas.openxmlformats.org/officeDocument/2006/relationships/image" Target="media/image5.png"/><Relationship Id="rId27" Type="http://schemas.openxmlformats.org/officeDocument/2006/relationships/image" Target="media/image8.png"/><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9.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F1BF41-1A33-4848-9ADB-FDD43BEA74AD}">
  <ds:schemaRefs>
    <ds:schemaRef ds:uri="http://purl.org/dc/terms/"/>
    <ds:schemaRef ds:uri="http://schemas.microsoft.com/office/2006/documentManagement/types"/>
    <ds:schemaRef ds:uri="8d3818be-6f21-4c29-ab13-78e30dc982d3"/>
    <ds:schemaRef ds:uri="b0aac98f-77e3-488e-b1d0-e526279ba76f"/>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86A81FC6-F4FD-4CB0-BB9B-32C9CDA77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372</Words>
  <Characters>2127</Characters>
  <Application>Microsoft Office Word</Application>
  <DocSecurity>0</DocSecurity>
  <Lines>17</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2023-02-22T03:04:00Z</dcterms:created>
  <dcterms:modified xsi:type="dcterms:W3CDTF">2023-02-22T03:04:00Z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