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6E874" w14:textId="56D5FB5F" w:rsidR="00241972" w:rsidRDefault="003570A5" w:rsidP="007A6AAE">
      <w:pPr>
        <w:spacing w:after="0" w:line="24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bookmarkStart w:id="0" w:name="_Hlk127882013"/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KRAIBURG TPE(크라이버그 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티피이)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,</w:t>
      </w:r>
      <w:r>
        <w:rPr>
          <w:rFonts w:hint="eastAsia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아시아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태평양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시장 용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새로운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자동차</w:t>
      </w:r>
      <w:r w:rsidR="00506FBB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내장재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TPE 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솔루션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출시</w:t>
      </w:r>
    </w:p>
    <w:bookmarkEnd w:id="0"/>
    <w:p w14:paraId="0E909717" w14:textId="77777777" w:rsidR="00241972" w:rsidRDefault="00241972" w:rsidP="007A6AAE">
      <w:pPr>
        <w:spacing w:after="0"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1311F755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CC55F6">
        <w:rPr>
          <w:rFonts w:ascii="Malgun Gothic" w:eastAsia="Malgun Gothic" w:hAnsi="Malgun Gothic"/>
          <w:sz w:val="20"/>
          <w:szCs w:val="20"/>
          <w:lang w:eastAsia="ko-KR"/>
        </w:rPr>
        <w:t>CINAPLAS 2023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에서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보일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THERMOLAST® K FG/SF/AP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아시아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태평양의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혁신적인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자동차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내장재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어플리케이션의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게임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체인저입니다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.</w:t>
      </w:r>
    </w:p>
    <w:p w14:paraId="334A2F67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</w:p>
    <w:p w14:paraId="40094CBF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차량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제조의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중요한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중심지이자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세계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자동차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시장의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상당한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점유율을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차지하는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아시아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태평양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자동차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산업은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고급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차량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부문의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성장은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물론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전기차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커넥티드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차량의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채택이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늘어남에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따라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향후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10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년에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걸쳐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주요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산업의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혁신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센터가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것입니다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.</w:t>
      </w:r>
    </w:p>
    <w:p w14:paraId="3FD21C6B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그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결과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사용자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중심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설계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제조를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요구하는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신규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차량들은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아시아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태평양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시장에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진입할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것으로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예상됩니다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자동차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외장재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내장재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부품에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널리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사용되는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열가소성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엘라스토머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(TPES)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같은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고급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소재는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사용자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편의성과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스타일에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부합하는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많은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기능을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갖게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됩니다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.</w:t>
      </w:r>
    </w:p>
    <w:p w14:paraId="7A991753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</w:p>
    <w:p w14:paraId="5E20BEEA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글로벌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TPE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제조업체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인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KRAIBURG TPE(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크라이버그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티피이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)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최상의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접착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특성을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달성하기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위해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다중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제품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성형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공정을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통한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우수한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기계적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특성과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가공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용이성을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필요로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하는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제품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혁신을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위한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다기능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TPE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제공합니다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. KRAIBURG TPE(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크라이버그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티피이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)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아시아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태평양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자동차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내장재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시장을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위해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표면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품질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설계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장점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특징으로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하는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최신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THERMOLAST® K FG/SF/AP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소개합니다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.</w:t>
      </w:r>
    </w:p>
    <w:p w14:paraId="29490946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</w:p>
    <w:p w14:paraId="71F59C57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CC55F6">
        <w:rPr>
          <w:rFonts w:ascii="Malgun Gothic" w:eastAsia="Malgun Gothic" w:hAnsi="Malgun Gothic"/>
          <w:sz w:val="20"/>
          <w:szCs w:val="20"/>
          <w:lang w:eastAsia="ko-KR"/>
        </w:rPr>
        <w:t>"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점도가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낮은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TPE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플라스틱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부품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설계의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가능성을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확장합니다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프로세스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사이클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시간을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단축하고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큰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표면과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섬세한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부품의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성형에서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큰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가공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창을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열어줍니다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저취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저배출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특성을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TPE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자동차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어플리케이션에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대한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엄격한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OEM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요구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사항을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충족합니다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."</w:t>
      </w:r>
    </w:p>
    <w:p w14:paraId="767BB49B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</w:p>
    <w:p w14:paraId="02CC9A05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b/>
          <w:bCs/>
          <w:sz w:val="20"/>
          <w:szCs w:val="20"/>
          <w:lang w:eastAsia="ko-KR"/>
        </w:rPr>
      </w:pP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품질을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손상시키지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않으면서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가공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용이성을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가능하게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합니다</w:t>
      </w:r>
    </w:p>
    <w:p w14:paraId="7E3D6118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</w:p>
    <w:p w14:paraId="13C2C72A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CC55F6">
        <w:rPr>
          <w:rFonts w:ascii="Malgun Gothic" w:eastAsia="Malgun Gothic" w:hAnsi="Malgun Gothic"/>
          <w:sz w:val="20"/>
          <w:szCs w:val="20"/>
          <w:lang w:eastAsia="ko-KR"/>
        </w:rPr>
        <w:t>60-80 Shore A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경도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범위로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구성된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THERMOLAST® K FG/SF/AP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이중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성형을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통한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균일한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표면을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구현합니다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우수한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흐름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특성이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컴파운드를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쉽게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가공할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있습니다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우수한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PP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접착력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저밀도를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제공하고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자동차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내장재가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요구하는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저취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저배출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요건을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준수합니다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또한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우수한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표면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매핑과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최대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100</w:t>
      </w:r>
      <w:r w:rsidRPr="00CC55F6">
        <w:rPr>
          <w:rFonts w:ascii="Malgun Gothic" w:eastAsia="Malgun Gothic" w:hAnsi="Malgun Gothic" w:hint="eastAsia"/>
          <w:sz w:val="20"/>
          <w:szCs w:val="20"/>
          <w:lang w:eastAsia="ko-KR"/>
        </w:rPr>
        <w:t>℃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까지의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온도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안정성을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특징으로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하고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있습니다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</w:p>
    <w:p w14:paraId="325F60F6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</w:p>
    <w:p w14:paraId="10179AE2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b/>
          <w:bCs/>
          <w:sz w:val="20"/>
          <w:szCs w:val="20"/>
          <w:lang w:eastAsia="ko-KR"/>
        </w:rPr>
      </w:pP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다양한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애플리케이션에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설계상의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이점을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제공합니다</w:t>
      </w:r>
    </w:p>
    <w:p w14:paraId="749D7796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</w:p>
    <w:p w14:paraId="5801AB21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THERMOLAST® K FG/SF/AP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정교한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자동차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미적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매력에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대한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수요를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충족시킵니다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고도의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표면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외관과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품질을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세련된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하드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소프트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복합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구성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요소를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제공합니다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검은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색으로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제공되는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lastRenderedPageBreak/>
        <w:t xml:space="preserve">THERMPLAST® K FG/SF/AP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핸들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커버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매트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도어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글러브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박스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씰링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소프트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터치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표면을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포함하되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국한하지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않고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자동차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내장재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어플리케이션에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이상적인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재료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솔루션입니다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.</w:t>
      </w:r>
    </w:p>
    <w:p w14:paraId="530EF1B8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</w:p>
    <w:p w14:paraId="7F5C0CC9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b/>
          <w:bCs/>
          <w:sz w:val="20"/>
          <w:szCs w:val="20"/>
          <w:lang w:eastAsia="ko-KR"/>
        </w:rPr>
      </w:pP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>CHINAPLAS 2023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에서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선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보일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THERMOLAST® K FG/SF/AP</w:t>
      </w:r>
    </w:p>
    <w:p w14:paraId="09637F46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</w:p>
    <w:p w14:paraId="49164478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CC55F6">
        <w:rPr>
          <w:rFonts w:ascii="Malgun Gothic" w:eastAsia="Malgun Gothic" w:hAnsi="Malgun Gothic"/>
          <w:sz w:val="20"/>
          <w:szCs w:val="20"/>
          <w:lang w:eastAsia="ko-KR"/>
        </w:rPr>
        <w:t>KRAIBURG TPE(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크라이버그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티피이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)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중국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쉔젠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쉔젠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월드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전시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&amp;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컨벤션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센터에서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4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17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일부터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4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20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일까지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열리는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  CHINAPLAS2023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전시회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(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부스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번호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P/73)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에서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아시아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태평양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시장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자동차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내장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표면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솔루션용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신제품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THERMOLAST® K FG/SF/AP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선보일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예정입니다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</w:p>
    <w:p w14:paraId="764D9797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</w:p>
    <w:p w14:paraId="19BD808E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CC55F6">
        <w:rPr>
          <w:rFonts w:ascii="Malgun Gothic" w:eastAsia="Malgun Gothic" w:hAnsi="Malgun Gothic"/>
          <w:sz w:val="20"/>
          <w:szCs w:val="20"/>
          <w:lang w:eastAsia="ko-KR"/>
        </w:rPr>
        <w:t>KRAIBURG TPE(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크라이버그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티피이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)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2023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4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18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16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에서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열리는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자동차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내장재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표면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어플리케이션용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신제품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TPE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주제에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관한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CHINAPLAS 2023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TECHTALK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포럼의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핵심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참가자입니다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</w:p>
    <w:p w14:paraId="15F99570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</w:p>
    <w:p w14:paraId="22E6B8F7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b/>
          <w:bCs/>
          <w:sz w:val="20"/>
          <w:szCs w:val="20"/>
          <w:lang w:eastAsia="ko-KR"/>
        </w:rPr>
      </w:pP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>TPE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의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지속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가능성</w:t>
      </w:r>
      <w:r w:rsidRPr="00CC55F6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성공</w:t>
      </w:r>
    </w:p>
    <w:p w14:paraId="085295F4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CC55F6">
        <w:rPr>
          <w:rFonts w:ascii="Malgun Gothic" w:eastAsia="Malgun Gothic" w:hAnsi="Malgun Gothic"/>
          <w:sz w:val="20"/>
          <w:szCs w:val="20"/>
          <w:lang w:eastAsia="ko-KR"/>
        </w:rPr>
        <w:t>KRAIBURG TPE(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크라이버그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티피이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)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최근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지속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가능성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혁신에는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자동차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내장재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어플리케이션용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재료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외에도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소비자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재활용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(PCR)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산업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재활용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(PIR)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컨텐츠로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구성된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소비자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산업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어플리케이션용으로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특수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개발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재료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솔루션이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포함됩니다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.</w:t>
      </w:r>
    </w:p>
    <w:p w14:paraId="634F6A49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lastRenderedPageBreak/>
        <w:t>지속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TPE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찾고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계십니까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?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당사에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문의하십시오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!</w:t>
      </w:r>
    </w:p>
    <w:p w14:paraId="78AD58A5" w14:textId="77777777" w:rsidR="007A6AAE" w:rsidRPr="00CC55F6" w:rsidRDefault="007A6AAE" w:rsidP="007A6AAE">
      <w:pPr>
        <w:spacing w:after="0" w:line="360" w:lineRule="auto"/>
        <w:ind w:right="1559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당사의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전문가가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귀하의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모든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질문에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답변하고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귀하의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어플리케이션에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적합한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솔루션을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제공할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CC55F6">
        <w:rPr>
          <w:rFonts w:ascii="Malgun Gothic" w:eastAsia="Malgun Gothic" w:hAnsi="Malgun Gothic" w:cs="Batang" w:hint="eastAsia"/>
          <w:sz w:val="20"/>
          <w:szCs w:val="20"/>
          <w:lang w:eastAsia="ko-KR"/>
        </w:rPr>
        <w:t>것입니다</w:t>
      </w:r>
      <w:r w:rsidRPr="00CC55F6">
        <w:rPr>
          <w:rFonts w:ascii="Malgun Gothic" w:eastAsia="Malgun Gothic" w:hAnsi="Malgun Gothic"/>
          <w:sz w:val="20"/>
          <w:szCs w:val="20"/>
          <w:lang w:eastAsia="ko-KR"/>
        </w:rPr>
        <w:t>.</w:t>
      </w:r>
    </w:p>
    <w:p w14:paraId="040C2F65" w14:textId="77777777" w:rsidR="00241972" w:rsidRDefault="003570A5">
      <w:pPr>
        <w:keepNext/>
        <w:keepLines/>
        <w:spacing w:after="0" w:line="240" w:lineRule="auto"/>
        <w:ind w:right="1559"/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</w:pPr>
      <w:r>
        <w:rPr>
          <w:rFonts w:ascii="Malgun Gothic" w:eastAsia="Malgun Gothic" w:hAnsi="Malgun Gothic"/>
          <w:noProof/>
        </w:rPr>
        <w:drawing>
          <wp:inline distT="0" distB="0" distL="0" distR="0" wp14:anchorId="02712BA5" wp14:editId="4AA41D20">
            <wp:extent cx="4375443" cy="2422373"/>
            <wp:effectExtent l="0" t="0" r="0" b="0"/>
            <wp:docPr id="1025" name="shape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5443" cy="2422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2EDF6" w14:textId="77777777" w:rsidR="00241972" w:rsidRDefault="003570A5">
      <w:pPr>
        <w:keepNext/>
        <w:keepLines/>
        <w:spacing w:after="0" w:line="240" w:lineRule="auto"/>
        <w:ind w:right="1559"/>
        <w:rPr>
          <w:rFonts w:ascii="Malgun Gothic" w:eastAsia="Malgun Gothic" w:hAnsi="Malgun Gothic"/>
          <w:noProof/>
          <w:lang w:eastAsia="ko-KR"/>
        </w:rPr>
      </w:pPr>
      <w:r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(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 w:bidi="ar-SA"/>
        </w:rPr>
        <w:t>사진</w:t>
      </w:r>
      <w:r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2023 KRAIBURG TPE)</w:t>
      </w:r>
    </w:p>
    <w:p w14:paraId="53EFE004" w14:textId="77777777" w:rsidR="00241972" w:rsidRDefault="003570A5">
      <w:pPr>
        <w:spacing w:after="0"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고해상도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사진은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Bridget Ngang (</w:t>
      </w:r>
      <w:r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으로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문의하십시오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471D7A4" w14:textId="77777777" w:rsidR="00241972" w:rsidRDefault="00241972">
      <w:pPr>
        <w:spacing w:after="0"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E6A6E6C" w14:textId="77777777" w:rsidR="00241972" w:rsidRDefault="003570A5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언론인을 위한 정보</w:t>
      </w:r>
      <w:r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>:</w:t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hidden="0" allowOverlap="1" wp14:anchorId="14FE39B5" wp14:editId="77F8A08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6" name="shape102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1ACF6C" w14:textId="77777777" w:rsidR="00241972" w:rsidRDefault="003570A5">
      <w:pPr>
        <w:spacing w:line="240" w:lineRule="auto"/>
        <w:ind w:right="1559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r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고해상도</w:t>
      </w:r>
      <w:r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이미지를</w:t>
      </w:r>
      <w:r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다운로드하십시오</w:t>
      </w:r>
    </w:p>
    <w:p w14:paraId="33941FD4" w14:textId="77777777" w:rsidR="00241972" w:rsidRDefault="003570A5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>
        <w:rPr>
          <w:rFonts w:ascii="Malgun Gothic" w:eastAsia="Malgun Gothic" w:hAnsi="Malgun Gothic"/>
          <w:noProof/>
          <w:lang w:val="en-MY" w:eastAsia="en-MY" w:bidi="ar-SA"/>
        </w:rPr>
        <w:drawing>
          <wp:anchor distT="0" distB="0" distL="114300" distR="114300" simplePos="0" relativeHeight="251660288" behindDoc="0" locked="0" layoutInCell="1" hidden="0" allowOverlap="1" wp14:anchorId="18326735" wp14:editId="60AE16E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0" b="0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027" name="shape102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95C754" w14:textId="77777777" w:rsidR="00241972" w:rsidRDefault="00ED46DD">
      <w:pPr>
        <w:spacing w:line="240" w:lineRule="auto"/>
        <w:ind w:right="1559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hyperlink r:id="rId11" w:history="1">
        <w:r w:rsidR="003570A5">
          <w:rPr>
            <w:rStyle w:val="Hyperlink"/>
            <w:rFonts w:ascii="Malgun Gothic" w:eastAsia="Malgun Gothic" w:hAnsi="Malgun Gothic" w:cs="Arial"/>
            <w:bCs/>
            <w:color w:val="auto"/>
            <w:sz w:val="21"/>
            <w:szCs w:val="21"/>
            <w:lang w:val="en-GB" w:eastAsia="ko-KR"/>
          </w:rPr>
          <w:t>KRAIBURG TPE</w:t>
        </w:r>
      </w:hyperlink>
      <w:r w:rsidR="003570A5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>(</w:t>
      </w:r>
      <w:r w:rsidR="003570A5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크라이버그 티피이)</w:t>
      </w:r>
      <w:r w:rsidR="003570A5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="003570A5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최신 뉴스</w:t>
      </w:r>
    </w:p>
    <w:p w14:paraId="110CCE04" w14:textId="77777777" w:rsidR="00241972" w:rsidRDefault="00241972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</w:p>
    <w:p w14:paraId="33482388" w14:textId="77777777" w:rsidR="00241972" w:rsidRDefault="003570A5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 xml:space="preserve"> 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미디어에</w:t>
      </w:r>
      <w:r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 xml:space="preserve"> 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연결해요:</w:t>
      </w:r>
    </w:p>
    <w:p w14:paraId="7187D518" w14:textId="77777777" w:rsidR="00241972" w:rsidRDefault="003570A5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lastRenderedPageBreak/>
        <w:t xml:space="preserve"> </w:t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1B23E31" wp14:editId="7E08AB33">
            <wp:extent cx="289560" cy="289560"/>
            <wp:effectExtent l="0" t="0" r="0" b="0"/>
            <wp:docPr id="1028" name="shape1028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D9CB5B8" wp14:editId="6FF426C9">
            <wp:extent cx="346737" cy="301154"/>
            <wp:effectExtent l="0" t="0" r="0" b="0"/>
            <wp:docPr id="1029" name="shape1029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737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480F026" wp14:editId="6189907C">
            <wp:extent cx="305584" cy="305584"/>
            <wp:effectExtent l="0" t="0" r="0" b="0"/>
            <wp:docPr id="1030" name="shape1030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578C51A" wp14:editId="352E7167">
            <wp:extent cx="306946" cy="306946"/>
            <wp:effectExtent l="0" t="0" r="0" b="0"/>
            <wp:docPr id="1031" name="shape1031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1C1591A" wp14:editId="01842EBD">
            <wp:extent cx="410665" cy="312344"/>
            <wp:effectExtent l="0" t="0" r="0" b="0"/>
            <wp:docPr id="1032" name="shape1032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6FEDF" w14:textId="77777777" w:rsidR="00241972" w:rsidRDefault="003570A5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  <w:t>WeChat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에서 팔로우 해요.</w:t>
      </w:r>
    </w:p>
    <w:p w14:paraId="3E6C5BF2" w14:textId="77777777" w:rsidR="00241972" w:rsidRDefault="003570A5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>
        <w:rPr>
          <w:rFonts w:ascii="Malgun Gothic" w:eastAsia="Malgun Gothic" w:hAnsi="Malgun 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701B88A" wp14:editId="28116299">
            <wp:extent cx="829310" cy="1036320"/>
            <wp:effectExtent l="0" t="0" r="0" b="0"/>
            <wp:docPr id="1033" name="shape1033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F4D81" w14:textId="781508E1" w:rsidR="007A6AAE" w:rsidRPr="007A6AAE" w:rsidRDefault="007A6AAE" w:rsidP="007A6AAE">
      <w:pPr>
        <w:pStyle w:val="BodyText"/>
        <w:ind w:right="1559"/>
        <w:jc w:val="both"/>
        <w:rPr>
          <w:rFonts w:ascii="Malgun Gothic" w:eastAsia="Malgun Gothic" w:hAnsi="Malgun Gothic"/>
          <w:color w:val="4C4D4F"/>
          <w:sz w:val="20"/>
          <w:szCs w:val="20"/>
          <w:lang w:eastAsia="ko-KR"/>
        </w:rPr>
      </w:pP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KRAIBURGTPE(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크라이버그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티피이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)(</w:t>
      </w:r>
      <w:hyperlink w:history="1">
        <w:r w:rsidRPr="008F6727">
          <w:rPr>
            <w:rStyle w:val="Hyperlink"/>
            <w:rFonts w:ascii="Malgun Gothic" w:eastAsia="Malgun Gothic" w:hAnsi="Malgun Gothic"/>
            <w:sz w:val="20"/>
            <w:szCs w:val="20"/>
            <w:lang w:eastAsia="ko-KR"/>
          </w:rPr>
          <w:t>www.kraiburg-tpe.com)</w:t>
        </w:r>
        <w:r w:rsidRPr="008F6727">
          <w:rPr>
            <w:rStyle w:val="Hyperlink"/>
            <w:rFonts w:ascii="Malgun Gothic" w:eastAsia="Malgun Gothic" w:hAnsi="Malgun Gothic"/>
            <w:sz w:val="20"/>
            <w:szCs w:val="20"/>
            <w:lang w:eastAsia="ko-KR"/>
          </w:rPr>
          <w:t xml:space="preserve"> </w:t>
        </w:r>
        <w:r w:rsidRPr="007A6AAE">
          <w:rPr>
            <w:rStyle w:val="Hyperlink"/>
            <w:rFonts w:ascii="Malgun Gothic" w:eastAsia="Malgun Gothic" w:hAnsi="Malgun Gothic" w:hint="eastAsia"/>
            <w:color w:val="auto"/>
            <w:sz w:val="20"/>
            <w:szCs w:val="20"/>
            <w:u w:val="none"/>
            <w:lang w:eastAsia="ko-KR"/>
          </w:rPr>
          <w:t>는</w:t>
        </w:r>
      </w:hyperlink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글로벌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열가소성 플라스틱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엘라스토머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전문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제조기업입니다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. KRAIBURG TPE</w:t>
      </w:r>
      <w:r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(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크라이버그 티피이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)</w:t>
      </w:r>
      <w:r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는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2001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년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KRAIBURG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그룹의 독립 사업부로 설립되었으며 현재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TPE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컴파운드 분야에서 업계의 역량을 선도하고 있습니다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. 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회사의 목표는 고객 어플리케이션을 위한 안전하고 신뢰할 수 있으며 지속 가능한 제품을 제공하는 것입니다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.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전 세계적으로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680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명 이상의 직원과 독일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,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미국 및 말레이시아에 생산 현장을 두고 있으며 자동차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,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산업 및 소비재 산업 뿐만 아니라 엄격하게 규제되는 의료 부문의 어플리케이션을 위한 대규모 제품 포트폴리오를 제공합니다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.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기존의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THERMOLAST®, COPEC,® HIPEX®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및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For Tec E®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제품 라인은 사출 성형 또는 압출로 가공되며 제조업체에게 가공 뿐만 아니라 제품 설계에서도 수많은 이점을 제공합니다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. KRAIBURG TPE</w:t>
      </w:r>
      <w:r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(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크라이버그 티피이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)</w:t>
      </w:r>
      <w:r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는 혁신적인 강점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,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글로벌 고객 지향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,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맞춤형 제품 솔루션 및 신뢰할 수 있는 서비스가 특징입니다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.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독일 본사에서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ISO 50001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인증을 받았으며 전 세계 모든 사이트에서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ISO 9001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및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ISO 14001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인증을 보유하고 있습니다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.</w:t>
      </w:r>
    </w:p>
    <w:p w14:paraId="2E07AB7D" w14:textId="77777777" w:rsidR="00241972" w:rsidRPr="007A6AAE" w:rsidRDefault="00241972">
      <w:pPr>
        <w:keepNext/>
        <w:keepLines/>
        <w:spacing w:after="0" w:line="240" w:lineRule="auto"/>
        <w:ind w:right="1842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</w:p>
    <w:p w14:paraId="774A9B38" w14:textId="77777777" w:rsidR="00241972" w:rsidRDefault="00241972">
      <w:pPr>
        <w:keepNext/>
        <w:keepLines/>
        <w:spacing w:after="0" w:line="240" w:lineRule="auto"/>
        <w:ind w:right="1842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</w:p>
    <w:p w14:paraId="0431B81F" w14:textId="77777777" w:rsidR="00241972" w:rsidRDefault="00241972">
      <w:pPr>
        <w:spacing w:line="240" w:lineRule="auto"/>
        <w:ind w:right="1842"/>
        <w:jc w:val="both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</w:p>
    <w:sectPr w:rsidR="00241972">
      <w:headerReference w:type="default" r:id="rId23"/>
      <w:headerReference w:type="first" r:id="rId24"/>
      <w:footerReference w:type="first" r:id="rId2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687B6" w14:textId="77777777" w:rsidR="003955CE" w:rsidRDefault="003570A5">
      <w:pPr>
        <w:spacing w:after="0" w:line="240" w:lineRule="auto"/>
      </w:pPr>
      <w:r>
        <w:separator/>
      </w:r>
    </w:p>
  </w:endnote>
  <w:endnote w:type="continuationSeparator" w:id="0">
    <w:p w14:paraId="30065FC6" w14:textId="77777777" w:rsidR="003955CE" w:rsidRDefault="00357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54D81" w14:textId="77777777" w:rsidR="00241972" w:rsidRDefault="003570A5">
    <w:pPr>
      <w:autoSpaceDE w:val="0"/>
      <w:autoSpaceDN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 wp14:anchorId="6714FBB8" wp14:editId="2B09BDA0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0"/>
              <wp:wrapNone/>
              <wp:docPr id="2051" name="shape20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FBC7FAA" w14:textId="77777777" w:rsidR="00241972" w:rsidRDefault="003570A5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D7A5CBE" w14:textId="77777777" w:rsidR="00241972" w:rsidRDefault="00241972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A44E9E0" w14:textId="77777777" w:rsidR="00241972" w:rsidRDefault="003570A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10CCEBCD" w14:textId="77777777" w:rsidR="00241972" w:rsidRDefault="003570A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207EDE82" w14:textId="77777777" w:rsidR="00241972" w:rsidRDefault="003570A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3E2ADC32" w14:textId="77777777" w:rsidR="00241972" w:rsidRDefault="003570A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Phone: +603 9545 6301</w:t>
                          </w:r>
                        </w:p>
                        <w:p w14:paraId="0D4E4222" w14:textId="77777777" w:rsidR="00241972" w:rsidRDefault="00ED46DD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3570A5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bridget.ngang@kraiburg-tpe.com</w:t>
                            </w:r>
                          </w:hyperlink>
                        </w:p>
                        <w:p w14:paraId="0E4BCF46" w14:textId="77777777" w:rsidR="00241972" w:rsidRDefault="0024197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D5B5765" w14:textId="77777777" w:rsidR="00241972" w:rsidRDefault="003570A5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0434828E" w14:textId="77777777" w:rsidR="00241972" w:rsidRDefault="003570A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6D813249" w14:textId="77777777" w:rsidR="00241972" w:rsidRDefault="003570A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10731D46" w14:textId="77777777" w:rsidR="00241972" w:rsidRDefault="003570A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2B36B88F" w14:textId="77777777" w:rsidR="00241972" w:rsidRPr="00506FBB" w:rsidRDefault="00ED46DD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  <w:lang w:val="fr-FR"/>
                            </w:rPr>
                          </w:pPr>
                          <w:hyperlink r:id="rId2" w:history="1">
                            <w:r w:rsidR="003570A5" w:rsidRPr="00506FBB">
                              <w:rPr>
                                <w:rStyle w:val="Hyperlink"/>
                                <w:i w:val="0"/>
                                <w:sz w:val="16"/>
                                <w:lang w:val="fr-FR"/>
                              </w:rPr>
                              <w:t>juliane.schmidhuber@kraiburg-tpe.com</w:t>
                            </w:r>
                          </w:hyperlink>
                        </w:p>
                        <w:p w14:paraId="6D530D47" w14:textId="77777777" w:rsidR="00241972" w:rsidRPr="00506FBB" w:rsidRDefault="0024197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714FBB8" id="shape2051" o:spid="_x0000_s1026" style="position:absolute;margin-left:340.95pt;margin-top:-242.35pt;width:162pt;height:19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" stroked="f">
              <v:textbox inset=",0,,0">
                <w:txbxContent>
                  <w:p w14:paraId="2FBC7FAA" w14:textId="77777777" w:rsidR="00241972" w:rsidRDefault="003570A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D7A5CBE" w14:textId="77777777" w:rsidR="00241972" w:rsidRDefault="00241972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A44E9E0" w14:textId="77777777" w:rsidR="00241972" w:rsidRDefault="003570A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10CCEBCD" w14:textId="77777777" w:rsidR="00241972" w:rsidRDefault="003570A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207EDE82" w14:textId="77777777" w:rsidR="00241972" w:rsidRDefault="003570A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3E2ADC32" w14:textId="77777777" w:rsidR="00241972" w:rsidRDefault="003570A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+603 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9545 6301</w:t>
                    </w:r>
                  </w:p>
                  <w:p w14:paraId="0D4E4222" w14:textId="77777777" w:rsidR="00241972" w:rsidRDefault="003570A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bridget.ngang@kraiburg-tpe.com</w:t>
                      </w:r>
                    </w:hyperlink>
                  </w:p>
                  <w:p w14:paraId="0E4BCF46" w14:textId="77777777" w:rsidR="00241972" w:rsidRDefault="0024197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D5B5765" w14:textId="77777777" w:rsidR="00241972" w:rsidRDefault="003570A5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0434828E" w14:textId="77777777" w:rsidR="00241972" w:rsidRDefault="003570A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6D813249" w14:textId="77777777" w:rsidR="00241972" w:rsidRDefault="003570A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10731D46" w14:textId="77777777" w:rsidR="00241972" w:rsidRDefault="003570A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2B36B88F" w14:textId="77777777" w:rsidR="00241972" w:rsidRPr="00506FBB" w:rsidRDefault="003570A5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  <w:lang w:val="fr-FR"/>
                      </w:rPr>
                    </w:pPr>
                    <w:hyperlink r:id="rId4" w:history="1">
                      <w:r w:rsidRPr="00506FBB">
                        <w:rPr>
                          <w:rStyle w:val="Hyperlink"/>
                          <w:i w:val="0"/>
                          <w:sz w:val="16"/>
                          <w:lang w:val="fr-FR"/>
                        </w:rPr>
                        <w:t>juliane.schmidhuber@kraiburg-tpe.com</w:t>
                      </w:r>
                    </w:hyperlink>
                  </w:p>
                  <w:p w14:paraId="6D530D47" w14:textId="77777777" w:rsidR="00241972" w:rsidRPr="00506FBB" w:rsidRDefault="0024197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fr-FR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04C11" w14:textId="77777777" w:rsidR="003955CE" w:rsidRDefault="003570A5">
      <w:pPr>
        <w:spacing w:after="0" w:line="240" w:lineRule="auto"/>
      </w:pPr>
      <w:r>
        <w:separator/>
      </w:r>
    </w:p>
  </w:footnote>
  <w:footnote w:type="continuationSeparator" w:id="0">
    <w:p w14:paraId="533DE3D5" w14:textId="77777777" w:rsidR="003955CE" w:rsidRDefault="00357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B54F8" w14:textId="77777777" w:rsidR="00241972" w:rsidRDefault="003570A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hidden="0" allowOverlap="1" wp14:anchorId="75F1D520" wp14:editId="598A26E8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0" t="0" r="0" b="0"/>
          <wp:wrapNone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>
                    <a:noFill/>
                    <a:miter lim="800000"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241972" w14:paraId="0A7D8847" w14:textId="77777777">
      <w:tc>
        <w:tcPr>
          <w:tcW w:w="6912" w:type="dxa"/>
        </w:tcPr>
        <w:p w14:paraId="0F176312" w14:textId="77777777" w:rsidR="00241972" w:rsidRDefault="003570A5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0F406D21" w14:textId="77777777" w:rsidR="00241972" w:rsidRDefault="003570A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KRAIBURG TPE(</w:t>
          </w:r>
          <w:r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, </w:t>
          </w:r>
          <w:r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아시아 태평양 시장 용 새로운 자동차 내부 표면 </w:t>
          </w:r>
          <w:r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TPE </w:t>
          </w:r>
          <w:r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솔루션 출시</w:t>
          </w:r>
        </w:p>
        <w:p w14:paraId="35A73852" w14:textId="77777777" w:rsidR="00241972" w:rsidRDefault="003570A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3</w:t>
          </w:r>
          <w:r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6B287781" w14:textId="77777777" w:rsidR="00241972" w:rsidRDefault="003570A5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페이지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0CE1BB60" w14:textId="77777777" w:rsidR="00241972" w:rsidRDefault="00241972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4ADE1276" w14:textId="77777777" w:rsidR="00241972" w:rsidRDefault="00241972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29568" w14:textId="77777777" w:rsidR="00241972" w:rsidRDefault="003570A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hidden="0" allowOverlap="1" wp14:anchorId="24037CE8" wp14:editId="34DB95F7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0" t="0" r="0" b="0"/>
          <wp:wrapNone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>
                    <a:noFill/>
                    <a:miter lim="800000"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241972" w14:paraId="0DC4D602" w14:textId="77777777">
      <w:tc>
        <w:tcPr>
          <w:tcW w:w="6912" w:type="dxa"/>
        </w:tcPr>
        <w:p w14:paraId="230A79D8" w14:textId="77777777" w:rsidR="00241972" w:rsidRDefault="003570A5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63F11CBF" w14:textId="18CBC4EF" w:rsidR="00241972" w:rsidRDefault="003570A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KRAIBURG TPE(</w:t>
          </w:r>
          <w:r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, </w:t>
          </w:r>
          <w:r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아시아 태평양 시장 용 새로운 자동차 내</w:t>
          </w:r>
          <w:r w:rsidR="00506FB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장재</w:t>
          </w:r>
          <w:r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TPE </w:t>
          </w:r>
          <w:r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솔루션 출시</w:t>
          </w:r>
        </w:p>
        <w:p w14:paraId="33E8BDF4" w14:textId="77777777" w:rsidR="00241972" w:rsidRDefault="003570A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3</w:t>
          </w:r>
          <w:r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02CC0912" w14:textId="77777777" w:rsidR="00241972" w:rsidRDefault="003570A5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68849954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KRAIBURG TPE Technology</w:t>
          </w:r>
        </w:p>
        <w:p w14:paraId="41FB28A6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(M) Sdn Bhd</w:t>
          </w:r>
        </w:p>
        <w:p w14:paraId="5B533FD2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23C43B20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3A1CFA51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04BBB80A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30901D78" w14:textId="77777777" w:rsidR="00241972" w:rsidRDefault="00241972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3C74329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2E684912" w14:textId="77777777" w:rsidR="00241972" w:rsidRDefault="00241972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71C814D2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23D3C1F7" w14:textId="77777777" w:rsidR="00241972" w:rsidRDefault="003570A5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5352C3D2" w14:textId="77777777" w:rsidR="00241972" w:rsidRDefault="00241972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972"/>
    <w:rsid w:val="00241972"/>
    <w:rsid w:val="003570A5"/>
    <w:rsid w:val="003955CE"/>
    <w:rsid w:val="00506FBB"/>
    <w:rsid w:val="007A6AAE"/>
    <w:rsid w:val="00ED4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226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7609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lang w:val="en-GB"/>
    </w:r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customStyle="1" w:styleId="bodytext0">
    <w:name w:val="bodytext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376092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NoSpacing">
    <w:name w:val="No Spacing"/>
    <w:uiPriority w:val="1"/>
    <w:qFormat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A6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hyperlink" Target="https://www.youtube.com/channel/UCG71Bdw9bBMMwKr13-qFaPQ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7" Type="http://schemas.openxmlformats.org/officeDocument/2006/relationships/hyperlink" Target="https://bit.ly/34qxBOV" TargetMode="External"/><Relationship Id="rId12" Type="http://schemas.openxmlformats.org/officeDocument/2006/relationships/hyperlink" Target="https://www.kraiburg-tpe.com/en/wechat" TargetMode="External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www.linkedin.com/company/kraiburg-tpe/?originalSubdomain=de" TargetMode="External"/><Relationship Id="rId20" Type="http://schemas.openxmlformats.org/officeDocument/2006/relationships/hyperlink" Target="https://i.youku.com/i/UMTYxNTExNTgzNg==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kraiburg-tpe.com/de/news" TargetMode="External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footnotes" Target="footnotes.xml"/><Relationship Id="rId9" Type="http://schemas.openxmlformats.org/officeDocument/2006/relationships/hyperlink" Target="https://www.kraiburg-tpe.com/de/news" TargetMode="External"/><Relationship Id="rId14" Type="http://schemas.openxmlformats.org/officeDocument/2006/relationships/hyperlink" Target="https://blog.naver.com/kraiburgtpe_2015" TargetMode="External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Larissa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2023-03-02T10:00:00Z</dcterms:created>
  <dcterms:modified xsi:type="dcterms:W3CDTF">2023-03-02T10:00:00Z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