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E21F2" w14:textId="5EB2B423" w:rsidR="00E30FE5" w:rsidRDefault="002C066D" w:rsidP="00382C96">
      <w:pPr>
        <w:tabs>
          <w:tab w:val="left" w:pos="0"/>
        </w:tabs>
        <w:spacing w:after="0" w:line="360" w:lineRule="auto"/>
        <w:ind w:right="1559"/>
        <w:jc w:val="both"/>
        <w:rPr>
          <w:rFonts w:ascii="Arial" w:hAnsi="Arial" w:cs="Arial"/>
          <w:b/>
          <w:bCs/>
        </w:rPr>
      </w:pPr>
      <w:r w:rsidRPr="002C066D">
        <w:rPr>
          <w:rFonts w:ascii="Arial" w:hAnsi="Arial" w:cs="Arial"/>
          <w:b/>
          <w:bCs/>
        </w:rPr>
        <w:t>KRAIBURG TPE upgrades water bottle design with advanced food-contact TPEs</w:t>
      </w:r>
    </w:p>
    <w:p w14:paraId="244E489B" w14:textId="77777777" w:rsidR="002C066D" w:rsidRPr="00EC3A44" w:rsidRDefault="002C066D" w:rsidP="00382C96">
      <w:pPr>
        <w:tabs>
          <w:tab w:val="left" w:pos="0"/>
          <w:tab w:val="left" w:pos="6096"/>
        </w:tabs>
        <w:spacing w:after="0" w:line="360" w:lineRule="auto"/>
        <w:ind w:right="2222"/>
        <w:jc w:val="both"/>
        <w:rPr>
          <w:rFonts w:ascii="Arial" w:hAnsi="Arial" w:cs="Arial"/>
        </w:rPr>
      </w:pPr>
    </w:p>
    <w:p w14:paraId="0EF2D13F" w14:textId="240B4FB2" w:rsidR="007B730E" w:rsidRPr="001F3CDA" w:rsidRDefault="007B730E" w:rsidP="00382C96">
      <w:pPr>
        <w:tabs>
          <w:tab w:val="left" w:pos="0"/>
        </w:tabs>
        <w:spacing w:after="0" w:line="360" w:lineRule="auto"/>
        <w:ind w:right="1559"/>
        <w:jc w:val="both"/>
        <w:rPr>
          <w:rFonts w:ascii="Arial" w:hAnsi="Arial" w:cs="Arial"/>
          <w:sz w:val="20"/>
          <w:szCs w:val="20"/>
        </w:rPr>
      </w:pPr>
      <w:r w:rsidRPr="007B730E">
        <w:rPr>
          <w:rFonts w:ascii="Arial" w:hAnsi="Arial" w:cs="Arial"/>
          <w:sz w:val="20"/>
          <w:szCs w:val="20"/>
        </w:rPr>
        <w:t>KRAIBURG TPE provides a perfect fusion of functionality</w:t>
      </w:r>
      <w:r w:rsidR="0055472A">
        <w:rPr>
          <w:rFonts w:ascii="Arial" w:hAnsi="Arial" w:cs="Arial"/>
          <w:sz w:val="20"/>
          <w:szCs w:val="20"/>
        </w:rPr>
        <w:t xml:space="preserve"> and</w:t>
      </w:r>
      <w:r w:rsidRPr="007B730E">
        <w:rPr>
          <w:rFonts w:ascii="Arial" w:hAnsi="Arial" w:cs="Arial"/>
          <w:sz w:val="20"/>
          <w:szCs w:val="20"/>
        </w:rPr>
        <w:t xml:space="preserve"> aesthetics</w:t>
      </w:r>
      <w:r w:rsidR="0055472A">
        <w:rPr>
          <w:rFonts w:ascii="Arial" w:hAnsi="Arial" w:cs="Arial"/>
          <w:sz w:val="20"/>
          <w:szCs w:val="20"/>
        </w:rPr>
        <w:t xml:space="preserve"> </w:t>
      </w:r>
      <w:r w:rsidRPr="007B730E">
        <w:rPr>
          <w:rFonts w:ascii="Arial" w:hAnsi="Arial" w:cs="Arial"/>
          <w:sz w:val="20"/>
          <w:szCs w:val="20"/>
        </w:rPr>
        <w:t xml:space="preserve">with its </w:t>
      </w:r>
      <w:r w:rsidR="00FB2F3D" w:rsidRPr="005A5B51">
        <w:rPr>
          <w:rFonts w:ascii="Arial" w:hAnsi="Arial" w:cs="Arial"/>
          <w:sz w:val="20"/>
          <w:szCs w:val="20"/>
        </w:rPr>
        <w:t xml:space="preserve">advanced </w:t>
      </w:r>
      <w:r w:rsidRPr="007B730E">
        <w:rPr>
          <w:rFonts w:ascii="Arial" w:hAnsi="Arial" w:cs="Arial"/>
          <w:sz w:val="20"/>
          <w:szCs w:val="20"/>
        </w:rPr>
        <w:t xml:space="preserve">THERMOLAST® K FC/AD/PP series of compounds </w:t>
      </w:r>
      <w:r w:rsidRPr="001F3CDA">
        <w:rPr>
          <w:rFonts w:ascii="Arial" w:hAnsi="Arial" w:cs="Arial"/>
          <w:sz w:val="20"/>
          <w:szCs w:val="20"/>
        </w:rPr>
        <w:t>for</w:t>
      </w:r>
      <w:r w:rsidR="000E7FAA" w:rsidRPr="001F3CDA">
        <w:rPr>
          <w:rFonts w:ascii="Arial" w:hAnsi="Arial" w:cs="Arial"/>
          <w:sz w:val="20"/>
          <w:szCs w:val="20"/>
        </w:rPr>
        <w:t xml:space="preserve"> water bottle</w:t>
      </w:r>
      <w:r w:rsidRPr="001F3CDA">
        <w:rPr>
          <w:rFonts w:ascii="Arial" w:hAnsi="Arial" w:cs="Arial"/>
          <w:sz w:val="20"/>
          <w:szCs w:val="20"/>
        </w:rPr>
        <w:t xml:space="preserve"> application</w:t>
      </w:r>
      <w:r w:rsidR="000E7FAA" w:rsidRPr="001F3CDA">
        <w:rPr>
          <w:rFonts w:ascii="Arial" w:hAnsi="Arial" w:cs="Arial"/>
          <w:sz w:val="20"/>
          <w:szCs w:val="20"/>
        </w:rPr>
        <w:t>s</w:t>
      </w:r>
      <w:r w:rsidRPr="001F3CDA">
        <w:rPr>
          <w:rFonts w:ascii="Arial" w:hAnsi="Arial" w:cs="Arial"/>
          <w:sz w:val="20"/>
          <w:szCs w:val="20"/>
        </w:rPr>
        <w:t>.</w:t>
      </w:r>
    </w:p>
    <w:p w14:paraId="3B81689E" w14:textId="77777777" w:rsidR="00203C0A" w:rsidRPr="001F3CDA" w:rsidRDefault="00203C0A" w:rsidP="00382C96">
      <w:pPr>
        <w:tabs>
          <w:tab w:val="left" w:pos="0"/>
        </w:tabs>
        <w:spacing w:after="0" w:line="360" w:lineRule="auto"/>
        <w:ind w:right="1559"/>
        <w:jc w:val="both"/>
        <w:rPr>
          <w:rFonts w:ascii="Arial" w:hAnsi="Arial" w:cs="Arial"/>
          <w:sz w:val="20"/>
          <w:szCs w:val="20"/>
        </w:rPr>
      </w:pPr>
    </w:p>
    <w:p w14:paraId="579997E1" w14:textId="6634A015" w:rsidR="007B730E" w:rsidRPr="001F3CDA" w:rsidRDefault="000E7FAA" w:rsidP="00382C96">
      <w:pPr>
        <w:tabs>
          <w:tab w:val="left" w:pos="0"/>
        </w:tabs>
        <w:spacing w:after="0" w:line="360" w:lineRule="auto"/>
        <w:ind w:right="1559"/>
        <w:jc w:val="both"/>
        <w:rPr>
          <w:rFonts w:ascii="Arial" w:hAnsi="Arial" w:cs="Arial"/>
          <w:sz w:val="20"/>
          <w:szCs w:val="20"/>
        </w:rPr>
      </w:pPr>
      <w:r w:rsidRPr="001F3CDA">
        <w:rPr>
          <w:rFonts w:ascii="Arial" w:hAnsi="Arial" w:cs="Arial"/>
          <w:sz w:val="20"/>
          <w:szCs w:val="20"/>
        </w:rPr>
        <w:t>Drinking fluids before, during</w:t>
      </w:r>
      <w:r w:rsidR="007B730E" w:rsidRPr="001F3CDA">
        <w:rPr>
          <w:rFonts w:ascii="Arial" w:hAnsi="Arial" w:cs="Arial"/>
          <w:sz w:val="20"/>
          <w:szCs w:val="20"/>
        </w:rPr>
        <w:t xml:space="preserve"> and after </w:t>
      </w:r>
      <w:r w:rsidR="001F3CDA" w:rsidRPr="001F3CDA">
        <w:rPr>
          <w:rFonts w:ascii="Arial" w:hAnsi="Arial" w:cs="Arial"/>
          <w:sz w:val="20"/>
          <w:szCs w:val="20"/>
        </w:rPr>
        <w:t>exercising</w:t>
      </w:r>
      <w:r w:rsidR="007B730E" w:rsidRPr="001F3CDA">
        <w:rPr>
          <w:rFonts w:ascii="Arial" w:hAnsi="Arial" w:cs="Arial"/>
          <w:sz w:val="20"/>
          <w:szCs w:val="20"/>
        </w:rPr>
        <w:t xml:space="preserve"> helps </w:t>
      </w:r>
      <w:r w:rsidR="00FB2F3D" w:rsidRPr="001F3CDA">
        <w:rPr>
          <w:rFonts w:ascii="Arial" w:hAnsi="Arial" w:cs="Arial"/>
          <w:sz w:val="20"/>
          <w:szCs w:val="20"/>
        </w:rPr>
        <w:t>ensure</w:t>
      </w:r>
      <w:r w:rsidR="007B730E" w:rsidRPr="001F3CDA">
        <w:rPr>
          <w:rFonts w:ascii="Arial" w:hAnsi="Arial" w:cs="Arial"/>
          <w:sz w:val="20"/>
          <w:szCs w:val="20"/>
        </w:rPr>
        <w:t xml:space="preserve"> </w:t>
      </w:r>
      <w:r w:rsidR="00FB2F3D" w:rsidRPr="001F3CDA">
        <w:rPr>
          <w:rFonts w:ascii="Arial" w:hAnsi="Arial" w:cs="Arial"/>
          <w:sz w:val="20"/>
          <w:szCs w:val="20"/>
        </w:rPr>
        <w:t>adequate</w:t>
      </w:r>
      <w:r w:rsidR="007B730E" w:rsidRPr="001F3CDA">
        <w:rPr>
          <w:rFonts w:ascii="Arial" w:hAnsi="Arial" w:cs="Arial"/>
          <w:sz w:val="20"/>
          <w:szCs w:val="20"/>
        </w:rPr>
        <w:t xml:space="preserve"> hydration, simply by </w:t>
      </w:r>
      <w:proofErr w:type="gramStart"/>
      <w:r w:rsidR="007B730E" w:rsidRPr="001F3CDA">
        <w:rPr>
          <w:rFonts w:ascii="Arial" w:hAnsi="Arial" w:cs="Arial"/>
          <w:sz w:val="20"/>
          <w:szCs w:val="20"/>
        </w:rPr>
        <w:t>carrying a water bottle at all times</w:t>
      </w:r>
      <w:proofErr w:type="gramEnd"/>
      <w:r w:rsidR="007B730E" w:rsidRPr="001F3CDA">
        <w:rPr>
          <w:rFonts w:ascii="Arial" w:hAnsi="Arial" w:cs="Arial"/>
          <w:sz w:val="20"/>
          <w:szCs w:val="20"/>
        </w:rPr>
        <w:t xml:space="preserve">. </w:t>
      </w:r>
    </w:p>
    <w:p w14:paraId="4BC3DAFC" w14:textId="77777777" w:rsidR="00482984" w:rsidRPr="001F3CDA" w:rsidRDefault="00482984" w:rsidP="00382C96">
      <w:pPr>
        <w:tabs>
          <w:tab w:val="left" w:pos="0"/>
        </w:tabs>
        <w:spacing w:after="0" w:line="360" w:lineRule="auto"/>
        <w:ind w:right="1559"/>
        <w:jc w:val="both"/>
        <w:rPr>
          <w:rFonts w:ascii="Arial" w:hAnsi="Arial" w:cs="Arial"/>
          <w:sz w:val="20"/>
          <w:szCs w:val="20"/>
        </w:rPr>
      </w:pPr>
    </w:p>
    <w:p w14:paraId="6A44B3F4" w14:textId="790A8ADE" w:rsidR="007B730E" w:rsidRPr="001F3CDA" w:rsidRDefault="000E7FAA" w:rsidP="00382C96">
      <w:pPr>
        <w:tabs>
          <w:tab w:val="left" w:pos="0"/>
        </w:tabs>
        <w:spacing w:after="0" w:line="360" w:lineRule="auto"/>
        <w:ind w:right="1559"/>
        <w:jc w:val="both"/>
        <w:rPr>
          <w:rFonts w:ascii="Arial" w:hAnsi="Arial" w:cs="Arial"/>
          <w:sz w:val="20"/>
          <w:szCs w:val="20"/>
        </w:rPr>
      </w:pPr>
      <w:r w:rsidRPr="001F3CDA">
        <w:rPr>
          <w:rFonts w:ascii="Arial" w:hAnsi="Arial" w:cs="Arial"/>
          <w:sz w:val="20"/>
          <w:szCs w:val="20"/>
        </w:rPr>
        <w:t>Advanced</w:t>
      </w:r>
      <w:r w:rsidR="00482984" w:rsidRPr="001F3CDA">
        <w:rPr>
          <w:rFonts w:ascii="Arial" w:hAnsi="Arial" w:cs="Arial"/>
          <w:sz w:val="20"/>
          <w:szCs w:val="20"/>
        </w:rPr>
        <w:t xml:space="preserve"> high-performance materials, such as thermoplastic elastomers (TPEs), are widely used in the manufacture of reusable and refillable water bottles. TPEs produce long-lasting, trendy water bottles that are foo</w:t>
      </w:r>
      <w:r w:rsidR="001F3CDA">
        <w:rPr>
          <w:rFonts w:ascii="Arial" w:hAnsi="Arial" w:cs="Arial" w:hint="eastAsia"/>
          <w:sz w:val="20"/>
          <w:szCs w:val="20"/>
          <w:lang w:eastAsia="zh-CN"/>
        </w:rPr>
        <w:t>d</w:t>
      </w:r>
      <w:r w:rsidR="001F3CDA">
        <w:rPr>
          <w:rFonts w:ascii="Arial" w:hAnsi="Arial" w:cs="Arial"/>
          <w:sz w:val="20"/>
          <w:szCs w:val="20"/>
          <w:lang w:eastAsia="zh-CN"/>
        </w:rPr>
        <w:t>-</w:t>
      </w:r>
      <w:r w:rsidR="00482984" w:rsidRPr="001F3CDA">
        <w:rPr>
          <w:rFonts w:ascii="Arial" w:hAnsi="Arial" w:cs="Arial"/>
          <w:sz w:val="20"/>
          <w:szCs w:val="20"/>
        </w:rPr>
        <w:t>contact</w:t>
      </w:r>
      <w:r w:rsidR="001F3CDA">
        <w:rPr>
          <w:rFonts w:ascii="Arial" w:hAnsi="Arial" w:cs="Arial"/>
          <w:sz w:val="20"/>
          <w:szCs w:val="20"/>
        </w:rPr>
        <w:t xml:space="preserve"> </w:t>
      </w:r>
      <w:r w:rsidR="00482984" w:rsidRPr="001F3CDA">
        <w:rPr>
          <w:rFonts w:ascii="Arial" w:hAnsi="Arial" w:cs="Arial"/>
          <w:sz w:val="20"/>
          <w:szCs w:val="20"/>
        </w:rPr>
        <w:t>safe.</w:t>
      </w:r>
    </w:p>
    <w:p w14:paraId="77110B6A" w14:textId="77777777" w:rsidR="00482984" w:rsidRPr="001F3CDA" w:rsidRDefault="00482984" w:rsidP="00382C96">
      <w:pPr>
        <w:tabs>
          <w:tab w:val="left" w:pos="0"/>
        </w:tabs>
        <w:spacing w:after="0" w:line="360" w:lineRule="auto"/>
        <w:ind w:right="1559"/>
        <w:jc w:val="both"/>
        <w:rPr>
          <w:rFonts w:ascii="Arial" w:hAnsi="Arial" w:cs="Arial"/>
          <w:sz w:val="20"/>
          <w:szCs w:val="20"/>
        </w:rPr>
      </w:pPr>
    </w:p>
    <w:p w14:paraId="0D0B3B43" w14:textId="3EEEEDE3" w:rsidR="00861313" w:rsidRPr="001F3CDA" w:rsidRDefault="007B730E" w:rsidP="00382C96">
      <w:pPr>
        <w:tabs>
          <w:tab w:val="left" w:pos="0"/>
        </w:tabs>
        <w:spacing w:after="0" w:line="360" w:lineRule="auto"/>
        <w:ind w:right="1559"/>
        <w:jc w:val="both"/>
        <w:rPr>
          <w:rFonts w:ascii="Arial" w:hAnsi="Arial" w:cs="Arial"/>
          <w:b/>
          <w:bCs/>
          <w:sz w:val="20"/>
          <w:szCs w:val="20"/>
        </w:rPr>
      </w:pPr>
      <w:r w:rsidRPr="001F3CDA">
        <w:rPr>
          <w:rFonts w:ascii="Arial" w:hAnsi="Arial" w:cs="Arial"/>
          <w:sz w:val="20"/>
          <w:szCs w:val="20"/>
        </w:rPr>
        <w:t>KRAIBURG TPE, a leading global manufacturer of TPEs and customized solutions for a wide range of sectors, offers the THERMOLAST® K FC/AD/PP series of compounds</w:t>
      </w:r>
      <w:r w:rsidR="00187F26" w:rsidRPr="001F3CDA">
        <w:rPr>
          <w:rFonts w:ascii="Arial" w:hAnsi="Arial" w:cs="Arial"/>
          <w:sz w:val="20"/>
          <w:szCs w:val="20"/>
        </w:rPr>
        <w:t xml:space="preserve"> which will revolutio</w:t>
      </w:r>
      <w:r w:rsidRPr="001F3CDA">
        <w:rPr>
          <w:rFonts w:ascii="Arial" w:hAnsi="Arial" w:cs="Arial"/>
          <w:sz w:val="20"/>
          <w:szCs w:val="20"/>
        </w:rPr>
        <w:t>nize the overall design of water bottles</w:t>
      </w:r>
      <w:r w:rsidR="00187F26" w:rsidRPr="001F3CDA">
        <w:rPr>
          <w:rFonts w:ascii="Arial" w:hAnsi="Arial" w:cs="Arial"/>
          <w:sz w:val="20"/>
          <w:szCs w:val="20"/>
        </w:rPr>
        <w:t xml:space="preserve">, </w:t>
      </w:r>
      <w:r w:rsidR="00FB2F3D" w:rsidRPr="001F3CDA">
        <w:rPr>
          <w:rFonts w:ascii="Arial" w:hAnsi="Arial" w:cs="Arial"/>
          <w:sz w:val="20"/>
          <w:szCs w:val="20"/>
        </w:rPr>
        <w:t xml:space="preserve">and </w:t>
      </w:r>
      <w:r w:rsidR="00187F26" w:rsidRPr="001F3CDA">
        <w:rPr>
          <w:rFonts w:ascii="Arial" w:hAnsi="Arial" w:cs="Arial"/>
          <w:sz w:val="20"/>
          <w:szCs w:val="20"/>
        </w:rPr>
        <w:t xml:space="preserve">benefit </w:t>
      </w:r>
      <w:r w:rsidRPr="001F3CDA">
        <w:rPr>
          <w:rFonts w:ascii="Arial" w:hAnsi="Arial" w:cs="Arial"/>
          <w:sz w:val="20"/>
          <w:szCs w:val="20"/>
        </w:rPr>
        <w:t>both users and manufacturers</w:t>
      </w:r>
      <w:r w:rsidR="005A5B51" w:rsidRPr="001F3CDA">
        <w:rPr>
          <w:rFonts w:ascii="Arial" w:hAnsi="Arial" w:cs="Arial"/>
          <w:sz w:val="20"/>
          <w:szCs w:val="20"/>
        </w:rPr>
        <w:t>.</w:t>
      </w:r>
    </w:p>
    <w:p w14:paraId="35E8273C" w14:textId="77777777" w:rsidR="00314EC7" w:rsidRPr="001F3CDA" w:rsidRDefault="00314EC7" w:rsidP="00382C96">
      <w:pPr>
        <w:tabs>
          <w:tab w:val="left" w:pos="0"/>
        </w:tabs>
        <w:spacing w:after="0" w:line="360" w:lineRule="auto"/>
        <w:ind w:right="1559"/>
        <w:jc w:val="both"/>
        <w:rPr>
          <w:rFonts w:ascii="Arial" w:hAnsi="Arial" w:cs="Arial"/>
          <w:b/>
          <w:bCs/>
          <w:sz w:val="20"/>
          <w:szCs w:val="20"/>
        </w:rPr>
      </w:pPr>
    </w:p>
    <w:p w14:paraId="2E6D874B" w14:textId="1358E7AD" w:rsidR="00E30FE5" w:rsidRPr="001F3CDA" w:rsidRDefault="007B730E" w:rsidP="00382C96">
      <w:pPr>
        <w:tabs>
          <w:tab w:val="left" w:pos="0"/>
        </w:tabs>
        <w:spacing w:after="0" w:line="360" w:lineRule="auto"/>
        <w:ind w:right="1559"/>
        <w:jc w:val="both"/>
        <w:rPr>
          <w:rFonts w:ascii="Arial" w:hAnsi="Arial" w:cs="Arial"/>
          <w:b/>
          <w:bCs/>
          <w:sz w:val="20"/>
          <w:szCs w:val="20"/>
        </w:rPr>
      </w:pPr>
      <w:r w:rsidRPr="001F3CDA">
        <w:rPr>
          <w:rFonts w:ascii="Arial" w:hAnsi="Arial" w:cs="Arial"/>
          <w:b/>
          <w:bCs/>
          <w:sz w:val="20"/>
          <w:szCs w:val="20"/>
        </w:rPr>
        <w:t>Superior properties for easy processing and versatility</w:t>
      </w:r>
    </w:p>
    <w:p w14:paraId="6098A80E" w14:textId="77777777" w:rsidR="007B730E" w:rsidRPr="001F3CDA" w:rsidRDefault="007B730E" w:rsidP="00382C96">
      <w:pPr>
        <w:tabs>
          <w:tab w:val="left" w:pos="0"/>
        </w:tabs>
        <w:spacing w:after="0" w:line="360" w:lineRule="auto"/>
        <w:ind w:right="1559"/>
        <w:jc w:val="both"/>
        <w:rPr>
          <w:rFonts w:ascii="Arial" w:hAnsi="Arial" w:cs="Arial"/>
          <w:b/>
          <w:bCs/>
          <w:sz w:val="20"/>
          <w:szCs w:val="20"/>
        </w:rPr>
      </w:pPr>
    </w:p>
    <w:p w14:paraId="57B72EF5" w14:textId="326CA792" w:rsidR="007B730E" w:rsidRPr="001F3CDA" w:rsidRDefault="007B730E" w:rsidP="00382C96">
      <w:pPr>
        <w:tabs>
          <w:tab w:val="left" w:pos="0"/>
        </w:tabs>
        <w:spacing w:after="0" w:line="360" w:lineRule="auto"/>
        <w:ind w:right="1559"/>
        <w:jc w:val="both"/>
        <w:rPr>
          <w:rFonts w:ascii="Arial" w:hAnsi="Arial" w:cs="Arial"/>
          <w:sz w:val="20"/>
          <w:szCs w:val="20"/>
        </w:rPr>
      </w:pPr>
      <w:r w:rsidRPr="001F3CDA">
        <w:rPr>
          <w:rFonts w:ascii="Arial" w:hAnsi="Arial" w:cs="Arial"/>
          <w:sz w:val="20"/>
          <w:szCs w:val="20"/>
        </w:rPr>
        <w:t>KRAIBURG TPE's THERMOLAST® K FC/AD/PP series stands out for its excellent adhesion to PP</w:t>
      </w:r>
      <w:r w:rsidR="00A83E03" w:rsidRPr="001F3CDA">
        <w:rPr>
          <w:rFonts w:ascii="Arial" w:hAnsi="Arial" w:cs="Arial"/>
          <w:sz w:val="20"/>
          <w:szCs w:val="20"/>
        </w:rPr>
        <w:t xml:space="preserve"> and optimized flow properties. </w:t>
      </w:r>
    </w:p>
    <w:p w14:paraId="29914BDD" w14:textId="77777777" w:rsidR="007B730E" w:rsidRPr="001F3CDA" w:rsidRDefault="007B730E" w:rsidP="00382C96">
      <w:pPr>
        <w:tabs>
          <w:tab w:val="left" w:pos="0"/>
        </w:tabs>
        <w:spacing w:after="0" w:line="360" w:lineRule="auto"/>
        <w:ind w:right="1559"/>
        <w:jc w:val="both"/>
        <w:rPr>
          <w:rFonts w:ascii="Arial" w:hAnsi="Arial" w:cs="Arial"/>
          <w:sz w:val="20"/>
          <w:szCs w:val="20"/>
        </w:rPr>
      </w:pPr>
    </w:p>
    <w:p w14:paraId="4618357A" w14:textId="53830321" w:rsidR="007B730E" w:rsidRPr="001F3CDA" w:rsidRDefault="007B730E" w:rsidP="00382C96">
      <w:pPr>
        <w:tabs>
          <w:tab w:val="left" w:pos="0"/>
        </w:tabs>
        <w:spacing w:after="0" w:line="360" w:lineRule="auto"/>
        <w:ind w:right="1559"/>
        <w:jc w:val="both"/>
        <w:rPr>
          <w:rFonts w:ascii="Arial" w:hAnsi="Arial" w:cs="Arial"/>
          <w:sz w:val="20"/>
          <w:szCs w:val="20"/>
        </w:rPr>
      </w:pPr>
      <w:r w:rsidRPr="001F3CDA">
        <w:rPr>
          <w:rFonts w:ascii="Arial" w:hAnsi="Arial" w:cs="Arial"/>
          <w:sz w:val="20"/>
          <w:szCs w:val="20"/>
        </w:rPr>
        <w:t>With a hardness range of 30 t</w:t>
      </w:r>
      <w:r w:rsidR="000E7FAA" w:rsidRPr="001F3CDA">
        <w:rPr>
          <w:rFonts w:ascii="Arial" w:hAnsi="Arial" w:cs="Arial"/>
          <w:sz w:val="20"/>
          <w:szCs w:val="20"/>
        </w:rPr>
        <w:t>o 90 Shore A, the compounds</w:t>
      </w:r>
      <w:r w:rsidRPr="001F3CDA">
        <w:rPr>
          <w:rFonts w:ascii="Arial" w:hAnsi="Arial" w:cs="Arial"/>
          <w:sz w:val="20"/>
          <w:szCs w:val="20"/>
        </w:rPr>
        <w:t xml:space="preserve"> are process</w:t>
      </w:r>
      <w:r w:rsidR="00FB2F3D" w:rsidRPr="001F3CDA">
        <w:rPr>
          <w:rFonts w:ascii="Arial" w:hAnsi="Arial" w:cs="Arial"/>
          <w:sz w:val="20"/>
          <w:szCs w:val="20"/>
        </w:rPr>
        <w:t>i</w:t>
      </w:r>
      <w:r w:rsidRPr="001F3CDA">
        <w:rPr>
          <w:rFonts w:ascii="Arial" w:hAnsi="Arial" w:cs="Arial"/>
          <w:sz w:val="20"/>
          <w:szCs w:val="20"/>
        </w:rPr>
        <w:t>ble by both injection molding and extrusion.</w:t>
      </w:r>
    </w:p>
    <w:p w14:paraId="10BB83DB" w14:textId="77777777" w:rsidR="00382C96" w:rsidRPr="001F3CDA" w:rsidRDefault="00382C96" w:rsidP="00382C96">
      <w:pPr>
        <w:tabs>
          <w:tab w:val="left" w:pos="0"/>
          <w:tab w:val="left" w:pos="6096"/>
        </w:tabs>
        <w:spacing w:after="0" w:line="360" w:lineRule="auto"/>
        <w:ind w:right="2222"/>
        <w:jc w:val="both"/>
        <w:rPr>
          <w:rFonts w:ascii="Arial" w:hAnsi="Arial" w:cs="Arial"/>
          <w:sz w:val="20"/>
          <w:szCs w:val="20"/>
        </w:rPr>
      </w:pPr>
    </w:p>
    <w:p w14:paraId="7A74ADB4" w14:textId="5DEE0ED2" w:rsidR="007B730E" w:rsidRPr="001F3CDA" w:rsidRDefault="007B730E" w:rsidP="00382C96">
      <w:pPr>
        <w:tabs>
          <w:tab w:val="left" w:pos="0"/>
        </w:tabs>
        <w:spacing w:after="0" w:line="360" w:lineRule="auto"/>
        <w:ind w:right="1559"/>
        <w:jc w:val="both"/>
        <w:rPr>
          <w:rFonts w:ascii="Arial" w:hAnsi="Arial" w:cs="Arial"/>
          <w:sz w:val="20"/>
          <w:szCs w:val="20"/>
        </w:rPr>
      </w:pPr>
      <w:proofErr w:type="gramStart"/>
      <w:r w:rsidRPr="001F3CDA">
        <w:rPr>
          <w:rFonts w:ascii="Arial" w:hAnsi="Arial" w:cs="Arial"/>
          <w:sz w:val="20"/>
          <w:szCs w:val="20"/>
        </w:rPr>
        <w:t>As well</w:t>
      </w:r>
      <w:proofErr w:type="gramEnd"/>
      <w:r w:rsidRPr="001F3CDA">
        <w:rPr>
          <w:rFonts w:ascii="Arial" w:hAnsi="Arial" w:cs="Arial"/>
          <w:sz w:val="20"/>
          <w:szCs w:val="20"/>
        </w:rPr>
        <w:t>, the TPE series allows 3D printing</w:t>
      </w:r>
      <w:r w:rsidR="00A83E03" w:rsidRPr="001F3CDA">
        <w:rPr>
          <w:rFonts w:ascii="Arial" w:hAnsi="Arial" w:cs="Arial"/>
          <w:sz w:val="20"/>
          <w:szCs w:val="20"/>
        </w:rPr>
        <w:t xml:space="preserve"> of</w:t>
      </w:r>
      <w:r w:rsidRPr="001F3CDA">
        <w:rPr>
          <w:rFonts w:ascii="Arial" w:hAnsi="Arial" w:cs="Arial"/>
          <w:sz w:val="20"/>
          <w:szCs w:val="20"/>
        </w:rPr>
        <w:t xml:space="preserve"> branding and logos to be </w:t>
      </w:r>
      <w:r w:rsidR="002E205D" w:rsidRPr="001F3CDA">
        <w:rPr>
          <w:rFonts w:ascii="Arial" w:hAnsi="Arial" w:cs="Arial"/>
          <w:sz w:val="20"/>
          <w:szCs w:val="20"/>
        </w:rPr>
        <w:t>featured</w:t>
      </w:r>
      <w:r w:rsidRPr="001F3CDA">
        <w:rPr>
          <w:rFonts w:ascii="Arial" w:hAnsi="Arial" w:cs="Arial"/>
          <w:sz w:val="20"/>
          <w:szCs w:val="20"/>
        </w:rPr>
        <w:t xml:space="preserve"> on water bottles, for manufacturers’ marketing and aesthetic purposes.</w:t>
      </w:r>
    </w:p>
    <w:p w14:paraId="63ECAFFF" w14:textId="77777777" w:rsidR="007B730E" w:rsidRPr="001F3CDA" w:rsidRDefault="007B730E" w:rsidP="00382C96">
      <w:pPr>
        <w:tabs>
          <w:tab w:val="left" w:pos="0"/>
          <w:tab w:val="left" w:pos="6096"/>
        </w:tabs>
        <w:spacing w:after="0" w:line="360" w:lineRule="auto"/>
        <w:ind w:right="2222"/>
        <w:jc w:val="both"/>
        <w:rPr>
          <w:rFonts w:ascii="Arial" w:hAnsi="Arial" w:cs="Arial"/>
          <w:sz w:val="20"/>
          <w:szCs w:val="20"/>
        </w:rPr>
      </w:pPr>
    </w:p>
    <w:p w14:paraId="4038CE88" w14:textId="77777777" w:rsidR="00382C96" w:rsidRPr="001F3CDA" w:rsidRDefault="00382C96" w:rsidP="00382C96">
      <w:pPr>
        <w:tabs>
          <w:tab w:val="left" w:pos="0"/>
        </w:tabs>
        <w:spacing w:after="0" w:line="360" w:lineRule="auto"/>
        <w:ind w:right="1559"/>
        <w:jc w:val="both"/>
        <w:rPr>
          <w:rFonts w:ascii="Arial" w:hAnsi="Arial" w:cs="Arial"/>
          <w:b/>
          <w:bCs/>
          <w:sz w:val="20"/>
          <w:szCs w:val="20"/>
        </w:rPr>
      </w:pPr>
    </w:p>
    <w:p w14:paraId="557BA0D3" w14:textId="7100A14C" w:rsidR="007B730E" w:rsidRPr="001F3CDA" w:rsidRDefault="000E7FAA" w:rsidP="00382C96">
      <w:pPr>
        <w:tabs>
          <w:tab w:val="left" w:pos="0"/>
        </w:tabs>
        <w:spacing w:after="0" w:line="360" w:lineRule="auto"/>
        <w:ind w:right="1559"/>
        <w:jc w:val="both"/>
        <w:rPr>
          <w:rFonts w:ascii="Arial" w:hAnsi="Arial" w:cs="Arial"/>
          <w:b/>
          <w:bCs/>
          <w:sz w:val="20"/>
          <w:szCs w:val="20"/>
        </w:rPr>
      </w:pPr>
      <w:bookmarkStart w:id="0" w:name="_Hlk136009662"/>
      <w:r w:rsidRPr="001F3CDA">
        <w:rPr>
          <w:rFonts w:ascii="Arial" w:hAnsi="Arial" w:cs="Arial"/>
          <w:b/>
          <w:bCs/>
          <w:sz w:val="20"/>
          <w:szCs w:val="20"/>
        </w:rPr>
        <w:t>Delivering aesthetic</w:t>
      </w:r>
      <w:r w:rsidR="007B730E" w:rsidRPr="001F3CDA">
        <w:rPr>
          <w:rFonts w:ascii="Arial" w:hAnsi="Arial" w:cs="Arial"/>
          <w:b/>
          <w:bCs/>
          <w:sz w:val="20"/>
          <w:szCs w:val="20"/>
        </w:rPr>
        <w:t xml:space="preserve"> features</w:t>
      </w:r>
    </w:p>
    <w:bookmarkEnd w:id="0"/>
    <w:p w14:paraId="592B98AC" w14:textId="77777777" w:rsidR="007B730E" w:rsidRPr="001F3CDA" w:rsidRDefault="007B730E" w:rsidP="00382C96">
      <w:pPr>
        <w:tabs>
          <w:tab w:val="left" w:pos="0"/>
        </w:tabs>
        <w:spacing w:after="0" w:line="360" w:lineRule="auto"/>
        <w:ind w:right="1559"/>
        <w:jc w:val="both"/>
        <w:rPr>
          <w:rFonts w:ascii="Arial" w:hAnsi="Arial" w:cs="Arial"/>
          <w:b/>
          <w:bCs/>
          <w:sz w:val="20"/>
          <w:szCs w:val="20"/>
        </w:rPr>
      </w:pPr>
    </w:p>
    <w:p w14:paraId="5A6E5E98" w14:textId="59A9F0B1" w:rsidR="007B730E" w:rsidRPr="001F3CDA" w:rsidRDefault="00586F1A" w:rsidP="00382C96">
      <w:pPr>
        <w:tabs>
          <w:tab w:val="left" w:pos="0"/>
        </w:tabs>
        <w:spacing w:after="0" w:line="360" w:lineRule="auto"/>
        <w:ind w:right="1559"/>
        <w:jc w:val="both"/>
        <w:rPr>
          <w:rFonts w:ascii="Arial" w:hAnsi="Arial" w:cs="Arial"/>
          <w:sz w:val="20"/>
          <w:szCs w:val="20"/>
        </w:rPr>
      </w:pPr>
      <w:r w:rsidRPr="001F3CDA">
        <w:rPr>
          <w:rFonts w:ascii="Arial" w:hAnsi="Arial" w:cs="Arial"/>
          <w:sz w:val="20"/>
          <w:szCs w:val="20"/>
        </w:rPr>
        <w:t>The mechanical properties of KRAIBURG TPE's THERMOLAST® K FC/AD/PP series</w:t>
      </w:r>
      <w:r w:rsidR="00EE23AE">
        <w:rPr>
          <w:rFonts w:ascii="Arial" w:hAnsi="Arial" w:cs="Arial"/>
          <w:sz w:val="20"/>
          <w:szCs w:val="20"/>
        </w:rPr>
        <w:t xml:space="preserve"> </w:t>
      </w:r>
      <w:r w:rsidRPr="001F3CDA">
        <w:rPr>
          <w:rFonts w:ascii="Arial" w:hAnsi="Arial" w:cs="Arial"/>
          <w:sz w:val="20"/>
          <w:szCs w:val="20"/>
        </w:rPr>
        <w:t xml:space="preserve">provide consumer applications with </w:t>
      </w:r>
      <w:r w:rsidR="00A83E03" w:rsidRPr="001F3CDA">
        <w:rPr>
          <w:rFonts w:ascii="Arial" w:hAnsi="Arial" w:cs="Arial"/>
          <w:sz w:val="20"/>
          <w:szCs w:val="20"/>
        </w:rPr>
        <w:t>remarkable</w:t>
      </w:r>
      <w:r w:rsidRPr="001F3CDA">
        <w:rPr>
          <w:rFonts w:ascii="Arial" w:hAnsi="Arial" w:cs="Arial"/>
          <w:sz w:val="20"/>
          <w:szCs w:val="20"/>
        </w:rPr>
        <w:t xml:space="preserve"> features such as good grip and </w:t>
      </w:r>
      <w:proofErr w:type="gramStart"/>
      <w:r w:rsidRPr="001F3CDA">
        <w:rPr>
          <w:rFonts w:ascii="Arial" w:hAnsi="Arial" w:cs="Arial"/>
          <w:sz w:val="20"/>
          <w:szCs w:val="20"/>
        </w:rPr>
        <w:t>haptics</w:t>
      </w:r>
      <w:r w:rsidR="00A83E03" w:rsidRPr="001F3CDA">
        <w:rPr>
          <w:rFonts w:ascii="Arial" w:hAnsi="Arial" w:cs="Arial"/>
          <w:sz w:val="20"/>
          <w:szCs w:val="20"/>
        </w:rPr>
        <w:t>;</w:t>
      </w:r>
      <w:proofErr w:type="gramEnd"/>
      <w:r w:rsidR="00A83E03" w:rsidRPr="001F3CDA">
        <w:rPr>
          <w:rFonts w:ascii="Arial" w:hAnsi="Arial" w:cs="Arial"/>
          <w:sz w:val="20"/>
          <w:szCs w:val="20"/>
        </w:rPr>
        <w:t xml:space="preserve"> as well as soft and smooth surface</w:t>
      </w:r>
      <w:r w:rsidR="000E7FAA" w:rsidRPr="001F3CDA">
        <w:rPr>
          <w:rFonts w:ascii="Arial" w:hAnsi="Arial" w:cs="Arial"/>
          <w:sz w:val="20"/>
          <w:szCs w:val="20"/>
        </w:rPr>
        <w:t>s</w:t>
      </w:r>
      <w:r w:rsidR="00A83E03" w:rsidRPr="001F3CDA">
        <w:rPr>
          <w:rFonts w:ascii="Arial" w:hAnsi="Arial" w:cs="Arial"/>
          <w:sz w:val="20"/>
          <w:szCs w:val="20"/>
        </w:rPr>
        <w:t>.</w:t>
      </w:r>
    </w:p>
    <w:p w14:paraId="572FD765" w14:textId="77777777" w:rsidR="007B730E" w:rsidRPr="001F3CDA" w:rsidRDefault="007B730E" w:rsidP="00382C96">
      <w:pPr>
        <w:tabs>
          <w:tab w:val="left" w:pos="0"/>
        </w:tabs>
        <w:spacing w:after="0" w:line="360" w:lineRule="auto"/>
        <w:ind w:right="1559"/>
        <w:jc w:val="both"/>
        <w:rPr>
          <w:rFonts w:ascii="Arial" w:hAnsi="Arial" w:cs="Arial"/>
          <w:sz w:val="20"/>
          <w:szCs w:val="20"/>
        </w:rPr>
      </w:pPr>
    </w:p>
    <w:p w14:paraId="4DE95E9C" w14:textId="247E5458" w:rsidR="007B730E" w:rsidRPr="001F3CDA" w:rsidRDefault="007B730E" w:rsidP="00382C96">
      <w:pPr>
        <w:tabs>
          <w:tab w:val="left" w:pos="0"/>
        </w:tabs>
        <w:spacing w:after="0" w:line="360" w:lineRule="auto"/>
        <w:ind w:right="1559"/>
        <w:jc w:val="both"/>
        <w:rPr>
          <w:rFonts w:ascii="Arial" w:hAnsi="Arial" w:cs="Arial"/>
          <w:sz w:val="20"/>
          <w:szCs w:val="20"/>
        </w:rPr>
      </w:pPr>
      <w:r w:rsidRPr="001F3CDA">
        <w:rPr>
          <w:rFonts w:ascii="Arial" w:hAnsi="Arial" w:cs="Arial"/>
          <w:sz w:val="20"/>
          <w:szCs w:val="20"/>
        </w:rPr>
        <w:t>The series, which is available in natural and translucent colors, meet</w:t>
      </w:r>
      <w:r w:rsidR="001F3CDA">
        <w:rPr>
          <w:rFonts w:ascii="Arial" w:hAnsi="Arial" w:cs="Arial"/>
          <w:sz w:val="20"/>
          <w:szCs w:val="20"/>
        </w:rPr>
        <w:t>s</w:t>
      </w:r>
      <w:r w:rsidRPr="001F3CDA">
        <w:rPr>
          <w:rFonts w:ascii="Arial" w:hAnsi="Arial" w:cs="Arial"/>
          <w:sz w:val="20"/>
          <w:szCs w:val="20"/>
        </w:rPr>
        <w:t xml:space="preserve"> the demand for </w:t>
      </w:r>
      <w:r w:rsidR="00A83E03" w:rsidRPr="001F3CDA">
        <w:rPr>
          <w:rFonts w:ascii="Arial" w:hAnsi="Arial" w:cs="Arial"/>
          <w:sz w:val="20"/>
          <w:szCs w:val="20"/>
        </w:rPr>
        <w:t>customiza</w:t>
      </w:r>
      <w:r w:rsidR="002E205D" w:rsidRPr="001F3CDA">
        <w:rPr>
          <w:rFonts w:ascii="Arial" w:hAnsi="Arial" w:cs="Arial"/>
          <w:sz w:val="20"/>
          <w:szCs w:val="20"/>
        </w:rPr>
        <w:t>bility</w:t>
      </w:r>
      <w:r w:rsidRPr="001F3CDA">
        <w:rPr>
          <w:rFonts w:ascii="Arial" w:hAnsi="Arial" w:cs="Arial"/>
          <w:sz w:val="20"/>
          <w:szCs w:val="20"/>
        </w:rPr>
        <w:t xml:space="preserve"> in consumer applications, allowing </w:t>
      </w:r>
      <w:r w:rsidR="002E205D" w:rsidRPr="001F3CDA">
        <w:rPr>
          <w:rFonts w:ascii="Arial" w:hAnsi="Arial" w:cs="Arial"/>
          <w:sz w:val="20"/>
          <w:szCs w:val="20"/>
        </w:rPr>
        <w:t xml:space="preserve">color </w:t>
      </w:r>
      <w:r w:rsidRPr="001F3CDA">
        <w:rPr>
          <w:rFonts w:ascii="Arial" w:hAnsi="Arial" w:cs="Arial"/>
          <w:sz w:val="20"/>
          <w:szCs w:val="20"/>
        </w:rPr>
        <w:t>variations to suit manufacturers' style preferences. In-house pre-coloring is also available.</w:t>
      </w:r>
    </w:p>
    <w:p w14:paraId="40D1E6F9" w14:textId="77777777" w:rsidR="007B730E" w:rsidRPr="001F3CDA" w:rsidRDefault="007B730E" w:rsidP="00382C96">
      <w:pPr>
        <w:tabs>
          <w:tab w:val="left" w:pos="0"/>
        </w:tabs>
        <w:spacing w:after="0" w:line="360" w:lineRule="auto"/>
        <w:ind w:right="1559"/>
        <w:jc w:val="both"/>
        <w:rPr>
          <w:rFonts w:ascii="Arial" w:hAnsi="Arial" w:cs="Arial"/>
          <w:sz w:val="20"/>
          <w:szCs w:val="20"/>
        </w:rPr>
      </w:pPr>
    </w:p>
    <w:p w14:paraId="33B28080" w14:textId="4F7A7DF2" w:rsidR="00E30FE5" w:rsidRPr="001F3CDA" w:rsidRDefault="007B730E" w:rsidP="00382C96">
      <w:pPr>
        <w:tabs>
          <w:tab w:val="left" w:pos="0"/>
        </w:tabs>
        <w:spacing w:after="0" w:line="360" w:lineRule="auto"/>
        <w:ind w:right="1559"/>
        <w:jc w:val="both"/>
        <w:rPr>
          <w:rFonts w:ascii="Arial" w:hAnsi="Arial" w:cs="Arial"/>
          <w:b/>
          <w:bCs/>
          <w:sz w:val="20"/>
          <w:szCs w:val="20"/>
        </w:rPr>
      </w:pPr>
      <w:r w:rsidRPr="001F3CDA">
        <w:rPr>
          <w:rFonts w:ascii="Arial" w:hAnsi="Arial" w:cs="Arial"/>
          <w:b/>
          <w:bCs/>
          <w:sz w:val="20"/>
          <w:szCs w:val="20"/>
        </w:rPr>
        <w:t>Safe and clean for food-contact applications</w:t>
      </w:r>
    </w:p>
    <w:p w14:paraId="5DE435DF" w14:textId="77777777" w:rsidR="007B730E" w:rsidRPr="001F3CDA" w:rsidRDefault="007B730E" w:rsidP="00382C96">
      <w:pPr>
        <w:tabs>
          <w:tab w:val="left" w:pos="0"/>
        </w:tabs>
        <w:spacing w:after="0" w:line="360" w:lineRule="auto"/>
        <w:ind w:right="1559"/>
        <w:jc w:val="both"/>
        <w:rPr>
          <w:rFonts w:ascii="Arial" w:hAnsi="Arial" w:cs="Arial"/>
          <w:sz w:val="20"/>
          <w:szCs w:val="20"/>
        </w:rPr>
      </w:pPr>
    </w:p>
    <w:p w14:paraId="63CC9C83" w14:textId="77777777" w:rsidR="007B730E" w:rsidRPr="001F3CDA" w:rsidRDefault="007B730E" w:rsidP="00382C96">
      <w:pPr>
        <w:tabs>
          <w:tab w:val="left" w:pos="0"/>
        </w:tabs>
        <w:spacing w:after="0" w:line="360" w:lineRule="auto"/>
        <w:ind w:right="1559"/>
        <w:jc w:val="both"/>
        <w:rPr>
          <w:rFonts w:ascii="Arial" w:hAnsi="Arial" w:cs="Arial"/>
          <w:sz w:val="20"/>
          <w:szCs w:val="20"/>
        </w:rPr>
      </w:pPr>
      <w:bookmarkStart w:id="1" w:name="_Hlk135810071"/>
      <w:r w:rsidRPr="001F3CDA">
        <w:rPr>
          <w:rFonts w:ascii="Arial" w:hAnsi="Arial" w:cs="Arial"/>
          <w:sz w:val="20"/>
          <w:szCs w:val="20"/>
        </w:rPr>
        <w:t xml:space="preserve">KRAIBURG TPE's THERMOLAST® K FC/AD/PP series of compounds conform with globally recognized safety standards such as (EU) No. 10/2011, GB 4806-2016, (FDA) CFR21, and DIN EN 71-3 regulations for toys, as well as REACH, SVHC, and RoHS.  </w:t>
      </w:r>
    </w:p>
    <w:bookmarkEnd w:id="1"/>
    <w:p w14:paraId="7B9278EB" w14:textId="77777777" w:rsidR="007B730E" w:rsidRPr="001F3CDA" w:rsidRDefault="007B730E" w:rsidP="00382C96">
      <w:pPr>
        <w:tabs>
          <w:tab w:val="left" w:pos="0"/>
        </w:tabs>
        <w:spacing w:after="0" w:line="360" w:lineRule="auto"/>
        <w:ind w:right="1559"/>
        <w:jc w:val="both"/>
        <w:rPr>
          <w:rFonts w:ascii="Arial" w:hAnsi="Arial" w:cs="Arial"/>
          <w:sz w:val="20"/>
          <w:szCs w:val="20"/>
        </w:rPr>
      </w:pPr>
    </w:p>
    <w:p w14:paraId="197F358E" w14:textId="27F11D61" w:rsidR="007B730E" w:rsidRPr="005A5B51" w:rsidRDefault="007B730E" w:rsidP="00382C96">
      <w:pPr>
        <w:tabs>
          <w:tab w:val="left" w:pos="0"/>
        </w:tabs>
        <w:spacing w:after="0" w:line="360" w:lineRule="auto"/>
        <w:ind w:right="1559"/>
        <w:jc w:val="both"/>
        <w:rPr>
          <w:rFonts w:ascii="Arial" w:hAnsi="Arial" w:cs="Arial"/>
          <w:sz w:val="20"/>
          <w:szCs w:val="20"/>
        </w:rPr>
      </w:pPr>
      <w:r w:rsidRPr="001F3CDA">
        <w:rPr>
          <w:rFonts w:ascii="Arial" w:hAnsi="Arial" w:cs="Arial"/>
          <w:sz w:val="20"/>
          <w:szCs w:val="20"/>
        </w:rPr>
        <w:t xml:space="preserve">The compounds </w:t>
      </w:r>
      <w:r w:rsidR="00586F1A" w:rsidRPr="001F3CDA">
        <w:rPr>
          <w:rFonts w:ascii="Arial" w:hAnsi="Arial" w:cs="Arial"/>
          <w:sz w:val="20"/>
          <w:szCs w:val="20"/>
        </w:rPr>
        <w:t>contain no animal ingredients</w:t>
      </w:r>
      <w:r w:rsidRPr="001F3CDA">
        <w:rPr>
          <w:rFonts w:ascii="Arial" w:hAnsi="Arial" w:cs="Arial"/>
          <w:sz w:val="20"/>
          <w:szCs w:val="20"/>
        </w:rPr>
        <w:t xml:space="preserve">, heavy metals, phthalates, bisphenol A, and latex, </w:t>
      </w:r>
      <w:r w:rsidR="002E205D" w:rsidRPr="001F3CDA">
        <w:rPr>
          <w:rFonts w:ascii="Arial" w:hAnsi="Arial" w:cs="Arial"/>
          <w:sz w:val="20"/>
          <w:szCs w:val="20"/>
        </w:rPr>
        <w:t>and are safe</w:t>
      </w:r>
      <w:r w:rsidRPr="001F3CDA">
        <w:rPr>
          <w:rFonts w:ascii="Arial" w:hAnsi="Arial" w:cs="Arial"/>
          <w:sz w:val="20"/>
          <w:szCs w:val="20"/>
        </w:rPr>
        <w:t xml:space="preserve"> for use in food</w:t>
      </w:r>
      <w:r w:rsidR="002E205D" w:rsidRPr="001F3CDA">
        <w:rPr>
          <w:rFonts w:ascii="Arial" w:hAnsi="Arial" w:cs="Arial"/>
          <w:sz w:val="20"/>
          <w:szCs w:val="20"/>
        </w:rPr>
        <w:t>-</w:t>
      </w:r>
      <w:r w:rsidRPr="001F3CDA">
        <w:rPr>
          <w:rFonts w:ascii="Arial" w:hAnsi="Arial" w:cs="Arial"/>
          <w:sz w:val="20"/>
          <w:szCs w:val="20"/>
        </w:rPr>
        <w:t>contact</w:t>
      </w:r>
      <w:r w:rsidR="00B36B1B" w:rsidRPr="001F3CDA">
        <w:rPr>
          <w:rFonts w:ascii="Arial" w:hAnsi="Arial" w:cs="Arial"/>
          <w:sz w:val="20"/>
          <w:szCs w:val="20"/>
        </w:rPr>
        <w:t xml:space="preserve"> </w:t>
      </w:r>
      <w:r w:rsidRPr="001F3CDA">
        <w:rPr>
          <w:rFonts w:ascii="Arial" w:hAnsi="Arial" w:cs="Arial"/>
          <w:sz w:val="20"/>
          <w:szCs w:val="20"/>
        </w:rPr>
        <w:t>applications</w:t>
      </w:r>
      <w:r w:rsidRPr="005A5B51">
        <w:rPr>
          <w:rFonts w:ascii="Arial" w:hAnsi="Arial" w:cs="Arial"/>
          <w:sz w:val="20"/>
          <w:szCs w:val="20"/>
        </w:rPr>
        <w:t>.</w:t>
      </w:r>
    </w:p>
    <w:p w14:paraId="298E0507" w14:textId="77777777" w:rsidR="007B730E" w:rsidRPr="00E30FE5" w:rsidRDefault="007B730E" w:rsidP="00382C96">
      <w:pPr>
        <w:tabs>
          <w:tab w:val="left" w:pos="0"/>
        </w:tabs>
        <w:spacing w:after="0" w:line="360" w:lineRule="auto"/>
        <w:ind w:right="1559"/>
        <w:jc w:val="both"/>
        <w:rPr>
          <w:rFonts w:ascii="Arial" w:hAnsi="Arial" w:cs="Arial"/>
          <w:sz w:val="20"/>
          <w:szCs w:val="20"/>
        </w:rPr>
      </w:pPr>
    </w:p>
    <w:p w14:paraId="0D880066" w14:textId="0B1F1822" w:rsidR="0057225E" w:rsidRPr="00B37C59" w:rsidRDefault="0057225E" w:rsidP="00382C96">
      <w:pPr>
        <w:tabs>
          <w:tab w:val="left" w:pos="0"/>
        </w:tabs>
        <w:spacing w:line="360" w:lineRule="auto"/>
        <w:ind w:right="1559"/>
        <w:jc w:val="both"/>
        <w:rPr>
          <w:rFonts w:ascii="Arial" w:hAnsi="Arial" w:cs="Arial"/>
          <w:b/>
          <w:bCs/>
          <w:sz w:val="20"/>
          <w:szCs w:val="20"/>
        </w:rPr>
      </w:pPr>
      <w:r w:rsidRPr="00B37C59">
        <w:rPr>
          <w:rFonts w:ascii="Arial" w:hAnsi="Arial" w:cs="Arial"/>
          <w:b/>
          <w:bCs/>
          <w:sz w:val="20"/>
          <w:szCs w:val="20"/>
        </w:rPr>
        <w:t>Sustainability successes of our TPE</w:t>
      </w:r>
      <w:r w:rsidR="00A3522E">
        <w:rPr>
          <w:rFonts w:ascii="Arial" w:hAnsi="Arial" w:cs="Arial"/>
          <w:b/>
          <w:bCs/>
          <w:sz w:val="20"/>
          <w:szCs w:val="20"/>
        </w:rPr>
        <w:t>s</w:t>
      </w:r>
    </w:p>
    <w:p w14:paraId="2908C853" w14:textId="6CB521F8" w:rsidR="00E44112" w:rsidRPr="00B37C59" w:rsidRDefault="00E44112" w:rsidP="00382C96">
      <w:pPr>
        <w:tabs>
          <w:tab w:val="left" w:pos="0"/>
        </w:tabs>
        <w:spacing w:line="360" w:lineRule="auto"/>
        <w:ind w:right="1559"/>
        <w:jc w:val="both"/>
        <w:rPr>
          <w:rFonts w:ascii="Arial" w:hAnsi="Arial" w:cs="Arial"/>
          <w:sz w:val="20"/>
          <w:szCs w:val="20"/>
        </w:rPr>
      </w:pPr>
      <w:r w:rsidRPr="00B37C59">
        <w:rPr>
          <w:rFonts w:ascii="Arial" w:hAnsi="Arial" w:cs="Arial" w:hint="eastAsia"/>
          <w:sz w:val="20"/>
          <w:szCs w:val="20"/>
          <w:lang w:eastAsia="zh-CN"/>
        </w:rPr>
        <w:t>Besides</w:t>
      </w:r>
      <w:r w:rsidRPr="00B37C59">
        <w:rPr>
          <w:rFonts w:ascii="Arial" w:hAnsi="Arial" w:cs="Arial"/>
          <w:sz w:val="20"/>
          <w:szCs w:val="20"/>
        </w:rPr>
        <w:t xml:space="preserve"> </w:t>
      </w:r>
      <w:r w:rsidR="007B730E">
        <w:rPr>
          <w:rFonts w:ascii="Arial" w:hAnsi="Arial" w:cs="Arial"/>
          <w:sz w:val="20"/>
          <w:szCs w:val="20"/>
        </w:rPr>
        <w:t xml:space="preserve">water bottle </w:t>
      </w:r>
      <w:r w:rsidRPr="00B37C59">
        <w:rPr>
          <w:rFonts w:ascii="Arial" w:hAnsi="Arial" w:cs="Arial"/>
          <w:sz w:val="20"/>
          <w:szCs w:val="20"/>
        </w:rPr>
        <w:t xml:space="preserve">applications, KRAIBURG TPE’s recent sustainability innovations include a specially developed material solution for consumer, </w:t>
      </w:r>
      <w:r w:rsidR="00314EC7">
        <w:rPr>
          <w:rFonts w:ascii="Arial" w:hAnsi="Arial" w:cs="Arial"/>
          <w:sz w:val="20"/>
          <w:szCs w:val="20"/>
        </w:rPr>
        <w:t xml:space="preserve">consumer electronic, and </w:t>
      </w:r>
      <w:r w:rsidRPr="00B37C59">
        <w:rPr>
          <w:rFonts w:ascii="Arial" w:hAnsi="Arial" w:cs="Arial"/>
          <w:sz w:val="20"/>
          <w:szCs w:val="20"/>
        </w:rPr>
        <w:t>industry applications</w:t>
      </w:r>
      <w:r w:rsidR="000E7FAA">
        <w:rPr>
          <w:rFonts w:ascii="Arial" w:hAnsi="Arial" w:cs="Arial"/>
          <w:sz w:val="20"/>
          <w:szCs w:val="20"/>
        </w:rPr>
        <w:t>,</w:t>
      </w:r>
      <w:r w:rsidRPr="00B37C59">
        <w:rPr>
          <w:rFonts w:ascii="Arial" w:hAnsi="Arial" w:cs="Arial"/>
          <w:sz w:val="20"/>
          <w:szCs w:val="20"/>
        </w:rPr>
        <w:t xml:space="preserve"> comprising post-consumer recycled (PCR) and post-industrial recycled (PIR) content. </w:t>
      </w:r>
    </w:p>
    <w:p w14:paraId="248CD2CB" w14:textId="77777777" w:rsidR="0057225E" w:rsidRPr="00B37C59" w:rsidRDefault="0057225E" w:rsidP="00382C96">
      <w:pPr>
        <w:tabs>
          <w:tab w:val="left" w:pos="0"/>
        </w:tabs>
        <w:spacing w:line="360" w:lineRule="auto"/>
        <w:ind w:right="1559"/>
        <w:jc w:val="both"/>
        <w:rPr>
          <w:rFonts w:ascii="Arial" w:hAnsi="Arial" w:cs="Arial"/>
          <w:sz w:val="20"/>
          <w:szCs w:val="20"/>
        </w:rPr>
      </w:pPr>
      <w:r w:rsidRPr="00B37C59">
        <w:rPr>
          <w:rFonts w:ascii="Arial" w:hAnsi="Arial" w:cs="Arial"/>
          <w:sz w:val="20"/>
          <w:szCs w:val="20"/>
        </w:rPr>
        <w:t xml:space="preserve">Are you looking for a sustainable TPE solution? </w:t>
      </w:r>
      <w:r w:rsidRPr="00B37C59">
        <w:rPr>
          <w:rFonts w:ascii="Arial" w:hAnsi="Arial" w:cs="Arial"/>
          <w:sz w:val="20"/>
          <w:szCs w:val="20"/>
          <w:u w:val="single"/>
        </w:rPr>
        <w:t>Talk to us!</w:t>
      </w:r>
      <w:r w:rsidRPr="00B37C59">
        <w:rPr>
          <w:rFonts w:ascii="Arial" w:hAnsi="Arial" w:cs="Arial"/>
          <w:sz w:val="20"/>
          <w:szCs w:val="20"/>
        </w:rPr>
        <w:t xml:space="preserve"> </w:t>
      </w:r>
    </w:p>
    <w:p w14:paraId="533B559F" w14:textId="5E57FCDD" w:rsidR="00654E6B" w:rsidRDefault="0057225E" w:rsidP="00382C96">
      <w:pPr>
        <w:tabs>
          <w:tab w:val="left" w:pos="0"/>
        </w:tabs>
        <w:spacing w:line="360" w:lineRule="auto"/>
        <w:ind w:right="1559"/>
        <w:jc w:val="both"/>
        <w:rPr>
          <w:rFonts w:ascii="Arial" w:hAnsi="Arial" w:cs="Arial"/>
          <w:sz w:val="20"/>
          <w:szCs w:val="20"/>
        </w:rPr>
      </w:pPr>
      <w:r w:rsidRPr="00B37C59">
        <w:rPr>
          <w:rFonts w:ascii="Arial" w:hAnsi="Arial" w:cs="Arial"/>
          <w:sz w:val="20"/>
          <w:szCs w:val="20"/>
        </w:rPr>
        <w:t xml:space="preserve">Our </w:t>
      </w:r>
      <w:r w:rsidRPr="005A5B51">
        <w:rPr>
          <w:rFonts w:ascii="Arial" w:hAnsi="Arial" w:cs="Arial"/>
          <w:sz w:val="20"/>
          <w:szCs w:val="20"/>
        </w:rPr>
        <w:t xml:space="preserve">experts </w:t>
      </w:r>
      <w:r w:rsidR="00B36B1B" w:rsidRPr="005A5B51">
        <w:rPr>
          <w:rFonts w:ascii="Arial" w:hAnsi="Arial" w:cs="Arial"/>
          <w:sz w:val="20"/>
          <w:szCs w:val="20"/>
        </w:rPr>
        <w:t>will be</w:t>
      </w:r>
      <w:r w:rsidRPr="005A5B51">
        <w:rPr>
          <w:rFonts w:ascii="Arial" w:hAnsi="Arial" w:cs="Arial"/>
          <w:sz w:val="20"/>
          <w:szCs w:val="20"/>
        </w:rPr>
        <w:t xml:space="preserve"> </w:t>
      </w:r>
      <w:r w:rsidRPr="00B37C59">
        <w:rPr>
          <w:rFonts w:ascii="Arial" w:hAnsi="Arial" w:cs="Arial"/>
          <w:sz w:val="20"/>
          <w:szCs w:val="20"/>
        </w:rPr>
        <w:t>happy to answer any questions you have, as well as offer the right solution for your application.</w:t>
      </w:r>
    </w:p>
    <w:p w14:paraId="5BE61814" w14:textId="77777777" w:rsidR="00382C96" w:rsidRDefault="00382C96" w:rsidP="00382C96">
      <w:pPr>
        <w:tabs>
          <w:tab w:val="left" w:pos="0"/>
        </w:tabs>
        <w:spacing w:line="360" w:lineRule="auto"/>
        <w:ind w:right="1559"/>
        <w:jc w:val="both"/>
        <w:rPr>
          <w:rFonts w:ascii="Arial" w:hAnsi="Arial" w:cs="Arial"/>
          <w:sz w:val="20"/>
          <w:szCs w:val="20"/>
        </w:rPr>
      </w:pPr>
    </w:p>
    <w:p w14:paraId="371C1F6A" w14:textId="1752DD4F" w:rsidR="00AD2227" w:rsidRPr="00975769" w:rsidRDefault="007B730E" w:rsidP="00975769">
      <w:pPr>
        <w:spacing w:line="360" w:lineRule="auto"/>
        <w:ind w:right="1559"/>
        <w:jc w:val="both"/>
        <w:rPr>
          <w:rFonts w:ascii="Arial" w:hAnsi="Arial" w:cs="Arial"/>
          <w:sz w:val="20"/>
          <w:szCs w:val="20"/>
        </w:rPr>
      </w:pPr>
      <w:r>
        <w:rPr>
          <w:noProof/>
          <w:lang w:val="en-MY" w:eastAsia="en-MY" w:bidi="ar-SA"/>
        </w:rPr>
        <w:drawing>
          <wp:inline distT="0" distB="0" distL="0" distR="0" wp14:anchorId="4A74D19F" wp14:editId="587D9657">
            <wp:extent cx="4097148" cy="2266950"/>
            <wp:effectExtent l="0" t="0" r="0" b="0"/>
            <wp:docPr id="4513437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03365" cy="2270390"/>
                    </a:xfrm>
                    <a:prstGeom prst="rect">
                      <a:avLst/>
                    </a:prstGeom>
                    <a:noFill/>
                    <a:ln>
                      <a:noFill/>
                    </a:ln>
                  </pic:spPr>
                </pic:pic>
              </a:graphicData>
            </a:graphic>
          </wp:inline>
        </w:drawing>
      </w:r>
    </w:p>
    <w:p w14:paraId="62F08EF9" w14:textId="454304CE" w:rsidR="005320D5" w:rsidRPr="00B37C59" w:rsidRDefault="005320D5" w:rsidP="00A26505">
      <w:pPr>
        <w:keepNext/>
        <w:keepLines/>
        <w:spacing w:after="0" w:line="360" w:lineRule="auto"/>
        <w:ind w:right="1559"/>
        <w:rPr>
          <w:noProof/>
        </w:rPr>
      </w:pPr>
      <w:r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A3687E" w:rsidRPr="00B37C59">
        <w:rPr>
          <w:rFonts w:ascii="Arial" w:hAnsi="Arial" w:cs="Arial"/>
          <w:b/>
          <w:bCs/>
          <w:sz w:val="20"/>
          <w:szCs w:val="20"/>
          <w:lang w:bidi="ar-SA"/>
        </w:rPr>
        <w:t>3</w:t>
      </w:r>
      <w:r w:rsidRPr="00B37C59">
        <w:rPr>
          <w:rFonts w:ascii="Arial" w:hAnsi="Arial" w:cs="Arial"/>
          <w:b/>
          <w:bCs/>
          <w:sz w:val="20"/>
          <w:szCs w:val="20"/>
          <w:lang w:bidi="ar-SA"/>
        </w:rPr>
        <w:t xml:space="preserve"> KRAIBURG TPE)</w:t>
      </w:r>
    </w:p>
    <w:p w14:paraId="6FC6BFB4" w14:textId="77777777" w:rsidR="00EC7126" w:rsidRPr="00B37C59" w:rsidRDefault="005320D5" w:rsidP="00A26505">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2"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6588D228" w14:textId="77777777" w:rsidR="00EC7126" w:rsidRPr="00B37C59" w:rsidRDefault="00EC7126" w:rsidP="00A26505">
      <w:pPr>
        <w:spacing w:after="0" w:line="360" w:lineRule="auto"/>
        <w:ind w:right="1559"/>
        <w:jc w:val="both"/>
        <w:rPr>
          <w:rFonts w:ascii="Arial" w:hAnsi="Arial" w:cs="Arial"/>
          <w:sz w:val="20"/>
          <w:szCs w:val="20"/>
        </w:rPr>
      </w:pPr>
    </w:p>
    <w:p w14:paraId="053987E0" w14:textId="77777777" w:rsidR="00EC7126" w:rsidRPr="00B37C59" w:rsidRDefault="00EC7126" w:rsidP="00A26505">
      <w:pPr>
        <w:spacing w:after="0" w:line="360" w:lineRule="auto"/>
        <w:ind w:right="1559"/>
        <w:jc w:val="both"/>
        <w:rPr>
          <w:rFonts w:ascii="Arial" w:hAnsi="Arial" w:cs="Arial"/>
          <w:sz w:val="20"/>
          <w:szCs w:val="20"/>
        </w:rPr>
      </w:pPr>
    </w:p>
    <w:p w14:paraId="354AFA3B" w14:textId="77777777" w:rsidR="009D2688" w:rsidRPr="00B37C59" w:rsidRDefault="009D2688" w:rsidP="00A26505">
      <w:pPr>
        <w:ind w:right="1559"/>
        <w:rPr>
          <w:rFonts w:ascii="Arial" w:hAnsi="Arial" w:cs="Arial"/>
          <w:b/>
          <w:sz w:val="21"/>
          <w:szCs w:val="21"/>
          <w:lang w:val="en-GB"/>
        </w:rPr>
      </w:pPr>
      <w:r w:rsidRPr="00B37C59">
        <w:rPr>
          <w:rFonts w:ascii="Arial" w:hAnsi="Arial" w:cs="Arial"/>
          <w:b/>
          <w:sz w:val="21"/>
          <w:szCs w:val="21"/>
          <w:lang w:val="en-GB"/>
        </w:rPr>
        <w:t>Information for members of the press:</w:t>
      </w:r>
      <w:r w:rsidRPr="00B37C59">
        <w:rPr>
          <w:rFonts w:ascii="Arial" w:hAnsi="Arial" w:cs="Arial"/>
          <w:b/>
          <w:noProof/>
          <w:sz w:val="21"/>
          <w:szCs w:val="21"/>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B37C59" w:rsidRDefault="00E13DDB" w:rsidP="00A26505">
      <w:pPr>
        <w:ind w:right="1559"/>
        <w:rPr>
          <w:rFonts w:ascii="Arial" w:hAnsi="Arial" w:cs="Arial"/>
          <w:bCs/>
          <w:sz w:val="21"/>
          <w:szCs w:val="21"/>
          <w:lang w:val="en-GB"/>
        </w:rPr>
      </w:pPr>
      <w:hyperlink r:id="rId15" w:history="1">
        <w:r w:rsidR="009D2688" w:rsidRPr="00B37C59">
          <w:rPr>
            <w:rStyle w:val="Hyperlink"/>
            <w:rFonts w:ascii="Arial" w:hAnsi="Arial" w:cs="Arial"/>
            <w:bCs/>
            <w:color w:val="auto"/>
            <w:sz w:val="21"/>
            <w:szCs w:val="21"/>
            <w:lang w:val="en-GB"/>
          </w:rPr>
          <w:t>download high-resolution images</w:t>
        </w:r>
      </w:hyperlink>
    </w:p>
    <w:p w14:paraId="62A3669E" w14:textId="77777777" w:rsidR="009D2688" w:rsidRPr="00B37C59" w:rsidRDefault="009D2688" w:rsidP="00A26505">
      <w:pPr>
        <w:ind w:right="1559"/>
        <w:rPr>
          <w:rFonts w:ascii="Arial" w:hAnsi="Arial" w:cs="Arial"/>
          <w:b/>
          <w:sz w:val="21"/>
          <w:szCs w:val="21"/>
          <w:lang w:val="en-GB"/>
        </w:rPr>
      </w:pPr>
      <w:r w:rsidRPr="00B37C59">
        <w:rPr>
          <w:noProof/>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B37C59" w:rsidRDefault="00E13DDB" w:rsidP="00A26505">
      <w:pPr>
        <w:ind w:right="1559"/>
        <w:rPr>
          <w:rFonts w:ascii="Arial" w:hAnsi="Arial" w:cs="Arial"/>
          <w:bCs/>
          <w:sz w:val="21"/>
          <w:szCs w:val="21"/>
          <w:lang w:val="en-GB"/>
        </w:rPr>
      </w:pPr>
      <w:hyperlink r:id="rId18" w:history="1">
        <w:r w:rsidR="009D2688" w:rsidRPr="00B37C59">
          <w:rPr>
            <w:rStyle w:val="Hyperlink"/>
            <w:rFonts w:ascii="Arial" w:hAnsi="Arial" w:cs="Arial"/>
            <w:bCs/>
            <w:color w:val="auto"/>
            <w:sz w:val="21"/>
            <w:szCs w:val="21"/>
            <w:lang w:val="en-GB"/>
          </w:rPr>
          <w:t>latest news on KRAIBURG TPE</w:t>
        </w:r>
      </w:hyperlink>
    </w:p>
    <w:p w14:paraId="14653B29" w14:textId="77777777" w:rsidR="009D2688" w:rsidRPr="00B37C59" w:rsidRDefault="009D2688" w:rsidP="00A26505">
      <w:pPr>
        <w:ind w:right="1559"/>
        <w:rPr>
          <w:rFonts w:ascii="Arial" w:hAnsi="Arial" w:cs="Arial"/>
          <w:b/>
          <w:sz w:val="21"/>
          <w:szCs w:val="21"/>
          <w:lang w:val="en-GB"/>
        </w:rPr>
      </w:pPr>
    </w:p>
    <w:p w14:paraId="020DD930" w14:textId="002D7888" w:rsidR="009D2688" w:rsidRPr="00B37C59" w:rsidRDefault="009D2688" w:rsidP="00A26505">
      <w:pPr>
        <w:ind w:right="1559"/>
        <w:rPr>
          <w:rFonts w:ascii="Arial" w:hAnsi="Arial" w:cs="Arial"/>
          <w:b/>
          <w:sz w:val="21"/>
          <w:szCs w:val="21"/>
          <w:lang w:val="en-GB"/>
        </w:rPr>
      </w:pPr>
      <w:r w:rsidRPr="00B37C59">
        <w:rPr>
          <w:rFonts w:ascii="Arial" w:hAnsi="Arial" w:cs="Arial"/>
          <w:b/>
          <w:sz w:val="21"/>
          <w:szCs w:val="21"/>
          <w:lang w:val="en-GB"/>
        </w:rPr>
        <w:t xml:space="preserve">Let’s connect on </w:t>
      </w:r>
      <w:proofErr w:type="gramStart"/>
      <w:r w:rsidRPr="00B37C59">
        <w:rPr>
          <w:rFonts w:ascii="Arial" w:hAnsi="Arial" w:cs="Arial"/>
          <w:b/>
          <w:sz w:val="21"/>
          <w:szCs w:val="21"/>
          <w:lang w:val="en-GB"/>
        </w:rPr>
        <w:t>Social Media</w:t>
      </w:r>
      <w:proofErr w:type="gramEnd"/>
      <w:r w:rsidRPr="00B37C59">
        <w:rPr>
          <w:rFonts w:ascii="Arial" w:hAnsi="Arial" w:cs="Arial"/>
          <w:b/>
          <w:sz w:val="21"/>
          <w:szCs w:val="21"/>
          <w:lang w:val="en-GB"/>
        </w:rPr>
        <w:t>:</w:t>
      </w:r>
    </w:p>
    <w:p w14:paraId="6851B976" w14:textId="77777777" w:rsidR="009D2688" w:rsidRPr="00B37C59" w:rsidRDefault="009D2688" w:rsidP="00A26505">
      <w:pPr>
        <w:ind w:right="1559"/>
        <w:rPr>
          <w:rFonts w:ascii="Arial" w:hAnsi="Arial" w:cs="Arial"/>
          <w:b/>
          <w:sz w:val="21"/>
          <w:szCs w:val="21"/>
          <w:lang w:val="en-GB"/>
        </w:rPr>
      </w:pP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de-DE"/>
        </w:rPr>
        <w:t xml:space="preserve">  </w:t>
      </w:r>
      <w:r w:rsidRPr="00B37C59">
        <w:rPr>
          <w:rFonts w:ascii="Arial" w:hAnsi="Arial" w:cs="Arial"/>
          <w:b/>
          <w:noProof/>
          <w:sz w:val="21"/>
          <w:szCs w:val="21"/>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B37C59">
        <w:rPr>
          <w:rFonts w:ascii="Arial" w:hAnsi="Arial" w:cs="Arial"/>
          <w:b/>
          <w:noProof/>
          <w:sz w:val="21"/>
          <w:szCs w:val="21"/>
          <w:lang w:val="de-DE"/>
        </w:rPr>
        <w:t xml:space="preserve">  </w:t>
      </w:r>
      <w:r w:rsidRPr="00B37C59">
        <w:rPr>
          <w:rFonts w:ascii="Arial" w:hAnsi="Arial" w:cs="Arial"/>
          <w:b/>
          <w:noProof/>
          <w:sz w:val="21"/>
          <w:szCs w:val="21"/>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B37C59" w:rsidRDefault="009D2688" w:rsidP="00A26505">
      <w:pPr>
        <w:ind w:right="1559"/>
        <w:rPr>
          <w:rFonts w:ascii="Arial" w:hAnsi="Arial" w:cs="Arial"/>
          <w:b/>
          <w:sz w:val="21"/>
          <w:szCs w:val="21"/>
          <w:lang w:val="en-MY"/>
        </w:rPr>
      </w:pPr>
      <w:r w:rsidRPr="00B37C59">
        <w:rPr>
          <w:rFonts w:ascii="Arial" w:hAnsi="Arial" w:cs="Arial"/>
          <w:b/>
          <w:sz w:val="21"/>
          <w:szCs w:val="21"/>
          <w:lang w:val="en-MY"/>
        </w:rPr>
        <w:t xml:space="preserve">Follow us on </w:t>
      </w:r>
      <w:proofErr w:type="gramStart"/>
      <w:r w:rsidRPr="00B37C59">
        <w:rPr>
          <w:rFonts w:ascii="Arial" w:hAnsi="Arial" w:cs="Arial"/>
          <w:b/>
          <w:sz w:val="21"/>
          <w:szCs w:val="21"/>
          <w:lang w:val="en-MY"/>
        </w:rPr>
        <w:t>WeChat</w:t>
      </w:r>
      <w:proofErr w:type="gramEnd"/>
    </w:p>
    <w:p w14:paraId="4630E342" w14:textId="40660A03" w:rsidR="009D2688" w:rsidRPr="00B37C59" w:rsidRDefault="009D2688" w:rsidP="00A26505">
      <w:pPr>
        <w:ind w:right="1559"/>
        <w:rPr>
          <w:rFonts w:ascii="Arial" w:hAnsi="Arial" w:cs="Arial"/>
          <w:b/>
          <w:sz w:val="21"/>
          <w:szCs w:val="21"/>
          <w:lang w:val="en-MY"/>
        </w:rPr>
      </w:pPr>
      <w:r w:rsidRPr="00B37C59">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B37C59">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B37C59">
        <w:rPr>
          <w:rFonts w:ascii="Arial" w:hAnsi="Arial" w:cs="Arial"/>
          <w:sz w:val="20"/>
          <w:szCs w:val="20"/>
        </w:rPr>
        <w:t>reliable</w:t>
      </w:r>
      <w:proofErr w:type="gramEnd"/>
      <w:r w:rsidRPr="00B37C59">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even" r:id="rId30"/>
      <w:headerReference w:type="default" r:id="rId31"/>
      <w:footerReference w:type="even" r:id="rId32"/>
      <w:foot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18849" w14:textId="77777777" w:rsidR="00445A84" w:rsidRDefault="00445A84" w:rsidP="00784C57">
      <w:pPr>
        <w:spacing w:after="0" w:line="240" w:lineRule="auto"/>
      </w:pPr>
      <w:r>
        <w:separator/>
      </w:r>
    </w:p>
  </w:endnote>
  <w:endnote w:type="continuationSeparator" w:id="0">
    <w:p w14:paraId="4A1E9775" w14:textId="77777777" w:rsidR="00445A84" w:rsidRDefault="00445A8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A6457" w14:textId="77777777" w:rsidR="001A559A" w:rsidRDefault="001A55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A606D" w14:textId="77777777" w:rsidR="001A559A" w:rsidRDefault="001A55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E13DDB"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E13DDB"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1F3CDA"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F3CDA"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84307" w14:textId="77777777" w:rsidR="00445A84" w:rsidRDefault="00445A84" w:rsidP="00784C57">
      <w:pPr>
        <w:spacing w:after="0" w:line="240" w:lineRule="auto"/>
      </w:pPr>
      <w:r>
        <w:separator/>
      </w:r>
    </w:p>
  </w:footnote>
  <w:footnote w:type="continuationSeparator" w:id="0">
    <w:p w14:paraId="141FCFA3" w14:textId="77777777" w:rsidR="00445A84" w:rsidRDefault="00445A8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0D937" w14:textId="77777777" w:rsidR="001A559A" w:rsidRDefault="001A55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977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7974BA8" w14:textId="77777777" w:rsidR="001A559A" w:rsidRDefault="001A559A" w:rsidP="00BE5830">
          <w:pPr>
            <w:spacing w:after="0" w:line="360" w:lineRule="auto"/>
            <w:ind w:left="-105"/>
            <w:jc w:val="both"/>
            <w:rPr>
              <w:rFonts w:ascii="Arial" w:hAnsi="Arial" w:cs="Arial"/>
              <w:b/>
              <w:bCs/>
              <w:sz w:val="16"/>
              <w:szCs w:val="16"/>
            </w:rPr>
          </w:pPr>
          <w:r w:rsidRPr="001A559A">
            <w:rPr>
              <w:rFonts w:ascii="Arial" w:hAnsi="Arial" w:cs="Arial"/>
              <w:b/>
              <w:bCs/>
              <w:sz w:val="16"/>
              <w:szCs w:val="16"/>
            </w:rPr>
            <w:t>KRAIBURG TPE upgrades water bottle design with advanced food-contact TPEs</w:t>
          </w:r>
        </w:p>
        <w:p w14:paraId="4D5EB862" w14:textId="0AD77B06" w:rsidR="00BE5830" w:rsidRPr="002B7CE1" w:rsidRDefault="00BE5830" w:rsidP="00BE5830">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CA7190">
            <w:rPr>
              <w:rFonts w:ascii="Arial" w:hAnsi="Arial"/>
              <w:b/>
              <w:sz w:val="16"/>
              <w:szCs w:val="16"/>
            </w:rPr>
            <w:t xml:space="preserve">May </w:t>
          </w:r>
          <w:r>
            <w:rPr>
              <w:rFonts w:ascii="Arial" w:hAnsi="Arial"/>
              <w:b/>
              <w:sz w:val="16"/>
              <w:szCs w:val="16"/>
            </w:rPr>
            <w:t>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0E7FAA">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0E7FAA">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FA3D9E2" w14:textId="77777777" w:rsidR="006D238F" w:rsidRDefault="003C4170" w:rsidP="006D238F">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2" w:name="_Hlk128379802"/>
        </w:p>
        <w:bookmarkEnd w:id="2"/>
        <w:p w14:paraId="2C98EEFC" w14:textId="77777777" w:rsidR="001A559A" w:rsidRDefault="001A559A" w:rsidP="008F55F4">
          <w:pPr>
            <w:spacing w:after="0" w:line="360" w:lineRule="auto"/>
            <w:ind w:left="-105"/>
            <w:jc w:val="both"/>
            <w:rPr>
              <w:rFonts w:ascii="Arial" w:hAnsi="Arial" w:cs="Arial"/>
              <w:b/>
              <w:bCs/>
              <w:sz w:val="16"/>
              <w:szCs w:val="16"/>
            </w:rPr>
          </w:pPr>
          <w:r w:rsidRPr="001A559A">
            <w:rPr>
              <w:rFonts w:ascii="Arial" w:hAnsi="Arial" w:cs="Arial"/>
              <w:b/>
              <w:bCs/>
              <w:sz w:val="16"/>
              <w:szCs w:val="16"/>
            </w:rPr>
            <w:t>KRAIBURG TPE upgrades water bottle design with advanced food-contact TPEs</w:t>
          </w:r>
        </w:p>
        <w:p w14:paraId="765F9503" w14:textId="4F5FE31F"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CA7190">
            <w:rPr>
              <w:rFonts w:ascii="Arial" w:hAnsi="Arial"/>
              <w:b/>
              <w:sz w:val="16"/>
              <w:szCs w:val="16"/>
            </w:rPr>
            <w:t>May</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0E7FAA">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0E7FAA">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5914889">
    <w:abstractNumId w:val="2"/>
  </w:num>
  <w:num w:numId="2" w16cid:durableId="1292248500">
    <w:abstractNumId w:val="7"/>
  </w:num>
  <w:num w:numId="3" w16cid:durableId="976643928">
    <w:abstractNumId w:val="1"/>
  </w:num>
  <w:num w:numId="4" w16cid:durableId="605045005">
    <w:abstractNumId w:val="17"/>
  </w:num>
  <w:num w:numId="5" w16cid:durableId="1068649472">
    <w:abstractNumId w:val="11"/>
  </w:num>
  <w:num w:numId="6" w16cid:durableId="236327392">
    <w:abstractNumId w:val="15"/>
  </w:num>
  <w:num w:numId="7" w16cid:durableId="848836669">
    <w:abstractNumId w:val="4"/>
  </w:num>
  <w:num w:numId="8" w16cid:durableId="1444883781">
    <w:abstractNumId w:val="16"/>
  </w:num>
  <w:num w:numId="9" w16cid:durableId="821501891">
    <w:abstractNumId w:val="12"/>
  </w:num>
  <w:num w:numId="10" w16cid:durableId="1458136503">
    <w:abstractNumId w:val="0"/>
  </w:num>
  <w:num w:numId="11" w16cid:durableId="155847733">
    <w:abstractNumId w:val="9"/>
  </w:num>
  <w:num w:numId="12" w16cid:durableId="19337343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80386868">
    <w:abstractNumId w:val="3"/>
  </w:num>
  <w:num w:numId="14" w16cid:durableId="1889301030">
    <w:abstractNumId w:val="14"/>
  </w:num>
  <w:num w:numId="15" w16cid:durableId="281227838">
    <w:abstractNumId w:val="8"/>
  </w:num>
  <w:num w:numId="16" w16cid:durableId="1593859571">
    <w:abstractNumId w:val="10"/>
  </w:num>
  <w:num w:numId="17" w16cid:durableId="304051489">
    <w:abstractNumId w:val="6"/>
  </w:num>
  <w:num w:numId="18" w16cid:durableId="1009408538">
    <w:abstractNumId w:val="5"/>
  </w:num>
  <w:num w:numId="19" w16cid:durableId="16891336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6005"/>
    <w:rsid w:val="000B6A97"/>
    <w:rsid w:val="000C05DB"/>
    <w:rsid w:val="000C1FF5"/>
    <w:rsid w:val="000C3CBC"/>
    <w:rsid w:val="000C450A"/>
    <w:rsid w:val="000C5E10"/>
    <w:rsid w:val="000C60C8"/>
    <w:rsid w:val="000C7BFB"/>
    <w:rsid w:val="000D12E7"/>
    <w:rsid w:val="000D178A"/>
    <w:rsid w:val="000D54C6"/>
    <w:rsid w:val="000D59EC"/>
    <w:rsid w:val="000D6603"/>
    <w:rsid w:val="000E2AEC"/>
    <w:rsid w:val="000E7FAA"/>
    <w:rsid w:val="000F2DAE"/>
    <w:rsid w:val="000F32CD"/>
    <w:rsid w:val="000F3838"/>
    <w:rsid w:val="000F7C93"/>
    <w:rsid w:val="000F7C99"/>
    <w:rsid w:val="00100A43"/>
    <w:rsid w:val="001108E5"/>
    <w:rsid w:val="001119A9"/>
    <w:rsid w:val="00116B00"/>
    <w:rsid w:val="001175D8"/>
    <w:rsid w:val="0012042E"/>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65956"/>
    <w:rsid w:val="0017332B"/>
    <w:rsid w:val="00173B45"/>
    <w:rsid w:val="0017431E"/>
    <w:rsid w:val="00180F66"/>
    <w:rsid w:val="0018691E"/>
    <w:rsid w:val="00186CE3"/>
    <w:rsid w:val="00187F26"/>
    <w:rsid w:val="001912E3"/>
    <w:rsid w:val="001937B4"/>
    <w:rsid w:val="00196354"/>
    <w:rsid w:val="001A0701"/>
    <w:rsid w:val="001A1A47"/>
    <w:rsid w:val="001A559A"/>
    <w:rsid w:val="001A6E10"/>
    <w:rsid w:val="001B400F"/>
    <w:rsid w:val="001C2242"/>
    <w:rsid w:val="001C311C"/>
    <w:rsid w:val="001C4EAE"/>
    <w:rsid w:val="001C701E"/>
    <w:rsid w:val="001C787B"/>
    <w:rsid w:val="001D003B"/>
    <w:rsid w:val="001D04BB"/>
    <w:rsid w:val="001D41F8"/>
    <w:rsid w:val="001E1888"/>
    <w:rsid w:val="001F37C4"/>
    <w:rsid w:val="001F3CDA"/>
    <w:rsid w:val="001F4135"/>
    <w:rsid w:val="001F4509"/>
    <w:rsid w:val="001F4F5D"/>
    <w:rsid w:val="00201710"/>
    <w:rsid w:val="00203C0A"/>
    <w:rsid w:val="002129DC"/>
    <w:rsid w:val="00213E75"/>
    <w:rsid w:val="00214C89"/>
    <w:rsid w:val="002161B6"/>
    <w:rsid w:val="00225FD8"/>
    <w:rsid w:val="002262B1"/>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066D"/>
    <w:rsid w:val="002C3084"/>
    <w:rsid w:val="002C4280"/>
    <w:rsid w:val="002C536B"/>
    <w:rsid w:val="002C6993"/>
    <w:rsid w:val="002C7BE6"/>
    <w:rsid w:val="002D03CB"/>
    <w:rsid w:val="002D3BC0"/>
    <w:rsid w:val="002D73D6"/>
    <w:rsid w:val="002E1053"/>
    <w:rsid w:val="002E205D"/>
    <w:rsid w:val="002F135A"/>
    <w:rsid w:val="002F2061"/>
    <w:rsid w:val="002F4492"/>
    <w:rsid w:val="002F563D"/>
    <w:rsid w:val="002F573C"/>
    <w:rsid w:val="00304543"/>
    <w:rsid w:val="00310A64"/>
    <w:rsid w:val="00312545"/>
    <w:rsid w:val="00314EC7"/>
    <w:rsid w:val="00324D73"/>
    <w:rsid w:val="00325394"/>
    <w:rsid w:val="00325EA7"/>
    <w:rsid w:val="00326FA2"/>
    <w:rsid w:val="0033017E"/>
    <w:rsid w:val="00340D67"/>
    <w:rsid w:val="00347067"/>
    <w:rsid w:val="0035152E"/>
    <w:rsid w:val="0035328E"/>
    <w:rsid w:val="00356006"/>
    <w:rsid w:val="00364268"/>
    <w:rsid w:val="0036557B"/>
    <w:rsid w:val="00382C96"/>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45A84"/>
    <w:rsid w:val="0045042F"/>
    <w:rsid w:val="004543BF"/>
    <w:rsid w:val="004560BB"/>
    <w:rsid w:val="004562AC"/>
    <w:rsid w:val="00456843"/>
    <w:rsid w:val="00456A3B"/>
    <w:rsid w:val="00471A94"/>
    <w:rsid w:val="00473F42"/>
    <w:rsid w:val="0047409A"/>
    <w:rsid w:val="00481947"/>
    <w:rsid w:val="00482984"/>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472A"/>
    <w:rsid w:val="00555589"/>
    <w:rsid w:val="00570576"/>
    <w:rsid w:val="0057225E"/>
    <w:rsid w:val="005772B9"/>
    <w:rsid w:val="00586F1A"/>
    <w:rsid w:val="00597472"/>
    <w:rsid w:val="005A27C6"/>
    <w:rsid w:val="005A34EE"/>
    <w:rsid w:val="005A45F1"/>
    <w:rsid w:val="005A5B51"/>
    <w:rsid w:val="005A5D20"/>
    <w:rsid w:val="005A7FD1"/>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54E6B"/>
    <w:rsid w:val="006612CA"/>
    <w:rsid w:val="00661898"/>
    <w:rsid w:val="00661BAB"/>
    <w:rsid w:val="006709AB"/>
    <w:rsid w:val="00671210"/>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E7C75"/>
    <w:rsid w:val="007F1877"/>
    <w:rsid w:val="007F3DBF"/>
    <w:rsid w:val="007F5D28"/>
    <w:rsid w:val="0080194B"/>
    <w:rsid w:val="00801E68"/>
    <w:rsid w:val="00812260"/>
    <w:rsid w:val="00813063"/>
    <w:rsid w:val="00823B61"/>
    <w:rsid w:val="0082753C"/>
    <w:rsid w:val="00827B2C"/>
    <w:rsid w:val="00830088"/>
    <w:rsid w:val="00835B9C"/>
    <w:rsid w:val="00855764"/>
    <w:rsid w:val="008608C3"/>
    <w:rsid w:val="0086131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50E8"/>
    <w:rsid w:val="00957AAC"/>
    <w:rsid w:val="009618DB"/>
    <w:rsid w:val="00964C40"/>
    <w:rsid w:val="00975769"/>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314D"/>
    <w:rsid w:val="00A832FB"/>
    <w:rsid w:val="00A83E03"/>
    <w:rsid w:val="00A93D7F"/>
    <w:rsid w:val="00AA433C"/>
    <w:rsid w:val="00AA66C4"/>
    <w:rsid w:val="00AB48F2"/>
    <w:rsid w:val="00AB4AEA"/>
    <w:rsid w:val="00AB4BC4"/>
    <w:rsid w:val="00AD13B3"/>
    <w:rsid w:val="00AD2227"/>
    <w:rsid w:val="00AD29B8"/>
    <w:rsid w:val="00AD5919"/>
    <w:rsid w:val="00AD6D80"/>
    <w:rsid w:val="00AE1711"/>
    <w:rsid w:val="00AE2D28"/>
    <w:rsid w:val="00AF442B"/>
    <w:rsid w:val="00AF706E"/>
    <w:rsid w:val="00AF73F9"/>
    <w:rsid w:val="00B022F8"/>
    <w:rsid w:val="00B039C3"/>
    <w:rsid w:val="00B053B1"/>
    <w:rsid w:val="00B056AE"/>
    <w:rsid w:val="00B05D3F"/>
    <w:rsid w:val="00B11451"/>
    <w:rsid w:val="00B140E7"/>
    <w:rsid w:val="00B20D0E"/>
    <w:rsid w:val="00B21133"/>
    <w:rsid w:val="00B26E20"/>
    <w:rsid w:val="00B30C98"/>
    <w:rsid w:val="00B339CB"/>
    <w:rsid w:val="00B3545E"/>
    <w:rsid w:val="00B36B1B"/>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072F4"/>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769B2"/>
    <w:rsid w:val="00C8056E"/>
    <w:rsid w:val="00C95294"/>
    <w:rsid w:val="00C97AAF"/>
    <w:rsid w:val="00CA04C3"/>
    <w:rsid w:val="00CA265C"/>
    <w:rsid w:val="00CA7190"/>
    <w:rsid w:val="00CB0F0F"/>
    <w:rsid w:val="00CB3B01"/>
    <w:rsid w:val="00CB463C"/>
    <w:rsid w:val="00CB5C4A"/>
    <w:rsid w:val="00CC1507"/>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522D4"/>
    <w:rsid w:val="00D619AD"/>
    <w:rsid w:val="00D625E9"/>
    <w:rsid w:val="00D6472D"/>
    <w:rsid w:val="00D81F17"/>
    <w:rsid w:val="00D821DB"/>
    <w:rsid w:val="00D84190"/>
    <w:rsid w:val="00D8470D"/>
    <w:rsid w:val="00D86D57"/>
    <w:rsid w:val="00D87E3B"/>
    <w:rsid w:val="00D95D0D"/>
    <w:rsid w:val="00D9749E"/>
    <w:rsid w:val="00DA0553"/>
    <w:rsid w:val="00DB2468"/>
    <w:rsid w:val="00DB6EAE"/>
    <w:rsid w:val="00DC10C6"/>
    <w:rsid w:val="00DC32CA"/>
    <w:rsid w:val="00DC6774"/>
    <w:rsid w:val="00DD6B70"/>
    <w:rsid w:val="00DE0725"/>
    <w:rsid w:val="00DE2BBF"/>
    <w:rsid w:val="00DE2E5C"/>
    <w:rsid w:val="00DE3E3E"/>
    <w:rsid w:val="00DE6719"/>
    <w:rsid w:val="00DF02DC"/>
    <w:rsid w:val="00DF13FA"/>
    <w:rsid w:val="00DF6D95"/>
    <w:rsid w:val="00DF7FD8"/>
    <w:rsid w:val="00E039D8"/>
    <w:rsid w:val="00E13DDB"/>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B58"/>
    <w:rsid w:val="00E92B9A"/>
    <w:rsid w:val="00E96037"/>
    <w:rsid w:val="00EB2B0B"/>
    <w:rsid w:val="00EB447E"/>
    <w:rsid w:val="00EB5B08"/>
    <w:rsid w:val="00EC492E"/>
    <w:rsid w:val="00EC5A4E"/>
    <w:rsid w:val="00EC6D87"/>
    <w:rsid w:val="00EC7126"/>
    <w:rsid w:val="00ED7A78"/>
    <w:rsid w:val="00EE23AE"/>
    <w:rsid w:val="00EE4A53"/>
    <w:rsid w:val="00EE5010"/>
    <w:rsid w:val="00EF2232"/>
    <w:rsid w:val="00F02134"/>
    <w:rsid w:val="00F11E25"/>
    <w:rsid w:val="00F125F3"/>
    <w:rsid w:val="00F14DFB"/>
    <w:rsid w:val="00F20F7E"/>
    <w:rsid w:val="00F217EF"/>
    <w:rsid w:val="00F24EA1"/>
    <w:rsid w:val="00F26BC9"/>
    <w:rsid w:val="00F33088"/>
    <w:rsid w:val="00F44146"/>
    <w:rsid w:val="00F50B59"/>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399A"/>
    <w:rsid w:val="00F9551A"/>
    <w:rsid w:val="00F96748"/>
    <w:rsid w:val="00F97DC4"/>
    <w:rsid w:val="00FA13B7"/>
    <w:rsid w:val="00FA1F87"/>
    <w:rsid w:val="00FA347F"/>
    <w:rsid w:val="00FA450B"/>
    <w:rsid w:val="00FB04AE"/>
    <w:rsid w:val="00FB2D15"/>
    <w:rsid w:val="00FB2F3D"/>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38F"/>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21" Type="http://schemas.openxmlformats.org/officeDocument/2006/relationships/hyperlink" Target="https://blog.naver.com/kraiburgtpe_2015"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_rels/header3.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BFC1A9-D927-4C42-ACA5-E98EF282B2FA}">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purl.org/dc/elements/1.1/"/>
    <ds:schemaRef ds:uri="http://schemas.microsoft.com/office/2006/documentManagement/types"/>
    <ds:schemaRef ds:uri="http://purl.org/dc/terms/"/>
    <ds:schemaRef ds:uri="http://www.w3.org/XML/1998/namespace"/>
    <ds:schemaRef ds:uri="http://purl.org/dc/dcmitype/"/>
    <ds:schemaRef ds:uri="8d3818be-6f21-4c29-ab13-78e30dc982d3"/>
    <ds:schemaRef ds:uri="http://schemas.microsoft.com/office/infopath/2007/PartnerControls"/>
    <ds:schemaRef ds:uri="http://schemas.openxmlformats.org/package/2006/metadata/core-properties"/>
    <ds:schemaRef ds:uri="b0aac98f-77e3-488e-b1d0-e526279ba76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642</Words>
  <Characters>3661</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2023-05-24T07:41:00Z</dcterms:created>
  <dcterms:modified xsi:type="dcterms:W3CDTF">2023-05-26T08:25:00Z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