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00064" w14:textId="5E820D2A" w:rsidR="00471A94" w:rsidRPr="0073161B" w:rsidRDefault="00B23D2E" w:rsidP="00E85438">
      <w:pPr>
        <w:spacing w:after="0" w:line="360" w:lineRule="auto"/>
        <w:ind w:right="1699"/>
        <w:rPr>
          <w:rFonts w:ascii="Arial" w:hAnsi="Arial"/>
          <w:b/>
          <w:sz w:val="26"/>
        </w:rPr>
      </w:pPr>
      <w:r w:rsidRPr="0073161B">
        <w:rPr>
          <w:rFonts w:ascii="Arial" w:hAnsi="Arial"/>
          <w:b/>
          <w:sz w:val="26"/>
        </w:rPr>
        <w:t>KRAIBURG TPE</w:t>
      </w:r>
      <w:r w:rsidR="009641CE">
        <w:rPr>
          <w:rFonts w:ascii="Arial" w:hAnsi="Arial"/>
          <w:b/>
          <w:sz w:val="26"/>
        </w:rPr>
        <w:t xml:space="preserve">, </w:t>
      </w:r>
      <w:r w:rsidR="00DB5FB1">
        <w:rPr>
          <w:rFonts w:ascii="Arial" w:hAnsi="Arial"/>
          <w:b/>
          <w:sz w:val="26"/>
        </w:rPr>
        <w:t xml:space="preserve">introduce </w:t>
      </w:r>
      <w:r w:rsidR="00201EDF">
        <w:rPr>
          <w:rFonts w:ascii="Arial" w:hAnsi="Arial"/>
          <w:b/>
          <w:sz w:val="26"/>
        </w:rPr>
        <w:t>Sustainable TPE with recycled content</w:t>
      </w:r>
      <w:r w:rsidR="006C425B" w:rsidRPr="00E97243">
        <w:rPr>
          <w:rFonts w:ascii="Arial" w:hAnsi="Arial"/>
          <w:b/>
          <w:color w:val="FF0000"/>
          <w:sz w:val="26"/>
        </w:rPr>
        <w:t xml:space="preserve"> </w:t>
      </w:r>
      <w:r w:rsidR="00F868D6">
        <w:rPr>
          <w:rFonts w:ascii="Arial" w:hAnsi="Arial"/>
          <w:b/>
          <w:sz w:val="26"/>
        </w:rPr>
        <w:t>for</w:t>
      </w:r>
      <w:r w:rsidR="00FE01F5" w:rsidRPr="0073161B">
        <w:rPr>
          <w:rFonts w:ascii="Arial" w:hAnsi="Arial"/>
          <w:b/>
          <w:sz w:val="26"/>
        </w:rPr>
        <w:t xml:space="preserve"> </w:t>
      </w:r>
      <w:r w:rsidR="00201EDF">
        <w:rPr>
          <w:rFonts w:ascii="Arial" w:hAnsi="Arial"/>
          <w:b/>
          <w:sz w:val="26"/>
        </w:rPr>
        <w:t xml:space="preserve">Automotive exterior &amp; interior </w:t>
      </w:r>
      <w:r w:rsidR="009641CE">
        <w:rPr>
          <w:rFonts w:ascii="Arial" w:hAnsi="Arial"/>
          <w:b/>
          <w:sz w:val="26"/>
        </w:rPr>
        <w:t>applications.</w:t>
      </w:r>
    </w:p>
    <w:p w14:paraId="3B1D9820" w14:textId="34CA720E" w:rsidR="00B918E6" w:rsidRDefault="003A4D58" w:rsidP="006C4FF3">
      <w:pPr>
        <w:spacing w:after="0" w:line="360" w:lineRule="auto"/>
        <w:ind w:right="1699"/>
        <w:jc w:val="both"/>
        <w:rPr>
          <w:rFonts w:ascii="Arial" w:hAnsi="Arial" w:cs="Arial"/>
          <w:color w:val="FF0000"/>
          <w:sz w:val="20"/>
        </w:rPr>
      </w:pPr>
      <w:r>
        <w:rPr>
          <w:rFonts w:ascii="Arial" w:hAnsi="Arial" w:cs="Arial"/>
          <w:sz w:val="20"/>
        </w:rPr>
        <w:br/>
      </w:r>
      <w:r w:rsidR="009639D3" w:rsidRPr="004B3E75">
        <w:rPr>
          <w:rFonts w:ascii="Arial" w:hAnsi="Arial" w:cs="Arial"/>
          <w:sz w:val="20"/>
        </w:rPr>
        <w:t>KRAIBURG TPE has introduced a new series of thermoplastic elastomers (TPE) featuring post-industrial recycled materials, specifically designed for applications in the automotive industry, suitable for both interior and exterior use</w:t>
      </w:r>
      <w:r w:rsidR="009639D3" w:rsidRPr="009639D3">
        <w:rPr>
          <w:rFonts w:ascii="Arial" w:hAnsi="Arial" w:cs="Arial"/>
          <w:color w:val="00B050"/>
          <w:sz w:val="20"/>
        </w:rPr>
        <w:t>.</w:t>
      </w:r>
      <w:r w:rsidR="009639D3">
        <w:rPr>
          <w:rFonts w:ascii="Arial" w:hAnsi="Arial" w:cs="Arial"/>
          <w:sz w:val="20"/>
        </w:rPr>
        <w:t xml:space="preserve"> </w:t>
      </w:r>
      <w:r w:rsidR="00E84FCB" w:rsidRPr="00E84FCB">
        <w:rPr>
          <w:rFonts w:ascii="Arial" w:hAnsi="Arial" w:cs="Arial"/>
          <w:sz w:val="20"/>
        </w:rPr>
        <w:t xml:space="preserve">For the first time, customers will have the opportunity to enjoy the advantages of various compounds with a high degree of recycling derived from post-industrial waste streams. Additionally, these variations encompass a mid to high Shore A hardness level, display excellent </w:t>
      </w:r>
      <w:r w:rsidR="003D1F50">
        <w:rPr>
          <w:rFonts w:ascii="Arial" w:hAnsi="Arial" w:cs="Arial"/>
          <w:sz w:val="20"/>
        </w:rPr>
        <w:t xml:space="preserve">high </w:t>
      </w:r>
      <w:r w:rsidR="00E84FCB" w:rsidRPr="00E84FCB">
        <w:rPr>
          <w:rFonts w:ascii="Arial" w:hAnsi="Arial" w:cs="Arial"/>
          <w:sz w:val="20"/>
        </w:rPr>
        <w:t>flow properties, and provide bonding capabilities with polypropylene (PP).</w:t>
      </w:r>
      <w:r w:rsidR="00B918E6" w:rsidRPr="00B918E6">
        <w:rPr>
          <w:rFonts w:ascii="Arial" w:hAnsi="Arial" w:cs="Arial"/>
          <w:sz w:val="20"/>
        </w:rPr>
        <w:t xml:space="preserve"> </w:t>
      </w:r>
      <w:r w:rsidR="00E84FCB" w:rsidRPr="00E84FCB">
        <w:rPr>
          <w:rFonts w:ascii="Arial" w:hAnsi="Arial" w:cs="Arial"/>
          <w:sz w:val="20"/>
        </w:rPr>
        <w:t xml:space="preserve">These new compounds were introduced to the U.S. market last month at </w:t>
      </w:r>
      <w:r w:rsidR="00E84FCB" w:rsidRPr="00285B88">
        <w:rPr>
          <w:rFonts w:ascii="Arial" w:hAnsi="Arial" w:cs="Arial"/>
          <w:sz w:val="20"/>
        </w:rPr>
        <w:t xml:space="preserve">the </w:t>
      </w:r>
      <w:r w:rsidR="0021701C" w:rsidRPr="00285B88">
        <w:rPr>
          <w:rFonts w:ascii="Arial" w:hAnsi="Arial" w:cs="Arial"/>
          <w:sz w:val="20"/>
        </w:rPr>
        <w:t xml:space="preserve">SPE 2023 TPO Global Automotive Conference </w:t>
      </w:r>
      <w:r w:rsidR="00E84FCB" w:rsidRPr="00E84FCB">
        <w:rPr>
          <w:rFonts w:ascii="Arial" w:hAnsi="Arial" w:cs="Arial"/>
          <w:sz w:val="20"/>
        </w:rPr>
        <w:t>and to the Latin American market at Plastimagen 2023.</w:t>
      </w:r>
      <w:r w:rsidR="00B918E6" w:rsidRPr="00B918E6">
        <w:rPr>
          <w:rFonts w:ascii="Arial" w:hAnsi="Arial" w:cs="Arial"/>
          <w:sz w:val="20"/>
        </w:rPr>
        <w:t xml:space="preserve"> </w:t>
      </w:r>
      <w:r w:rsidR="00E84FCB" w:rsidRPr="00E84FCB">
        <w:rPr>
          <w:rFonts w:ascii="Arial" w:hAnsi="Arial" w:cs="Arial"/>
          <w:sz w:val="20"/>
        </w:rPr>
        <w:t>From its headquarters in Buford, GA, USA, and its commercial offices in M</w:t>
      </w:r>
      <w:r w:rsidR="00EA5D6D">
        <w:rPr>
          <w:rFonts w:ascii="Arial" w:hAnsi="Arial" w:cs="Arial"/>
          <w:sz w:val="20"/>
        </w:rPr>
        <w:t>onterrey, M</w:t>
      </w:r>
      <w:r w:rsidR="004051E7">
        <w:rPr>
          <w:rFonts w:ascii="Arial" w:hAnsi="Arial" w:cs="Arial"/>
          <w:sz w:val="20"/>
        </w:rPr>
        <w:t>X</w:t>
      </w:r>
      <w:r w:rsidR="00E84FCB" w:rsidRPr="00E84FCB">
        <w:rPr>
          <w:rFonts w:ascii="Arial" w:hAnsi="Arial" w:cs="Arial"/>
          <w:sz w:val="20"/>
        </w:rPr>
        <w:t>, the thermoplastic elastomer manufacturer is effectively meeting the increasing demand in the sales regions of the United States and Latin America by offering "ready-to-use" solutions.</w:t>
      </w:r>
    </w:p>
    <w:p w14:paraId="054A180F" w14:textId="1969E484" w:rsidR="00D645D7" w:rsidRDefault="00E84FCB" w:rsidP="006C4FF3">
      <w:pPr>
        <w:spacing w:after="0" w:line="360" w:lineRule="auto"/>
        <w:ind w:right="1699"/>
        <w:jc w:val="both"/>
        <w:rPr>
          <w:rFonts w:ascii="Arial" w:hAnsi="Arial" w:cs="Arial"/>
          <w:sz w:val="20"/>
        </w:rPr>
      </w:pPr>
      <w:r w:rsidRPr="00E84FCB">
        <w:rPr>
          <w:rFonts w:ascii="Arial" w:hAnsi="Arial" w:cs="Arial"/>
          <w:sz w:val="20"/>
        </w:rPr>
        <w:t xml:space="preserve">The new solutions expand the THERMOLAST® R product line, enabling a high recycling rate that, unlike existing products, surpasses </w:t>
      </w:r>
      <w:r w:rsidR="0021701C" w:rsidRPr="00285B88">
        <w:rPr>
          <w:rFonts w:ascii="Arial" w:hAnsi="Arial" w:cs="Arial"/>
          <w:sz w:val="20"/>
        </w:rPr>
        <w:t>30%</w:t>
      </w:r>
      <w:r w:rsidRPr="00E84FCB">
        <w:rPr>
          <w:rFonts w:ascii="Arial" w:hAnsi="Arial" w:cs="Arial"/>
          <w:sz w:val="20"/>
        </w:rPr>
        <w:t xml:space="preserve"> in materials with mid to high Shore A hardness. This represents a notable milestone in the development of innovative compounds with adhesive properties. With this launch, KRAIBURG TPE is addressing market demands and the increasing interest in eco-friendly materials containing post-industrial recycled content (PIR). These new series are in line with customers' sustainability goals and support them in achieving their objectives in this regard.</w:t>
      </w:r>
    </w:p>
    <w:p w14:paraId="109557DB" w14:textId="77777777" w:rsidR="007C50BE" w:rsidRDefault="007C50BE" w:rsidP="006C4FF3">
      <w:pPr>
        <w:spacing w:after="0" w:line="360" w:lineRule="auto"/>
        <w:ind w:right="1699"/>
        <w:jc w:val="both"/>
        <w:rPr>
          <w:rFonts w:ascii="Arial" w:hAnsi="Arial" w:cs="Arial"/>
          <w:sz w:val="20"/>
        </w:rPr>
      </w:pPr>
    </w:p>
    <w:p w14:paraId="6DA655DC" w14:textId="77777777" w:rsidR="007C50BE" w:rsidRDefault="007C50BE" w:rsidP="006C4FF3">
      <w:pPr>
        <w:spacing w:after="0" w:line="360" w:lineRule="auto"/>
        <w:ind w:right="1699"/>
        <w:jc w:val="both"/>
        <w:rPr>
          <w:rFonts w:ascii="Arial" w:hAnsi="Arial" w:cs="Arial"/>
          <w:sz w:val="20"/>
        </w:rPr>
      </w:pPr>
    </w:p>
    <w:p w14:paraId="19EEF4D4" w14:textId="77777777" w:rsidR="007C50BE" w:rsidRDefault="007C50BE" w:rsidP="006C4FF3">
      <w:pPr>
        <w:spacing w:after="0" w:line="360" w:lineRule="auto"/>
        <w:ind w:right="1699"/>
        <w:jc w:val="both"/>
        <w:rPr>
          <w:rFonts w:ascii="Arial" w:hAnsi="Arial" w:cs="Arial"/>
          <w:sz w:val="20"/>
        </w:rPr>
      </w:pPr>
    </w:p>
    <w:p w14:paraId="088DD2C5" w14:textId="77777777" w:rsidR="007C50BE" w:rsidRDefault="007C50BE" w:rsidP="006C4FF3">
      <w:pPr>
        <w:spacing w:after="0" w:line="360" w:lineRule="auto"/>
        <w:ind w:right="1699"/>
        <w:jc w:val="both"/>
        <w:rPr>
          <w:rFonts w:ascii="Arial" w:hAnsi="Arial" w:cs="Arial"/>
          <w:b/>
          <w:bCs/>
          <w:sz w:val="20"/>
        </w:rPr>
      </w:pPr>
    </w:p>
    <w:p w14:paraId="5EE6F930" w14:textId="77777777" w:rsidR="00443560" w:rsidRPr="002C4571" w:rsidRDefault="00443560" w:rsidP="00443560">
      <w:pPr>
        <w:keepLines/>
        <w:spacing w:line="360" w:lineRule="auto"/>
        <w:ind w:right="1701"/>
        <w:jc w:val="both"/>
        <w:rPr>
          <w:rFonts w:ascii="Arial" w:hAnsi="Arial"/>
          <w:b/>
          <w:bCs/>
          <w:sz w:val="20"/>
        </w:rPr>
      </w:pPr>
      <w:r w:rsidRPr="002C4571">
        <w:rPr>
          <w:rFonts w:ascii="Arial" w:hAnsi="Arial"/>
          <w:b/>
          <w:bCs/>
          <w:sz w:val="20"/>
        </w:rPr>
        <w:t>Highlights of the new product lines:</w:t>
      </w:r>
    </w:p>
    <w:p w14:paraId="5DF29BB3" w14:textId="77777777" w:rsidR="00443560" w:rsidRPr="002C4571" w:rsidRDefault="00443560" w:rsidP="00443560">
      <w:pPr>
        <w:pStyle w:val="Listenabsatz"/>
        <w:keepLines/>
        <w:spacing w:line="360" w:lineRule="auto"/>
        <w:ind w:right="1701"/>
        <w:jc w:val="both"/>
        <w:rPr>
          <w:rFonts w:ascii="Arial" w:eastAsiaTheme="minorEastAsia" w:hAnsi="Arial" w:cstheme="minorBidi"/>
          <w:sz w:val="20"/>
          <w:szCs w:val="22"/>
        </w:rPr>
      </w:pPr>
    </w:p>
    <w:p w14:paraId="57EA11C2" w14:textId="77777777" w:rsidR="00E84FCB" w:rsidRPr="00E84FCB" w:rsidRDefault="00E84FCB" w:rsidP="00E84FCB">
      <w:pPr>
        <w:spacing w:after="0" w:line="360" w:lineRule="auto"/>
        <w:ind w:right="1699"/>
        <w:jc w:val="both"/>
        <w:rPr>
          <w:rFonts w:ascii="Arial" w:hAnsi="Arial"/>
          <w:sz w:val="20"/>
        </w:rPr>
      </w:pPr>
      <w:r w:rsidRPr="00E84FCB">
        <w:rPr>
          <w:rFonts w:ascii="Arial" w:hAnsi="Arial"/>
          <w:sz w:val="20"/>
        </w:rPr>
        <w:t xml:space="preserve">• </w:t>
      </w:r>
      <w:r w:rsidRPr="00E84FCB">
        <w:rPr>
          <w:rFonts w:ascii="Arial" w:hAnsi="Arial"/>
          <w:b/>
          <w:bCs/>
          <w:sz w:val="20"/>
        </w:rPr>
        <w:t>The RC/UV/AM</w:t>
      </w:r>
      <w:r w:rsidRPr="00E84FCB">
        <w:rPr>
          <w:rFonts w:ascii="Arial" w:hAnsi="Arial"/>
          <w:sz w:val="20"/>
        </w:rPr>
        <w:t xml:space="preserve"> series is intended for automotive exterior applications with adhesion to PP and incorporates a post-industrial recycled content of 30-50%. These compounds are suitable for UV resistance applications and contribute to reducing the carbon footprint. They are available in black color and offer various hardness options ranging from 65 to 90 Shore A.</w:t>
      </w:r>
    </w:p>
    <w:p w14:paraId="49B81CB0" w14:textId="77777777" w:rsidR="00E84FCB" w:rsidRPr="00E84FCB" w:rsidRDefault="00E84FCB" w:rsidP="00E84FCB">
      <w:pPr>
        <w:spacing w:after="0" w:line="360" w:lineRule="auto"/>
        <w:ind w:right="1699"/>
        <w:jc w:val="both"/>
        <w:rPr>
          <w:rFonts w:ascii="Arial" w:hAnsi="Arial"/>
          <w:sz w:val="20"/>
        </w:rPr>
      </w:pPr>
    </w:p>
    <w:p w14:paraId="214A0ADF" w14:textId="37316447" w:rsidR="00C94FA2" w:rsidRPr="000F47DE" w:rsidRDefault="00E84FCB" w:rsidP="00E84FCB">
      <w:pPr>
        <w:spacing w:after="0" w:line="360" w:lineRule="auto"/>
        <w:ind w:right="1699"/>
        <w:jc w:val="both"/>
        <w:rPr>
          <w:rFonts w:ascii="Arial" w:hAnsi="Arial" w:cs="Arial"/>
          <w:strike/>
          <w:sz w:val="20"/>
        </w:rPr>
      </w:pPr>
      <w:r w:rsidRPr="00E84FCB">
        <w:rPr>
          <w:rFonts w:ascii="Arial" w:hAnsi="Arial"/>
          <w:sz w:val="20"/>
        </w:rPr>
        <w:t xml:space="preserve">• </w:t>
      </w:r>
      <w:r w:rsidRPr="00E84FCB">
        <w:rPr>
          <w:rFonts w:ascii="Arial" w:hAnsi="Arial"/>
          <w:b/>
          <w:bCs/>
          <w:sz w:val="20"/>
        </w:rPr>
        <w:t>The RC/FG/AM</w:t>
      </w:r>
      <w:r w:rsidRPr="00E84FCB">
        <w:rPr>
          <w:rFonts w:ascii="Arial" w:hAnsi="Arial"/>
          <w:sz w:val="20"/>
        </w:rPr>
        <w:t xml:space="preserve"> series comprises thermoplastic elastomers with recycled content designed for automotive interior applications with adhesion to PP. They offer post-industrial recycled content of up to 41%, depending on the desired hardness. These compounds meet the requirements of original equipment manufacturers and their suppliers while also supporting carbon footprint reduction and meeting emissions, fogging, and odor requirements. They are available in different hardness options ranging from 65 to 85 Shore A.</w:t>
      </w:r>
    </w:p>
    <w:p w14:paraId="3A2201D9" w14:textId="77777777" w:rsidR="00E84FCB" w:rsidRPr="00E84FCB" w:rsidRDefault="00E84FCB" w:rsidP="00E84FCB">
      <w:pPr>
        <w:keepLines/>
        <w:spacing w:after="0" w:line="360" w:lineRule="auto"/>
        <w:ind w:right="1699"/>
        <w:jc w:val="both"/>
        <w:rPr>
          <w:rFonts w:ascii="Arial" w:hAnsi="Arial"/>
          <w:color w:val="000000" w:themeColor="text1"/>
          <w:sz w:val="20"/>
        </w:rPr>
      </w:pPr>
      <w:r w:rsidRPr="00E84FCB">
        <w:rPr>
          <w:rFonts w:ascii="Arial" w:hAnsi="Arial"/>
          <w:color w:val="000000" w:themeColor="text1"/>
          <w:sz w:val="20"/>
        </w:rPr>
        <w:t>Furthermore, these compounds provide consistent quality and are readily available in black color. The recent solutions, featuring post-industrial recycled content (PIR) for automotive applications with adhesive properties, present extensive opportunities for processors to address the evolving requirements of both the industry and consumers.</w:t>
      </w:r>
    </w:p>
    <w:p w14:paraId="45ADA318" w14:textId="77777777" w:rsidR="00E84FCB" w:rsidRPr="00E84FCB" w:rsidRDefault="00E84FCB" w:rsidP="00E84FCB">
      <w:pPr>
        <w:keepLines/>
        <w:spacing w:after="0" w:line="360" w:lineRule="auto"/>
        <w:ind w:right="1699"/>
        <w:jc w:val="both"/>
        <w:rPr>
          <w:rFonts w:ascii="Arial" w:hAnsi="Arial"/>
          <w:color w:val="000000" w:themeColor="text1"/>
          <w:sz w:val="20"/>
        </w:rPr>
      </w:pPr>
    </w:p>
    <w:p w14:paraId="3C2CDF7F" w14:textId="65E736C8" w:rsidR="00E4762D" w:rsidRDefault="00E84FCB" w:rsidP="00E84FCB">
      <w:pPr>
        <w:keepLines/>
        <w:spacing w:after="0" w:line="360" w:lineRule="auto"/>
        <w:ind w:right="1699"/>
        <w:jc w:val="both"/>
        <w:rPr>
          <w:rFonts w:ascii="Arial" w:hAnsi="Arial"/>
          <w:color w:val="000000" w:themeColor="text1"/>
          <w:sz w:val="20"/>
        </w:rPr>
      </w:pPr>
      <w:r w:rsidRPr="00E84FCB">
        <w:rPr>
          <w:rFonts w:ascii="Arial" w:hAnsi="Arial"/>
          <w:color w:val="000000" w:themeColor="text1"/>
          <w:sz w:val="20"/>
        </w:rPr>
        <w:t>With this new series of PIR Recycling Content TPEs, KRAIBURG TPE primarily aims to serve OEMs, designers, engineers, and product managers operating in automotive market segments dedicated to both interior and exterior applications.</w:t>
      </w:r>
    </w:p>
    <w:p w14:paraId="14836751" w14:textId="77777777" w:rsidR="009053D5" w:rsidRDefault="009053D5" w:rsidP="00E4762D">
      <w:pPr>
        <w:keepLines/>
        <w:spacing w:after="0" w:line="360" w:lineRule="auto"/>
        <w:ind w:right="1699"/>
        <w:jc w:val="both"/>
        <w:rPr>
          <w:rFonts w:ascii="Arial" w:hAnsi="Arial"/>
          <w:color w:val="000000" w:themeColor="text1"/>
          <w:sz w:val="20"/>
        </w:rPr>
      </w:pPr>
    </w:p>
    <w:p w14:paraId="506345C0" w14:textId="528059B9" w:rsidR="00166FBD" w:rsidRDefault="00EC3759" w:rsidP="00EC3759">
      <w:pPr>
        <w:keepLines/>
        <w:spacing w:after="0" w:line="360" w:lineRule="auto"/>
        <w:ind w:right="1699"/>
        <w:jc w:val="both"/>
        <w:rPr>
          <w:rFonts w:ascii="Arial" w:hAnsi="Arial" w:cs="Arial"/>
          <w:color w:val="000000" w:themeColor="text1"/>
          <w:sz w:val="20"/>
          <w:highlight w:val="yellow"/>
        </w:rPr>
      </w:pPr>
      <w:r w:rsidRPr="00EC3759">
        <w:rPr>
          <w:rFonts w:ascii="Arial" w:hAnsi="Arial"/>
          <w:color w:val="000000" w:themeColor="text1"/>
          <w:sz w:val="20"/>
        </w:rPr>
        <w:lastRenderedPageBreak/>
        <w:t>"The introduction of the TPEs series with Post-Industrial Recycled Content for Interior &amp; Exterior Automotive Applications exemplifies our continuous progress and commitment to sustainability in the American market. By making sustainability a fundamental competency at Kraiburg TPE, we have set a benchmark with the launch of our initial series of post-industrial recycled content materials for both exterior and interior applications. These series signify a significant step in our endeavor to make a substantial contribution to the circular economy," commented Alberto Oba, Sales &amp; Marketing Director at KRAIBURG TPE.</w:t>
      </w:r>
    </w:p>
    <w:p w14:paraId="6BB78D2E" w14:textId="6B078E0E" w:rsidR="004D0180" w:rsidRDefault="004D0180" w:rsidP="00F30B25">
      <w:pPr>
        <w:rPr>
          <w:rFonts w:ascii="Arial" w:hAnsi="Arial" w:cs="Arial"/>
          <w:b/>
          <w:bCs/>
          <w:sz w:val="20"/>
          <w:szCs w:val="20"/>
        </w:rPr>
      </w:pPr>
      <w:bookmarkStart w:id="0" w:name="_Hlk101184212"/>
    </w:p>
    <w:p w14:paraId="453CF720" w14:textId="77777777" w:rsidR="00843C4A" w:rsidRPr="002C4571" w:rsidRDefault="00843C4A" w:rsidP="00843C4A">
      <w:pPr>
        <w:rPr>
          <w:rFonts w:ascii="Arial" w:hAnsi="Arial" w:cs="Arial"/>
          <w:b/>
          <w:bCs/>
          <w:color w:val="000000" w:themeColor="text1"/>
          <w:sz w:val="20"/>
        </w:rPr>
      </w:pPr>
      <w:r w:rsidRPr="002C4571">
        <w:rPr>
          <w:rFonts w:ascii="Arial" w:hAnsi="Arial" w:cs="Arial"/>
          <w:b/>
          <w:bCs/>
          <w:color w:val="000000" w:themeColor="text1"/>
          <w:sz w:val="20"/>
        </w:rPr>
        <w:t>About KRAIBURG TPE</w:t>
      </w:r>
    </w:p>
    <w:p w14:paraId="4EE1596C" w14:textId="77777777" w:rsidR="00843C4A" w:rsidRPr="009D3B0A" w:rsidRDefault="00843C4A" w:rsidP="009D3B0A">
      <w:pPr>
        <w:spacing w:after="0" w:line="360" w:lineRule="auto"/>
        <w:ind w:right="1699"/>
        <w:jc w:val="both"/>
        <w:rPr>
          <w:rFonts w:ascii="Arial" w:hAnsi="Arial"/>
          <w:color w:val="000000" w:themeColor="text1"/>
          <w:sz w:val="20"/>
        </w:rPr>
      </w:pPr>
      <w:r w:rsidRPr="009D3B0A">
        <w:rPr>
          <w:rFonts w:ascii="Arial" w:hAnsi="Arial"/>
          <w:color w:val="000000" w:themeColor="text1"/>
          <w:sz w:val="20"/>
        </w:rPr>
        <w:t xml:space="preserve">KRAIBURG TPE (www.kraiburg-tpe.com) is a global manufacturer of thermoplastic elastomers. since its establishment in 2001 as a subsidiary of the historic KRAIBURG Group, founded in 1947, KRAIBURG TPE has been a pioneer in TPE compounds and is now the industry leader. </w:t>
      </w:r>
    </w:p>
    <w:p w14:paraId="3630530F" w14:textId="77777777" w:rsidR="00843C4A" w:rsidRPr="009D3B0A" w:rsidRDefault="00843C4A" w:rsidP="009D3B0A">
      <w:pPr>
        <w:spacing w:after="0" w:line="360" w:lineRule="auto"/>
        <w:ind w:right="1699"/>
        <w:jc w:val="both"/>
        <w:rPr>
          <w:rFonts w:ascii="Arial" w:hAnsi="Arial"/>
          <w:color w:val="000000" w:themeColor="text1"/>
          <w:sz w:val="20"/>
        </w:rPr>
      </w:pPr>
      <w:r w:rsidRPr="009D3B0A">
        <w:rPr>
          <w:rFonts w:ascii="Arial" w:hAnsi="Arial"/>
          <w:color w:val="000000" w:themeColor="text1"/>
          <w:sz w:val="20"/>
        </w:rPr>
        <w:t>With production centers in Germany, the United States, and Malaysia, the company offers a wide range of compounds for applications in the automotive, industrial, consumer, and strictly regulated medical sectors. The established product lines THERMOLAST®, COPEC®, HIPEX®, and For Tec E® are processed through injection molding or extrusion, providing numerous processing and product design advantages to manufacturers. KRAIBURG TPE showcases innovative capabilities, a genuine customer-centric approach, customized product solutions, and reliable service. The company is certified according to ISO 50001 at its headquarters in Germany and holds ISO 9001 and ISO 14001 certifications across all global sites. In 2022, KRAIBURG TPE generated sales of 277 million euros with around 680 employees worldwide.</w:t>
      </w:r>
    </w:p>
    <w:p w14:paraId="76EF4395" w14:textId="77777777" w:rsidR="00843C4A" w:rsidRPr="002C4571" w:rsidRDefault="00843C4A" w:rsidP="009D3B0A">
      <w:pPr>
        <w:keepNext/>
        <w:keepLines/>
        <w:spacing w:after="0" w:line="360" w:lineRule="auto"/>
        <w:ind w:right="1701"/>
        <w:jc w:val="both"/>
        <w:rPr>
          <w:rFonts w:ascii="Arial" w:hAnsi="Arial" w:cs="Arial"/>
          <w:color w:val="000000" w:themeColor="text1"/>
          <w:sz w:val="20"/>
        </w:rPr>
      </w:pPr>
    </w:p>
    <w:p w14:paraId="08405D54" w14:textId="60F229DD" w:rsidR="00DC32CA" w:rsidRDefault="00DC32CA" w:rsidP="00F30B25">
      <w:pPr>
        <w:spacing w:line="360" w:lineRule="auto"/>
        <w:ind w:right="1701"/>
        <w:jc w:val="both"/>
        <w:rPr>
          <w:rFonts w:ascii="Arial" w:hAnsi="Arial" w:cs="Arial"/>
          <w:bCs/>
          <w:sz w:val="20"/>
          <w:szCs w:val="20"/>
        </w:rPr>
      </w:pPr>
    </w:p>
    <w:p w14:paraId="544DF864" w14:textId="77777777" w:rsidR="002D0668" w:rsidRDefault="002D0668" w:rsidP="00F30B25">
      <w:pPr>
        <w:spacing w:line="360" w:lineRule="auto"/>
        <w:ind w:right="1701"/>
        <w:jc w:val="both"/>
        <w:rPr>
          <w:rFonts w:ascii="Arial" w:hAnsi="Arial" w:cs="Arial"/>
          <w:bCs/>
          <w:sz w:val="20"/>
          <w:szCs w:val="20"/>
        </w:rPr>
      </w:pPr>
    </w:p>
    <w:bookmarkEnd w:id="0"/>
    <w:p w14:paraId="44C742D0" w14:textId="71619A5B" w:rsidR="004D0180" w:rsidRPr="000873C3" w:rsidRDefault="004D0180" w:rsidP="004D0180">
      <w:pPr>
        <w:rPr>
          <w:rFonts w:ascii="Arial" w:hAnsi="Arial" w:cs="Arial"/>
          <w:b/>
          <w:color w:val="000000"/>
          <w:sz w:val="21"/>
          <w:szCs w:val="21"/>
          <w:lang w:val="en-GB"/>
        </w:rPr>
      </w:pPr>
      <w:r w:rsidRPr="000873C3">
        <w:rPr>
          <w:rFonts w:ascii="Arial" w:hAnsi="Arial" w:cs="Arial"/>
          <w:b/>
          <w:color w:val="000000"/>
          <w:sz w:val="21"/>
          <w:szCs w:val="21"/>
          <w:lang w:val="en-GB"/>
        </w:rPr>
        <w:lastRenderedPageBreak/>
        <w:t>Let’s connect on 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D0180" w14:paraId="31A92EC8" w14:textId="77777777" w:rsidTr="000E0F13">
        <w:trPr>
          <w:trHeight w:val="511"/>
        </w:trPr>
        <w:tc>
          <w:tcPr>
            <w:tcW w:w="704" w:type="dxa"/>
          </w:tcPr>
          <w:p w14:paraId="2B5AF31D" w14:textId="77777777" w:rsidR="004D0180" w:rsidRDefault="004D0180" w:rsidP="000E0F13">
            <w:pPr>
              <w:rPr>
                <w:rFonts w:ascii="Arial" w:hAnsi="Arial" w:cs="Arial"/>
                <w:b/>
                <w:color w:val="000000"/>
                <w:sz w:val="21"/>
                <w:szCs w:val="21"/>
                <w:lang w:val="de-DE"/>
              </w:rPr>
            </w:pPr>
          </w:p>
        </w:tc>
        <w:tc>
          <w:tcPr>
            <w:tcW w:w="709" w:type="dxa"/>
          </w:tcPr>
          <w:p w14:paraId="5B2D794C" w14:textId="77777777" w:rsidR="004D0180" w:rsidRDefault="004D0180" w:rsidP="000E0F13">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2746FD8" wp14:editId="07F38C5C">
                  <wp:extent cx="300990" cy="300990"/>
                  <wp:effectExtent l="0" t="0" r="3810" b="3810"/>
                  <wp:docPr id="7" name="Grafik 7" descr="Ico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A9349AC" w14:textId="77777777" w:rsidR="004D0180" w:rsidRDefault="004D0180" w:rsidP="000E0F13">
            <w:pPr>
              <w:rPr>
                <w:rFonts w:ascii="Arial" w:hAnsi="Arial" w:cs="Arial"/>
                <w:b/>
                <w:color w:val="000000"/>
                <w:sz w:val="21"/>
                <w:szCs w:val="21"/>
                <w:lang w:val="de-DE"/>
              </w:rPr>
            </w:pPr>
            <w:r>
              <w:rPr>
                <w:noProof/>
              </w:rPr>
              <w:drawing>
                <wp:inline distT="0" distB="0" distL="0" distR="0" wp14:anchorId="255C6590" wp14:editId="64B10B5E">
                  <wp:extent cx="300990" cy="300990"/>
                  <wp:effectExtent l="0" t="0" r="3810" b="3810"/>
                  <wp:docPr id="12" name="Grafik 12" descr="Ein Bild, das Text, ClipArt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F7E4F5B" w14:textId="7BD5D157" w:rsidR="004D0180" w:rsidRDefault="00B92A1C" w:rsidP="000E0F13">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4CD0112" wp14:editId="27C3918E">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2BB74A46" w14:textId="77777777" w:rsidR="004D0180" w:rsidRDefault="004D0180" w:rsidP="000E0F13">
            <w:pPr>
              <w:rPr>
                <w:rFonts w:ascii="Arial" w:hAnsi="Arial" w:cs="Arial"/>
                <w:b/>
                <w:color w:val="000000"/>
                <w:sz w:val="21"/>
                <w:szCs w:val="21"/>
                <w:lang w:val="de-DE"/>
              </w:rPr>
            </w:pPr>
          </w:p>
        </w:tc>
      </w:tr>
    </w:tbl>
    <w:p w14:paraId="3F92F1E0" w14:textId="0355ED81" w:rsidR="00A166C3" w:rsidRDefault="00A166C3" w:rsidP="00F30B25">
      <w:pPr>
        <w:spacing w:line="360" w:lineRule="auto"/>
        <w:ind w:right="1701"/>
        <w:jc w:val="both"/>
        <w:rPr>
          <w:rFonts w:ascii="Arial" w:hAnsi="Arial" w:cs="Arial"/>
          <w:bCs/>
          <w:sz w:val="20"/>
          <w:szCs w:val="20"/>
        </w:rPr>
      </w:pPr>
    </w:p>
    <w:p w14:paraId="12851A26" w14:textId="10042878" w:rsidR="00A166C3" w:rsidRPr="00073D11" w:rsidRDefault="00A166C3" w:rsidP="00F30B25">
      <w:pPr>
        <w:spacing w:line="360" w:lineRule="auto"/>
        <w:ind w:right="1701"/>
        <w:jc w:val="both"/>
        <w:rPr>
          <w:rFonts w:ascii="Arial" w:hAnsi="Arial" w:cs="Arial"/>
          <w:color w:val="000000" w:themeColor="text1"/>
          <w:sz w:val="20"/>
        </w:rPr>
      </w:pPr>
    </w:p>
    <w:sectPr w:rsidR="00A166C3" w:rsidRPr="00073D11"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733A5" w14:textId="77777777" w:rsidR="00985FE8" w:rsidRDefault="00985FE8" w:rsidP="00784C57">
      <w:pPr>
        <w:spacing w:after="0" w:line="240" w:lineRule="auto"/>
      </w:pPr>
      <w:r>
        <w:separator/>
      </w:r>
    </w:p>
  </w:endnote>
  <w:endnote w:type="continuationSeparator" w:id="0">
    <w:p w14:paraId="1F027127" w14:textId="77777777" w:rsidR="00985FE8" w:rsidRDefault="00985FE8" w:rsidP="00784C57">
      <w:pPr>
        <w:spacing w:after="0" w:line="240" w:lineRule="auto"/>
      </w:pPr>
      <w:r>
        <w:continuationSeparator/>
      </w:r>
    </w:p>
  </w:endnote>
  <w:endnote w:type="continuationNotice" w:id="1">
    <w:p w14:paraId="287C90DD" w14:textId="77777777" w:rsidR="00985FE8" w:rsidRDefault="00985F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6880CF0C">
              <wp:simplePos x="0" y="0"/>
              <wp:positionH relativeFrom="column">
                <wp:posOffset>4325798</wp:posOffset>
              </wp:positionH>
              <wp:positionV relativeFrom="paragraph">
                <wp:posOffset>-1612443</wp:posOffset>
              </wp:positionV>
              <wp:extent cx="18859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553246B2" w:rsidR="001E1888" w:rsidRPr="005772B9" w:rsidRDefault="007B5893" w:rsidP="001E1888">
                          <w:pPr>
                            <w:pStyle w:val="Textkrper-Zeileneinzug"/>
                            <w:ind w:left="0"/>
                            <w:rPr>
                              <w:i w:val="0"/>
                              <w:sz w:val="16"/>
                            </w:rPr>
                          </w:pPr>
                          <w:r>
                            <w:rPr>
                              <w:i w:val="0"/>
                              <w:sz w:val="16"/>
                            </w:rPr>
                            <w:t>Mirna Pina</w:t>
                          </w:r>
                        </w:p>
                        <w:p w14:paraId="289A97FC" w14:textId="340DC834" w:rsidR="001E1888" w:rsidRPr="00073D11" w:rsidRDefault="00BF27BE" w:rsidP="001E1888">
                          <w:pPr>
                            <w:pStyle w:val="Textkrper-Zeileneinzug"/>
                            <w:ind w:left="0"/>
                            <w:rPr>
                              <w:i w:val="0"/>
                              <w:sz w:val="16"/>
                            </w:rPr>
                          </w:pPr>
                          <w:r w:rsidRPr="00BF27BE">
                            <w:rPr>
                              <w:i w:val="0"/>
                              <w:sz w:val="16"/>
                            </w:rPr>
                            <w:t xml:space="preserve">Marketing </w:t>
                          </w:r>
                          <w:r w:rsidR="007B5893">
                            <w:rPr>
                              <w:i w:val="0"/>
                              <w:sz w:val="16"/>
                            </w:rPr>
                            <w:t>Coordinator</w:t>
                          </w:r>
                          <w:r>
                            <w:rPr>
                              <w:i w:val="0"/>
                              <w:sz w:val="16"/>
                            </w:rPr>
                            <w:t xml:space="preserve"> Americas</w:t>
                          </w:r>
                          <w:r>
                            <w:rPr>
                              <w:i w:val="0"/>
                              <w:sz w:val="16"/>
                            </w:rPr>
                            <w:br/>
                          </w:r>
                          <w:r w:rsidR="001E1888">
                            <w:rPr>
                              <w:i w:val="0"/>
                              <w:sz w:val="16"/>
                            </w:rPr>
                            <w:t>Phone</w:t>
                          </w:r>
                          <w:r>
                            <w:rPr>
                              <w:i w:val="0"/>
                              <w:sz w:val="16"/>
                            </w:rPr>
                            <w:t>:</w:t>
                          </w:r>
                          <w:r w:rsidRPr="00BF27BE">
                            <w:rPr>
                              <w:i w:val="0"/>
                              <w:sz w:val="16"/>
                              <w:lang w:val="en-GB"/>
                            </w:rPr>
                            <w:t xml:space="preserve"> </w:t>
                          </w:r>
                          <w:r w:rsidR="00646CFA" w:rsidRPr="00646CFA">
                            <w:rPr>
                              <w:i w:val="0"/>
                              <w:sz w:val="16"/>
                              <w:lang w:val="en-GB"/>
                            </w:rPr>
                            <w:t>+1 (470) 514-2458</w:t>
                          </w:r>
                        </w:p>
                        <w:p w14:paraId="4DC55DDC" w14:textId="1B15DCA4" w:rsidR="001E1888" w:rsidRPr="000A52EE" w:rsidRDefault="002D0668" w:rsidP="001E1888">
                          <w:pPr>
                            <w:pStyle w:val="Kopfzeile"/>
                            <w:spacing w:line="360" w:lineRule="auto"/>
                            <w:rPr>
                              <w:rFonts w:ascii="Arial" w:hAnsi="Arial" w:cs="Arial"/>
                              <w:sz w:val="16"/>
                              <w:szCs w:val="16"/>
                              <w:lang w:val="en-GB"/>
                            </w:rPr>
                          </w:pPr>
                          <w:hyperlink r:id="rId1" w:history="1">
                            <w:r w:rsidR="00646CFA" w:rsidRPr="0035252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40.6pt;margin-top:-126.95pt;width:148.5pt;height:8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553246B2" w:rsidR="001E1888" w:rsidRPr="005772B9" w:rsidRDefault="007B5893" w:rsidP="001E1888">
                    <w:pPr>
                      <w:pStyle w:val="BodyTextIndent"/>
                      <w:ind w:left="0"/>
                      <w:rPr>
                        <w:i w:val="0"/>
                        <w:sz w:val="16"/>
                      </w:rPr>
                    </w:pPr>
                    <w:r>
                      <w:rPr>
                        <w:i w:val="0"/>
                        <w:sz w:val="16"/>
                      </w:rPr>
                      <w:t>Mirna Pina</w:t>
                    </w:r>
                  </w:p>
                  <w:p w14:paraId="289A97FC" w14:textId="340DC834" w:rsidR="001E1888" w:rsidRPr="00073D11" w:rsidRDefault="00BF27BE" w:rsidP="001E1888">
                    <w:pPr>
                      <w:pStyle w:val="BodyTextIndent"/>
                      <w:ind w:left="0"/>
                      <w:rPr>
                        <w:i w:val="0"/>
                        <w:sz w:val="16"/>
                      </w:rPr>
                    </w:pPr>
                    <w:r w:rsidRPr="00BF27BE">
                      <w:rPr>
                        <w:i w:val="0"/>
                        <w:sz w:val="16"/>
                      </w:rPr>
                      <w:t xml:space="preserve">Marketing </w:t>
                    </w:r>
                    <w:r w:rsidR="007B5893">
                      <w:rPr>
                        <w:i w:val="0"/>
                        <w:sz w:val="16"/>
                      </w:rPr>
                      <w:t>Coordinator</w:t>
                    </w:r>
                    <w:r>
                      <w:rPr>
                        <w:i w:val="0"/>
                        <w:sz w:val="16"/>
                      </w:rPr>
                      <w:t xml:space="preserve"> Americas</w:t>
                    </w:r>
                    <w:r>
                      <w:rPr>
                        <w:i w:val="0"/>
                        <w:sz w:val="16"/>
                      </w:rPr>
                      <w:br/>
                    </w:r>
                    <w:r w:rsidR="001E1888">
                      <w:rPr>
                        <w:i w:val="0"/>
                        <w:sz w:val="16"/>
                      </w:rPr>
                      <w:t>Phone</w:t>
                    </w:r>
                    <w:r>
                      <w:rPr>
                        <w:i w:val="0"/>
                        <w:sz w:val="16"/>
                      </w:rPr>
                      <w:t>:</w:t>
                    </w:r>
                    <w:r w:rsidRPr="00BF27BE">
                      <w:rPr>
                        <w:i w:val="0"/>
                        <w:sz w:val="16"/>
                        <w:lang w:val="en-GB"/>
                      </w:rPr>
                      <w:t xml:space="preserve"> </w:t>
                    </w:r>
                    <w:r w:rsidR="00646CFA" w:rsidRPr="00646CFA">
                      <w:rPr>
                        <w:i w:val="0"/>
                        <w:sz w:val="16"/>
                        <w:lang w:val="en-GB"/>
                      </w:rPr>
                      <w:t>+1 (470) 514-2458</w:t>
                    </w:r>
                  </w:p>
                  <w:p w14:paraId="4DC55DDC" w14:textId="1B15DCA4" w:rsidR="001E1888" w:rsidRPr="000A52EE" w:rsidRDefault="00000000" w:rsidP="001E1888">
                    <w:pPr>
                      <w:pStyle w:val="Header"/>
                      <w:spacing w:line="360" w:lineRule="auto"/>
                      <w:rPr>
                        <w:rFonts w:ascii="Arial" w:hAnsi="Arial" w:cs="Arial"/>
                        <w:sz w:val="16"/>
                        <w:szCs w:val="16"/>
                        <w:lang w:val="en-GB"/>
                      </w:rPr>
                    </w:pPr>
                    <w:hyperlink r:id="rId2" w:history="1">
                      <w:r w:rsidR="00646CFA" w:rsidRPr="00352527">
                        <w:rPr>
                          <w:rStyle w:val="Hyperlink"/>
                          <w:rFonts w:ascii="Arial" w:hAnsi="Arial" w:cs="Arial"/>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F628B" w14:textId="77777777" w:rsidR="00985FE8" w:rsidRDefault="00985FE8" w:rsidP="00784C57">
      <w:pPr>
        <w:spacing w:after="0" w:line="240" w:lineRule="auto"/>
      </w:pPr>
      <w:r>
        <w:separator/>
      </w:r>
    </w:p>
  </w:footnote>
  <w:footnote w:type="continuationSeparator" w:id="0">
    <w:p w14:paraId="1F1EDDC8" w14:textId="77777777" w:rsidR="00985FE8" w:rsidRDefault="00985FE8" w:rsidP="00784C57">
      <w:pPr>
        <w:spacing w:after="0" w:line="240" w:lineRule="auto"/>
      </w:pPr>
      <w:r>
        <w:continuationSeparator/>
      </w:r>
    </w:p>
  </w:footnote>
  <w:footnote w:type="continuationNotice" w:id="1">
    <w:p w14:paraId="6D112D68" w14:textId="77777777" w:rsidR="00985FE8" w:rsidRDefault="00985F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358"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91520"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8363" w:type="dxa"/>
      <w:tblLook w:val="04A0" w:firstRow="1" w:lastRow="0" w:firstColumn="1" w:lastColumn="0" w:noHBand="0" w:noVBand="1"/>
    </w:tblPr>
    <w:tblGrid>
      <w:gridCol w:w="4501"/>
      <w:gridCol w:w="3862"/>
    </w:tblGrid>
    <w:tr w:rsidR="00646CFA" w:rsidRPr="00073D11" w14:paraId="620EDF0A" w14:textId="1D250A14" w:rsidTr="00646CFA">
      <w:tc>
        <w:tcPr>
          <w:tcW w:w="4501" w:type="dxa"/>
        </w:tcPr>
        <w:p w14:paraId="1BB62DB6" w14:textId="77777777" w:rsidR="00646CFA" w:rsidRPr="002D0668" w:rsidRDefault="00646CFA" w:rsidP="00DC6774">
          <w:pPr>
            <w:spacing w:after="0" w:line="360" w:lineRule="auto"/>
            <w:ind w:left="-105"/>
            <w:jc w:val="both"/>
            <w:rPr>
              <w:rFonts w:ascii="Arial" w:hAnsi="Arial" w:cs="Arial"/>
              <w:b/>
              <w:bCs/>
              <w:color w:val="365F91"/>
              <w:sz w:val="40"/>
              <w:szCs w:val="40"/>
            </w:rPr>
          </w:pPr>
          <w:r w:rsidRPr="002D0668">
            <w:rPr>
              <w:rFonts w:ascii="Arial" w:hAnsi="Arial" w:cs="Arial"/>
              <w:b/>
              <w:bCs/>
              <w:color w:val="365F91"/>
              <w:sz w:val="40"/>
              <w:szCs w:val="40"/>
            </w:rPr>
            <w:t>Press Release</w:t>
          </w:r>
        </w:p>
        <w:p w14:paraId="25E934C8" w14:textId="694BD607" w:rsidR="00F62906" w:rsidRPr="002D0668" w:rsidRDefault="00646CFA" w:rsidP="00F62906">
          <w:pPr>
            <w:spacing w:after="0" w:line="360" w:lineRule="auto"/>
            <w:ind w:left="-105"/>
            <w:jc w:val="both"/>
            <w:rPr>
              <w:rFonts w:ascii="Arial" w:hAnsi="Arial"/>
              <w:b/>
              <w:sz w:val="16"/>
              <w:szCs w:val="16"/>
            </w:rPr>
          </w:pPr>
          <w:r w:rsidRPr="002D0668">
            <w:rPr>
              <w:rFonts w:ascii="Arial" w:hAnsi="Arial" w:cs="Arial"/>
              <w:b/>
              <w:bCs/>
              <w:sz w:val="16"/>
              <w:szCs w:val="16"/>
            </w:rPr>
            <w:t xml:space="preserve">KRAIBURG TPE – </w:t>
          </w:r>
          <w:r w:rsidR="00F62906" w:rsidRPr="002D0668">
            <w:rPr>
              <w:rFonts w:ascii="Arial" w:hAnsi="Arial"/>
              <w:b/>
              <w:sz w:val="16"/>
              <w:szCs w:val="16"/>
            </w:rPr>
            <w:t xml:space="preserve">Sustainable TPE </w:t>
          </w:r>
          <w:r w:rsidR="00D626D4" w:rsidRPr="002D0668">
            <w:rPr>
              <w:rFonts w:ascii="Arial" w:hAnsi="Arial"/>
              <w:b/>
              <w:sz w:val="16"/>
              <w:szCs w:val="16"/>
            </w:rPr>
            <w:t>with Recycled</w:t>
          </w:r>
          <w:r w:rsidR="00F62906" w:rsidRPr="002D0668">
            <w:rPr>
              <w:rFonts w:ascii="Arial" w:hAnsi="Arial"/>
              <w:b/>
              <w:sz w:val="16"/>
              <w:szCs w:val="16"/>
            </w:rPr>
            <w:t xml:space="preserve"> Content </w:t>
          </w:r>
        </w:p>
        <w:p w14:paraId="7E9AA7CE" w14:textId="77777777" w:rsidR="00F62906" w:rsidRPr="002D0668" w:rsidRDefault="00F62906" w:rsidP="00F62906">
          <w:pPr>
            <w:spacing w:after="0" w:line="360" w:lineRule="auto"/>
            <w:ind w:left="-105"/>
            <w:jc w:val="both"/>
            <w:rPr>
              <w:rFonts w:ascii="Arial" w:hAnsi="Arial"/>
              <w:b/>
              <w:sz w:val="16"/>
              <w:szCs w:val="16"/>
            </w:rPr>
          </w:pPr>
          <w:r w:rsidRPr="002D0668">
            <w:rPr>
              <w:rFonts w:ascii="Arial" w:hAnsi="Arial"/>
              <w:b/>
              <w:sz w:val="16"/>
              <w:szCs w:val="16"/>
            </w:rPr>
            <w:t>for Interior &amp; Exterior Automotive</w:t>
          </w:r>
        </w:p>
        <w:p w14:paraId="5ECA3FF3" w14:textId="170A71A4" w:rsidR="00646CFA" w:rsidRPr="002D0668" w:rsidRDefault="00646CFA" w:rsidP="00C676F7">
          <w:pPr>
            <w:spacing w:after="0" w:line="360" w:lineRule="auto"/>
            <w:ind w:left="-105"/>
            <w:jc w:val="both"/>
            <w:rPr>
              <w:rFonts w:ascii="Arial" w:hAnsi="Arial" w:cs="Arial"/>
              <w:b/>
              <w:bCs/>
              <w:sz w:val="16"/>
              <w:szCs w:val="16"/>
            </w:rPr>
          </w:pPr>
          <w:r w:rsidRPr="002D0668">
            <w:rPr>
              <w:rFonts w:ascii="Arial" w:hAnsi="Arial"/>
              <w:b/>
              <w:sz w:val="16"/>
              <w:szCs w:val="16"/>
            </w:rPr>
            <w:t>Buford,</w:t>
          </w:r>
          <w:r w:rsidR="00325C3E" w:rsidRPr="002D0668">
            <w:rPr>
              <w:rFonts w:ascii="Arial" w:hAnsi="Arial"/>
              <w:b/>
              <w:sz w:val="16"/>
              <w:szCs w:val="16"/>
            </w:rPr>
            <w:t xml:space="preserve"> Nov</w:t>
          </w:r>
          <w:r w:rsidRPr="002D0668">
            <w:rPr>
              <w:rFonts w:ascii="Arial" w:hAnsi="Arial"/>
              <w:b/>
              <w:sz w:val="16"/>
              <w:szCs w:val="16"/>
            </w:rPr>
            <w:t xml:space="preserve"> 2023</w:t>
          </w:r>
        </w:p>
        <w:p w14:paraId="11AE2D5C" w14:textId="584A68D0" w:rsidR="00646CFA" w:rsidRPr="00073D11" w:rsidRDefault="00646CFA" w:rsidP="00D8051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c>
        <w:tcPr>
          <w:tcW w:w="3862" w:type="dxa"/>
        </w:tcPr>
        <w:p w14:paraId="3100618E" w14:textId="77777777" w:rsidR="00646CFA" w:rsidRPr="003E2EE8" w:rsidRDefault="00646CFA" w:rsidP="00DC6774">
          <w:pPr>
            <w:spacing w:after="0" w:line="360" w:lineRule="auto"/>
            <w:ind w:left="-105"/>
            <w:jc w:val="both"/>
            <w:rPr>
              <w:rFonts w:ascii="Arial" w:hAnsi="Arial" w:cs="Arial"/>
              <w:b/>
              <w:bCs/>
              <w:color w:val="365F91"/>
              <w:sz w:val="40"/>
              <w:szCs w:val="40"/>
              <w:lang w:val="de-DE"/>
            </w:rPr>
          </w:pPr>
        </w:p>
      </w:tc>
    </w:tr>
  </w:tbl>
  <w:p w14:paraId="6F8F5A72" w14:textId="77777777" w:rsidR="00502615" w:rsidRPr="00073D11" w:rsidRDefault="00502615" w:rsidP="00502615">
    <w:pPr>
      <w:pStyle w:val="Kopfzeile"/>
      <w:tabs>
        <w:tab w:val="clear" w:pos="4703"/>
        <w:tab w:val="clear" w:pos="9406"/>
      </w:tabs>
      <w:rPr>
        <w:rFonts w:ascii="Arial" w:hAnsi="Arial" w:cs="Arial"/>
        <w:sz w:val="20"/>
        <w:szCs w:val="20"/>
      </w:rPr>
    </w:pPr>
  </w:p>
  <w:p w14:paraId="698DC31E"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C5D"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85376"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979" w:type="dxa"/>
      <w:tblInd w:w="-90" w:type="dxa"/>
      <w:tblLook w:val="04A0" w:firstRow="1" w:lastRow="0" w:firstColumn="1" w:lastColumn="0" w:noHBand="0" w:noVBand="1"/>
    </w:tblPr>
    <w:tblGrid>
      <w:gridCol w:w="7002"/>
      <w:gridCol w:w="2977"/>
    </w:tblGrid>
    <w:tr w:rsidR="00502615" w:rsidRPr="00073D11" w14:paraId="51AC1B74" w14:textId="77777777" w:rsidTr="00D626D4">
      <w:tc>
        <w:tcPr>
          <w:tcW w:w="7002" w:type="dxa"/>
        </w:tcPr>
        <w:p w14:paraId="41832F90" w14:textId="77777777" w:rsidR="00C97AAF" w:rsidRPr="00FE4FEB" w:rsidRDefault="00C97AAF" w:rsidP="00DC6774">
          <w:pPr>
            <w:spacing w:after="0" w:line="360" w:lineRule="auto"/>
            <w:ind w:left="-105"/>
            <w:jc w:val="both"/>
            <w:rPr>
              <w:rFonts w:ascii="Arial" w:hAnsi="Arial" w:cs="Arial"/>
              <w:b/>
              <w:bCs/>
              <w:color w:val="365F91"/>
              <w:sz w:val="36"/>
              <w:szCs w:val="36"/>
            </w:rPr>
          </w:pPr>
          <w:r w:rsidRPr="00FE4FEB">
            <w:rPr>
              <w:rFonts w:ascii="Arial" w:hAnsi="Arial" w:cs="Arial"/>
              <w:b/>
              <w:bCs/>
              <w:color w:val="365F91"/>
              <w:sz w:val="36"/>
              <w:szCs w:val="36"/>
            </w:rPr>
            <w:t>Press</w:t>
          </w:r>
          <w:r w:rsidR="00073D11" w:rsidRPr="00FE4FEB">
            <w:rPr>
              <w:rFonts w:ascii="Arial" w:hAnsi="Arial" w:cs="Arial"/>
              <w:b/>
              <w:bCs/>
              <w:color w:val="365F91"/>
              <w:sz w:val="36"/>
              <w:szCs w:val="36"/>
            </w:rPr>
            <w:t xml:space="preserve"> Release</w:t>
          </w:r>
        </w:p>
        <w:p w14:paraId="2A346DC3" w14:textId="0FFFD27A" w:rsidR="009641CE" w:rsidRPr="00FE4FEB" w:rsidRDefault="00B23D2E" w:rsidP="00DC6774">
          <w:pPr>
            <w:spacing w:after="0" w:line="360" w:lineRule="auto"/>
            <w:ind w:left="-105"/>
            <w:jc w:val="both"/>
            <w:rPr>
              <w:rFonts w:ascii="Arial" w:hAnsi="Arial"/>
              <w:b/>
              <w:bCs/>
              <w:color w:val="000000" w:themeColor="text1"/>
              <w:sz w:val="17"/>
              <w:szCs w:val="17"/>
            </w:rPr>
          </w:pPr>
          <w:r w:rsidRPr="00FE4FEB">
            <w:rPr>
              <w:rFonts w:ascii="Arial" w:hAnsi="Arial" w:cs="Arial"/>
              <w:b/>
              <w:bCs/>
              <w:sz w:val="17"/>
              <w:szCs w:val="17"/>
            </w:rPr>
            <w:t>KRAIBURG TPE</w:t>
          </w:r>
          <w:r w:rsidR="003C1FCD" w:rsidRPr="00FE4FEB">
            <w:rPr>
              <w:rFonts w:ascii="Arial" w:hAnsi="Arial" w:cs="Arial"/>
              <w:b/>
              <w:bCs/>
              <w:sz w:val="17"/>
              <w:szCs w:val="17"/>
            </w:rPr>
            <w:t xml:space="preserve"> </w:t>
          </w:r>
          <w:r w:rsidR="00ED4236" w:rsidRPr="00FE4FEB">
            <w:rPr>
              <w:rFonts w:ascii="Arial" w:hAnsi="Arial" w:cs="Arial"/>
              <w:b/>
              <w:bCs/>
              <w:sz w:val="17"/>
              <w:szCs w:val="17"/>
            </w:rPr>
            <w:t>–</w:t>
          </w:r>
          <w:r w:rsidR="00EE6587" w:rsidRPr="00FE4FEB">
            <w:rPr>
              <w:rFonts w:ascii="Arial" w:hAnsi="Arial"/>
              <w:b/>
              <w:bCs/>
              <w:color w:val="000000" w:themeColor="text1"/>
              <w:sz w:val="17"/>
              <w:szCs w:val="17"/>
            </w:rPr>
            <w:t xml:space="preserve"> </w:t>
          </w:r>
          <w:r w:rsidR="009641CE" w:rsidRPr="00FE4FEB">
            <w:rPr>
              <w:rFonts w:ascii="Arial" w:hAnsi="Arial"/>
              <w:b/>
              <w:bCs/>
              <w:color w:val="000000" w:themeColor="text1"/>
              <w:sz w:val="17"/>
              <w:szCs w:val="17"/>
            </w:rPr>
            <w:t xml:space="preserve">Sustainable TPE </w:t>
          </w:r>
          <w:r w:rsidR="00D626D4" w:rsidRPr="00FE4FEB">
            <w:rPr>
              <w:rFonts w:ascii="Arial" w:hAnsi="Arial"/>
              <w:b/>
              <w:bCs/>
              <w:color w:val="000000" w:themeColor="text1"/>
              <w:sz w:val="17"/>
              <w:szCs w:val="17"/>
            </w:rPr>
            <w:t>Recycled</w:t>
          </w:r>
          <w:r w:rsidR="009641CE" w:rsidRPr="00FE4FEB">
            <w:rPr>
              <w:rFonts w:ascii="Arial" w:hAnsi="Arial"/>
              <w:b/>
              <w:bCs/>
              <w:color w:val="000000" w:themeColor="text1"/>
              <w:sz w:val="17"/>
              <w:szCs w:val="17"/>
            </w:rPr>
            <w:t xml:space="preserve"> C</w:t>
          </w:r>
          <w:r w:rsidR="00EE6587" w:rsidRPr="00FE4FEB">
            <w:rPr>
              <w:rFonts w:ascii="Arial" w:hAnsi="Arial"/>
              <w:b/>
              <w:bCs/>
              <w:color w:val="000000" w:themeColor="text1"/>
              <w:sz w:val="17"/>
              <w:szCs w:val="17"/>
            </w:rPr>
            <w:t xml:space="preserve">ontent </w:t>
          </w:r>
        </w:p>
        <w:p w14:paraId="60C46E7E" w14:textId="56B2F381" w:rsidR="00502615" w:rsidRPr="00FE4FEB" w:rsidRDefault="00EE6587" w:rsidP="00DC6774">
          <w:pPr>
            <w:spacing w:after="0" w:line="360" w:lineRule="auto"/>
            <w:ind w:left="-105"/>
            <w:jc w:val="both"/>
            <w:rPr>
              <w:rFonts w:ascii="Arial" w:hAnsi="Arial" w:cs="Arial"/>
              <w:b/>
              <w:bCs/>
              <w:sz w:val="17"/>
              <w:szCs w:val="17"/>
            </w:rPr>
          </w:pPr>
          <w:r w:rsidRPr="00FE4FEB">
            <w:rPr>
              <w:rFonts w:ascii="Arial" w:hAnsi="Arial"/>
              <w:b/>
              <w:bCs/>
              <w:color w:val="000000" w:themeColor="text1"/>
              <w:sz w:val="17"/>
              <w:szCs w:val="17"/>
            </w:rPr>
            <w:t>for Interior &amp; Exterior Automotive</w:t>
          </w:r>
        </w:p>
        <w:p w14:paraId="6ACFC70A" w14:textId="3A832878" w:rsidR="00073D11" w:rsidRPr="00FE4FEB" w:rsidRDefault="00B23D2E" w:rsidP="00DC6774">
          <w:pPr>
            <w:spacing w:after="0" w:line="360" w:lineRule="auto"/>
            <w:ind w:left="-105"/>
            <w:jc w:val="both"/>
            <w:rPr>
              <w:rFonts w:ascii="Arial" w:hAnsi="Arial" w:cs="Arial"/>
              <w:b/>
              <w:bCs/>
              <w:sz w:val="17"/>
              <w:szCs w:val="17"/>
            </w:rPr>
          </w:pPr>
          <w:r w:rsidRPr="00FE4FEB">
            <w:rPr>
              <w:rFonts w:ascii="Arial" w:hAnsi="Arial"/>
              <w:b/>
              <w:bCs/>
              <w:sz w:val="17"/>
              <w:szCs w:val="17"/>
            </w:rPr>
            <w:t>Buford</w:t>
          </w:r>
          <w:r w:rsidR="00073D11" w:rsidRPr="00FE4FEB">
            <w:rPr>
              <w:rFonts w:ascii="Arial" w:hAnsi="Arial"/>
              <w:b/>
              <w:bCs/>
              <w:sz w:val="17"/>
              <w:szCs w:val="17"/>
            </w:rPr>
            <w:t xml:space="preserve">, </w:t>
          </w:r>
          <w:r w:rsidR="00325C3E">
            <w:rPr>
              <w:rFonts w:ascii="Arial" w:hAnsi="Arial"/>
              <w:b/>
              <w:bCs/>
              <w:sz w:val="17"/>
              <w:szCs w:val="17"/>
            </w:rPr>
            <w:t xml:space="preserve">Nov </w:t>
          </w:r>
          <w:r w:rsidR="00073D11" w:rsidRPr="00FE4FEB">
            <w:rPr>
              <w:rFonts w:ascii="Arial" w:hAnsi="Arial"/>
              <w:b/>
              <w:bCs/>
              <w:sz w:val="17"/>
              <w:szCs w:val="17"/>
            </w:rPr>
            <w:t>20</w:t>
          </w:r>
          <w:r w:rsidR="003C1FCD" w:rsidRPr="00FE4FEB">
            <w:rPr>
              <w:rFonts w:ascii="Arial" w:hAnsi="Arial"/>
              <w:b/>
              <w:bCs/>
              <w:sz w:val="17"/>
              <w:szCs w:val="17"/>
            </w:rPr>
            <w:t>2</w:t>
          </w:r>
          <w:r w:rsidR="00201EDF" w:rsidRPr="00FE4FEB">
            <w:rPr>
              <w:rFonts w:ascii="Arial" w:hAnsi="Arial"/>
              <w:b/>
              <w:bCs/>
              <w:sz w:val="17"/>
              <w:szCs w:val="17"/>
            </w:rPr>
            <w:t>3</w:t>
          </w:r>
        </w:p>
        <w:p w14:paraId="4013C0B8" w14:textId="7DB091D5" w:rsidR="00502615" w:rsidRPr="00073D11" w:rsidRDefault="00073D11" w:rsidP="00DC6774">
          <w:pPr>
            <w:spacing w:after="0" w:line="360" w:lineRule="auto"/>
            <w:ind w:left="-105"/>
            <w:jc w:val="both"/>
            <w:rPr>
              <w:rFonts w:ascii="Arial" w:hAnsi="Arial" w:cs="Arial"/>
              <w:b/>
              <w:bCs/>
              <w:sz w:val="16"/>
              <w:szCs w:val="16"/>
            </w:rPr>
          </w:pPr>
          <w:r w:rsidRPr="00FE4FEB">
            <w:rPr>
              <w:rFonts w:ascii="Arial" w:hAnsi="Arial"/>
              <w:b/>
              <w:bCs/>
              <w:sz w:val="17"/>
              <w:szCs w:val="17"/>
            </w:rPr>
            <w:t xml:space="preserve">Page </w:t>
          </w:r>
          <w:r w:rsidR="00CD2B5E" w:rsidRPr="00FE4FEB">
            <w:rPr>
              <w:rFonts w:ascii="Arial" w:hAnsi="Arial" w:cs="Arial"/>
              <w:b/>
              <w:bCs/>
              <w:sz w:val="17"/>
              <w:szCs w:val="17"/>
            </w:rPr>
            <w:fldChar w:fldCharType="begin"/>
          </w:r>
          <w:r w:rsidRPr="00FE4FEB">
            <w:rPr>
              <w:rFonts w:ascii="Arial" w:hAnsi="Arial" w:cs="Arial"/>
              <w:b/>
              <w:bCs/>
              <w:sz w:val="17"/>
              <w:szCs w:val="17"/>
            </w:rPr>
            <w:instrText>PAGE  \* Arabic  \* MERGEFORMAT</w:instrText>
          </w:r>
          <w:r w:rsidR="00CD2B5E" w:rsidRPr="00FE4FEB">
            <w:rPr>
              <w:rFonts w:ascii="Arial" w:hAnsi="Arial" w:cs="Arial"/>
              <w:b/>
              <w:bCs/>
              <w:sz w:val="17"/>
              <w:szCs w:val="17"/>
            </w:rPr>
            <w:fldChar w:fldCharType="separate"/>
          </w:r>
          <w:r w:rsidR="00955B39" w:rsidRPr="00FE4FEB">
            <w:rPr>
              <w:rFonts w:ascii="Arial" w:hAnsi="Arial" w:cs="Arial"/>
              <w:b/>
              <w:bCs/>
              <w:noProof/>
              <w:sz w:val="17"/>
              <w:szCs w:val="17"/>
            </w:rPr>
            <w:t>1</w:t>
          </w:r>
          <w:r w:rsidR="00CD2B5E" w:rsidRPr="00FE4FEB">
            <w:rPr>
              <w:rFonts w:ascii="Arial" w:hAnsi="Arial" w:cs="Arial"/>
              <w:b/>
              <w:bCs/>
              <w:sz w:val="17"/>
              <w:szCs w:val="17"/>
            </w:rPr>
            <w:fldChar w:fldCharType="end"/>
          </w:r>
          <w:r w:rsidRPr="00FE4FEB">
            <w:rPr>
              <w:rFonts w:ascii="Arial" w:hAnsi="Arial"/>
              <w:b/>
              <w:bCs/>
              <w:sz w:val="17"/>
              <w:szCs w:val="17"/>
            </w:rPr>
            <w:t xml:space="preserve"> of</w:t>
          </w:r>
          <w:r w:rsidR="00325C3E">
            <w:rPr>
              <w:rFonts w:ascii="Arial" w:hAnsi="Arial"/>
              <w:b/>
              <w:bCs/>
              <w:sz w:val="17"/>
              <w:szCs w:val="17"/>
            </w:rPr>
            <w:t xml:space="preserve"> 4</w:t>
          </w:r>
        </w:p>
      </w:tc>
      <w:tc>
        <w:tcPr>
          <w:tcW w:w="2977" w:type="dxa"/>
        </w:tcPr>
        <w:p w14:paraId="50D536DF" w14:textId="14AC8FF1" w:rsidR="00502615" w:rsidRPr="00BA0C5D" w:rsidRDefault="00502615" w:rsidP="00502615">
          <w:pPr>
            <w:pStyle w:val="Kopfzeile"/>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Buford, GA 30518</w:t>
          </w:r>
        </w:p>
        <w:p w14:paraId="3E076E98" w14:textId="2F9DBB30"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USA</w:t>
          </w:r>
        </w:p>
        <w:p w14:paraId="3E2A9CC1" w14:textId="77777777" w:rsidR="00502615" w:rsidRPr="00073D11" w:rsidRDefault="00502615" w:rsidP="00502615">
          <w:pPr>
            <w:pStyle w:val="Kopfzeile"/>
            <w:tabs>
              <w:tab w:val="clear" w:pos="4703"/>
              <w:tab w:val="clear" w:pos="9406"/>
            </w:tabs>
            <w:rPr>
              <w:rFonts w:ascii="Arial" w:hAnsi="Arial" w:cs="Arial"/>
              <w:sz w:val="16"/>
              <w:szCs w:val="16"/>
            </w:rPr>
          </w:pPr>
        </w:p>
        <w:p w14:paraId="03CC624C" w14:textId="1CC87FB2" w:rsidR="00C97AAF" w:rsidRPr="00073D11" w:rsidRDefault="00073D11" w:rsidP="00C97AAF">
          <w:pPr>
            <w:pStyle w:val="Kopfzeile"/>
            <w:tabs>
              <w:tab w:val="clear" w:pos="4703"/>
              <w:tab w:val="clear" w:pos="9406"/>
            </w:tabs>
            <w:rPr>
              <w:rFonts w:ascii="Arial" w:hAnsi="Arial" w:cs="Arial"/>
              <w:sz w:val="16"/>
              <w:szCs w:val="16"/>
            </w:rPr>
          </w:pPr>
          <w:r w:rsidRPr="00073D11">
            <w:rPr>
              <w:rFonts w:ascii="Arial" w:hAnsi="Arial" w:cs="Arial"/>
              <w:sz w:val="16"/>
              <w:szCs w:val="16"/>
            </w:rPr>
            <w:t>Phone</w:t>
          </w:r>
          <w:r w:rsidR="00C97AAF" w:rsidRPr="00073D11">
            <w:rPr>
              <w:rFonts w:ascii="Arial" w:hAnsi="Arial" w:cs="Arial"/>
              <w:sz w:val="16"/>
              <w:szCs w:val="16"/>
            </w:rPr>
            <w:t xml:space="preserve"> +</w:t>
          </w:r>
          <w:r w:rsidR="00561235">
            <w:rPr>
              <w:rFonts w:ascii="Arial" w:hAnsi="Arial" w:cs="Arial"/>
              <w:sz w:val="16"/>
              <w:szCs w:val="16"/>
            </w:rPr>
            <w:t>1 678-584-5020</w:t>
          </w:r>
        </w:p>
        <w:p w14:paraId="52E3AA57" w14:textId="18F6ABA0" w:rsidR="00C97AAF" w:rsidRPr="00073D11" w:rsidRDefault="00073D11" w:rsidP="00C97AAF">
          <w:pPr>
            <w:pStyle w:val="Kopfzeile"/>
            <w:tabs>
              <w:tab w:val="clear" w:pos="4703"/>
              <w:tab w:val="clear" w:pos="9406"/>
            </w:tabs>
            <w:rPr>
              <w:rFonts w:ascii="Arial" w:hAnsi="Arial" w:cs="Arial"/>
              <w:sz w:val="16"/>
              <w:szCs w:val="16"/>
            </w:rPr>
          </w:pPr>
          <w:r w:rsidRPr="00073D11">
            <w:rPr>
              <w:rFonts w:ascii="Arial" w:hAnsi="Arial" w:cs="Arial"/>
              <w:sz w:val="16"/>
              <w:szCs w:val="16"/>
            </w:rPr>
            <w:t>F</w:t>
          </w:r>
          <w:r w:rsidR="00C97AAF" w:rsidRPr="00073D11">
            <w:rPr>
              <w:rFonts w:ascii="Arial" w:hAnsi="Arial" w:cs="Arial"/>
              <w:sz w:val="16"/>
              <w:szCs w:val="16"/>
            </w:rPr>
            <w:t xml:space="preserve">ax </w:t>
          </w:r>
          <w:r w:rsidR="00561235">
            <w:rPr>
              <w:rFonts w:ascii="Arial" w:hAnsi="Arial" w:cs="Arial"/>
              <w:sz w:val="16"/>
              <w:szCs w:val="16"/>
            </w:rPr>
            <w:t xml:space="preserve">    </w:t>
          </w:r>
          <w:r w:rsidR="00C97AAF" w:rsidRPr="00073D11">
            <w:rPr>
              <w:rFonts w:ascii="Arial" w:hAnsi="Arial" w:cs="Arial"/>
              <w:sz w:val="16"/>
              <w:szCs w:val="16"/>
            </w:rPr>
            <w:t>+</w:t>
          </w:r>
          <w:r w:rsidR="00561235">
            <w:rPr>
              <w:rFonts w:ascii="Arial" w:hAnsi="Arial" w:cs="Arial"/>
              <w:sz w:val="16"/>
              <w:szCs w:val="16"/>
            </w:rPr>
            <w:t>1 678-584-0500</w:t>
          </w:r>
        </w:p>
        <w:p w14:paraId="030AB64F" w14:textId="77777777" w:rsidR="00502615" w:rsidRPr="00073D11" w:rsidRDefault="00502615" w:rsidP="00502615">
          <w:pPr>
            <w:pStyle w:val="Kopfzeile"/>
            <w:tabs>
              <w:tab w:val="clear" w:pos="4703"/>
              <w:tab w:val="clear" w:pos="9406"/>
            </w:tabs>
            <w:rPr>
              <w:rFonts w:ascii="Arial" w:hAnsi="Arial" w:cs="Arial"/>
              <w:sz w:val="16"/>
              <w:szCs w:val="16"/>
            </w:rPr>
          </w:pPr>
        </w:p>
        <w:p w14:paraId="4D009AFD" w14:textId="5072737A" w:rsidR="00502615" w:rsidRPr="00073D11" w:rsidRDefault="00561235" w:rsidP="00502615">
          <w:pPr>
            <w:pStyle w:val="Kopfzeile"/>
            <w:tabs>
              <w:tab w:val="clear" w:pos="4703"/>
              <w:tab w:val="clear" w:pos="9406"/>
            </w:tabs>
            <w:rPr>
              <w:rFonts w:ascii="Arial" w:hAnsi="Arial" w:cs="Arial"/>
              <w:sz w:val="16"/>
              <w:szCs w:val="16"/>
            </w:rPr>
          </w:pPr>
          <w:r w:rsidRPr="00073D11">
            <w:rPr>
              <w:rFonts w:ascii="Arial" w:hAnsi="Arial"/>
              <w:sz w:val="16"/>
            </w:rPr>
            <w:t>I</w:t>
          </w:r>
          <w:r w:rsidR="00502615" w:rsidRPr="00073D11">
            <w:rPr>
              <w:rFonts w:ascii="Arial" w:hAnsi="Arial"/>
              <w:sz w:val="16"/>
            </w:rPr>
            <w:t>nfo</w:t>
          </w:r>
          <w:r>
            <w:rPr>
              <w:rFonts w:ascii="Arial" w:hAnsi="Arial"/>
              <w:sz w:val="16"/>
            </w:rPr>
            <w:t>-america</w:t>
          </w:r>
          <w:r w:rsidR="00502615" w:rsidRPr="00073D11">
            <w:rPr>
              <w:rFonts w:ascii="Arial" w:hAnsi="Arial"/>
              <w:sz w:val="16"/>
            </w:rPr>
            <w:t>@kraiburg-tpe.com</w:t>
          </w:r>
        </w:p>
        <w:p w14:paraId="2B46AEC9" w14:textId="77777777" w:rsidR="00502615" w:rsidRPr="00073D11" w:rsidRDefault="00502615" w:rsidP="00C0054B">
          <w:pPr>
            <w:pStyle w:val="Kopfzeile"/>
            <w:tabs>
              <w:tab w:val="clear" w:pos="4703"/>
              <w:tab w:val="clear" w:pos="9406"/>
            </w:tabs>
            <w:rPr>
              <w:sz w:val="20"/>
            </w:rPr>
          </w:pPr>
          <w:r w:rsidRPr="00073D11">
            <w:rPr>
              <w:rFonts w:ascii="Arial" w:hAnsi="Arial"/>
              <w:sz w:val="16"/>
            </w:rPr>
            <w:t>www.kraiburg-tpe.com</w:t>
          </w:r>
        </w:p>
      </w:tc>
    </w:tr>
  </w:tbl>
  <w:p w14:paraId="52A60117" w14:textId="34EBE4D4"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13EFA"/>
    <w:multiLevelType w:val="multilevel"/>
    <w:tmpl w:val="9C3E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456FD"/>
    <w:multiLevelType w:val="multilevel"/>
    <w:tmpl w:val="D1E8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84111E"/>
    <w:multiLevelType w:val="hybridMultilevel"/>
    <w:tmpl w:val="9FB09184"/>
    <w:lvl w:ilvl="0" w:tplc="EF2894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148AD"/>
    <w:multiLevelType w:val="multilevel"/>
    <w:tmpl w:val="D71E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377071"/>
    <w:multiLevelType w:val="multilevel"/>
    <w:tmpl w:val="C5EA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821109">
    <w:abstractNumId w:val="2"/>
  </w:num>
  <w:num w:numId="2" w16cid:durableId="1090934029">
    <w:abstractNumId w:val="4"/>
  </w:num>
  <w:num w:numId="3" w16cid:durableId="1463964818">
    <w:abstractNumId w:val="0"/>
  </w:num>
  <w:num w:numId="4" w16cid:durableId="1838226579">
    <w:abstractNumId w:val="9"/>
  </w:num>
  <w:num w:numId="5" w16cid:durableId="1181972434">
    <w:abstractNumId w:val="6"/>
  </w:num>
  <w:num w:numId="6" w16cid:durableId="868179803">
    <w:abstractNumId w:val="5"/>
  </w:num>
  <w:num w:numId="7" w16cid:durableId="1132479580">
    <w:abstractNumId w:val="3"/>
  </w:num>
  <w:num w:numId="8" w16cid:durableId="1403912284">
    <w:abstractNumId w:val="1"/>
  </w:num>
  <w:num w:numId="9" w16cid:durableId="892892614">
    <w:abstractNumId w:val="8"/>
  </w:num>
  <w:num w:numId="10" w16cid:durableId="2515512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07E4"/>
    <w:rsid w:val="000020C3"/>
    <w:rsid w:val="0000282D"/>
    <w:rsid w:val="00002878"/>
    <w:rsid w:val="00005FA1"/>
    <w:rsid w:val="00011880"/>
    <w:rsid w:val="00012363"/>
    <w:rsid w:val="00013EA3"/>
    <w:rsid w:val="000257C8"/>
    <w:rsid w:val="000333F4"/>
    <w:rsid w:val="00034F0E"/>
    <w:rsid w:val="0003579E"/>
    <w:rsid w:val="00037C6D"/>
    <w:rsid w:val="00041B77"/>
    <w:rsid w:val="00046607"/>
    <w:rsid w:val="0004695A"/>
    <w:rsid w:val="000558B4"/>
    <w:rsid w:val="00057785"/>
    <w:rsid w:val="000669A9"/>
    <w:rsid w:val="00071236"/>
    <w:rsid w:val="00073D11"/>
    <w:rsid w:val="00080F6C"/>
    <w:rsid w:val="00083596"/>
    <w:rsid w:val="0008699C"/>
    <w:rsid w:val="000903ED"/>
    <w:rsid w:val="0009376B"/>
    <w:rsid w:val="0009697B"/>
    <w:rsid w:val="00096CA7"/>
    <w:rsid w:val="00097D31"/>
    <w:rsid w:val="000A0738"/>
    <w:rsid w:val="000A510D"/>
    <w:rsid w:val="000A52EE"/>
    <w:rsid w:val="000A5EF5"/>
    <w:rsid w:val="000B1D90"/>
    <w:rsid w:val="000B52E1"/>
    <w:rsid w:val="000B6005"/>
    <w:rsid w:val="000B6A97"/>
    <w:rsid w:val="000B7B9F"/>
    <w:rsid w:val="000C05DB"/>
    <w:rsid w:val="000C2E3B"/>
    <w:rsid w:val="000C3996"/>
    <w:rsid w:val="000C3CBC"/>
    <w:rsid w:val="000C5E10"/>
    <w:rsid w:val="000D12E7"/>
    <w:rsid w:val="000D178A"/>
    <w:rsid w:val="000E2401"/>
    <w:rsid w:val="000E3BE5"/>
    <w:rsid w:val="000F2DAE"/>
    <w:rsid w:val="000F32CD"/>
    <w:rsid w:val="000F47DE"/>
    <w:rsid w:val="000F7C99"/>
    <w:rsid w:val="001015BB"/>
    <w:rsid w:val="00120171"/>
    <w:rsid w:val="00120B15"/>
    <w:rsid w:val="00122C56"/>
    <w:rsid w:val="001246C2"/>
    <w:rsid w:val="001246FA"/>
    <w:rsid w:val="00140E92"/>
    <w:rsid w:val="00144072"/>
    <w:rsid w:val="00146E7E"/>
    <w:rsid w:val="00156BDE"/>
    <w:rsid w:val="00163E63"/>
    <w:rsid w:val="00165EAD"/>
    <w:rsid w:val="00166AA9"/>
    <w:rsid w:val="00166FBD"/>
    <w:rsid w:val="0017332B"/>
    <w:rsid w:val="001745A7"/>
    <w:rsid w:val="00180F66"/>
    <w:rsid w:val="0018691E"/>
    <w:rsid w:val="00186BE7"/>
    <w:rsid w:val="001912E3"/>
    <w:rsid w:val="001937B4"/>
    <w:rsid w:val="001A18A3"/>
    <w:rsid w:val="001A1A47"/>
    <w:rsid w:val="001A6E10"/>
    <w:rsid w:val="001B400F"/>
    <w:rsid w:val="001B4155"/>
    <w:rsid w:val="001C4EAE"/>
    <w:rsid w:val="001C701E"/>
    <w:rsid w:val="001D35DE"/>
    <w:rsid w:val="001E1888"/>
    <w:rsid w:val="001F37C4"/>
    <w:rsid w:val="001F4F5D"/>
    <w:rsid w:val="00201710"/>
    <w:rsid w:val="00201EDF"/>
    <w:rsid w:val="00206C9F"/>
    <w:rsid w:val="002129DC"/>
    <w:rsid w:val="00212FC2"/>
    <w:rsid w:val="0021364F"/>
    <w:rsid w:val="00214769"/>
    <w:rsid w:val="00214C89"/>
    <w:rsid w:val="0021701C"/>
    <w:rsid w:val="002178E2"/>
    <w:rsid w:val="00225FD8"/>
    <w:rsid w:val="002262B1"/>
    <w:rsid w:val="00231AB2"/>
    <w:rsid w:val="00235BA5"/>
    <w:rsid w:val="0024080A"/>
    <w:rsid w:val="00242DA3"/>
    <w:rsid w:val="00243B9A"/>
    <w:rsid w:val="00244125"/>
    <w:rsid w:val="00246292"/>
    <w:rsid w:val="002631F5"/>
    <w:rsid w:val="00267260"/>
    <w:rsid w:val="00282310"/>
    <w:rsid w:val="00285B88"/>
    <w:rsid w:val="00290773"/>
    <w:rsid w:val="002934F9"/>
    <w:rsid w:val="0029752E"/>
    <w:rsid w:val="002A30DF"/>
    <w:rsid w:val="002A37DD"/>
    <w:rsid w:val="002A3920"/>
    <w:rsid w:val="002A532B"/>
    <w:rsid w:val="002B3A55"/>
    <w:rsid w:val="002B5F60"/>
    <w:rsid w:val="002C3084"/>
    <w:rsid w:val="002C4280"/>
    <w:rsid w:val="002C4571"/>
    <w:rsid w:val="002C6993"/>
    <w:rsid w:val="002C7BE6"/>
    <w:rsid w:val="002D03CB"/>
    <w:rsid w:val="002D0668"/>
    <w:rsid w:val="002D3BC0"/>
    <w:rsid w:val="002D707A"/>
    <w:rsid w:val="002F2061"/>
    <w:rsid w:val="002F4492"/>
    <w:rsid w:val="002F563D"/>
    <w:rsid w:val="002F6A3B"/>
    <w:rsid w:val="00304543"/>
    <w:rsid w:val="003068B1"/>
    <w:rsid w:val="003140E1"/>
    <w:rsid w:val="00324D73"/>
    <w:rsid w:val="00325394"/>
    <w:rsid w:val="00325AE4"/>
    <w:rsid w:val="00325C3E"/>
    <w:rsid w:val="00326B7B"/>
    <w:rsid w:val="003406A5"/>
    <w:rsid w:val="00340B24"/>
    <w:rsid w:val="00341516"/>
    <w:rsid w:val="003425E2"/>
    <w:rsid w:val="00350CDC"/>
    <w:rsid w:val="00364268"/>
    <w:rsid w:val="00364817"/>
    <w:rsid w:val="00366244"/>
    <w:rsid w:val="00386A1D"/>
    <w:rsid w:val="0038768D"/>
    <w:rsid w:val="0039045C"/>
    <w:rsid w:val="00396F67"/>
    <w:rsid w:val="0039710B"/>
    <w:rsid w:val="003A389E"/>
    <w:rsid w:val="003A4D58"/>
    <w:rsid w:val="003A50BB"/>
    <w:rsid w:val="003B042D"/>
    <w:rsid w:val="003B4F48"/>
    <w:rsid w:val="003B5E47"/>
    <w:rsid w:val="003C1FCD"/>
    <w:rsid w:val="003C6DEF"/>
    <w:rsid w:val="003C78DA"/>
    <w:rsid w:val="003D02FB"/>
    <w:rsid w:val="003D1F50"/>
    <w:rsid w:val="003D4504"/>
    <w:rsid w:val="003D4610"/>
    <w:rsid w:val="003E2EE8"/>
    <w:rsid w:val="003E334E"/>
    <w:rsid w:val="003E3D8B"/>
    <w:rsid w:val="003E572D"/>
    <w:rsid w:val="003E6E4F"/>
    <w:rsid w:val="003F5ECE"/>
    <w:rsid w:val="003F6EBF"/>
    <w:rsid w:val="003F73D6"/>
    <w:rsid w:val="004002A2"/>
    <w:rsid w:val="004051E7"/>
    <w:rsid w:val="00406C85"/>
    <w:rsid w:val="00410B91"/>
    <w:rsid w:val="004144D9"/>
    <w:rsid w:val="004314F8"/>
    <w:rsid w:val="00436686"/>
    <w:rsid w:val="00443560"/>
    <w:rsid w:val="0044562F"/>
    <w:rsid w:val="00447B69"/>
    <w:rsid w:val="00447EE8"/>
    <w:rsid w:val="0045042F"/>
    <w:rsid w:val="004560BB"/>
    <w:rsid w:val="00456843"/>
    <w:rsid w:val="00456A3B"/>
    <w:rsid w:val="00461759"/>
    <w:rsid w:val="00466AEE"/>
    <w:rsid w:val="00467E68"/>
    <w:rsid w:val="00471A94"/>
    <w:rsid w:val="00473F60"/>
    <w:rsid w:val="00481947"/>
    <w:rsid w:val="0048235C"/>
    <w:rsid w:val="00482B9C"/>
    <w:rsid w:val="0049135B"/>
    <w:rsid w:val="00493BFC"/>
    <w:rsid w:val="004A11B4"/>
    <w:rsid w:val="004A3BE3"/>
    <w:rsid w:val="004A62E0"/>
    <w:rsid w:val="004A6454"/>
    <w:rsid w:val="004B0469"/>
    <w:rsid w:val="004B1EF0"/>
    <w:rsid w:val="004B3E75"/>
    <w:rsid w:val="004B75FE"/>
    <w:rsid w:val="004C3CCB"/>
    <w:rsid w:val="004C6E24"/>
    <w:rsid w:val="004D0180"/>
    <w:rsid w:val="004D5BAF"/>
    <w:rsid w:val="004E329B"/>
    <w:rsid w:val="004F6395"/>
    <w:rsid w:val="004F758B"/>
    <w:rsid w:val="00502615"/>
    <w:rsid w:val="0050419E"/>
    <w:rsid w:val="005146C9"/>
    <w:rsid w:val="00517446"/>
    <w:rsid w:val="005219CC"/>
    <w:rsid w:val="00527D82"/>
    <w:rsid w:val="00541D34"/>
    <w:rsid w:val="00542DFD"/>
    <w:rsid w:val="0054392A"/>
    <w:rsid w:val="00545127"/>
    <w:rsid w:val="0054710C"/>
    <w:rsid w:val="00550355"/>
    <w:rsid w:val="00550C61"/>
    <w:rsid w:val="00552AA1"/>
    <w:rsid w:val="00555589"/>
    <w:rsid w:val="00561235"/>
    <w:rsid w:val="00563BE1"/>
    <w:rsid w:val="00572688"/>
    <w:rsid w:val="005772B9"/>
    <w:rsid w:val="0057784C"/>
    <w:rsid w:val="0058652F"/>
    <w:rsid w:val="00596D34"/>
    <w:rsid w:val="005A34EE"/>
    <w:rsid w:val="005A5D20"/>
    <w:rsid w:val="005B26DB"/>
    <w:rsid w:val="005B386E"/>
    <w:rsid w:val="005B6B7E"/>
    <w:rsid w:val="005C1CB1"/>
    <w:rsid w:val="005C55B5"/>
    <w:rsid w:val="005C59F4"/>
    <w:rsid w:val="005C6FC6"/>
    <w:rsid w:val="005D1AEE"/>
    <w:rsid w:val="005D467D"/>
    <w:rsid w:val="005D5D2B"/>
    <w:rsid w:val="005E1C3F"/>
    <w:rsid w:val="005F12AB"/>
    <w:rsid w:val="005F73E3"/>
    <w:rsid w:val="00610497"/>
    <w:rsid w:val="00614010"/>
    <w:rsid w:val="00614013"/>
    <w:rsid w:val="006154FB"/>
    <w:rsid w:val="0062016E"/>
    <w:rsid w:val="00620F45"/>
    <w:rsid w:val="00621FED"/>
    <w:rsid w:val="00625001"/>
    <w:rsid w:val="00630D30"/>
    <w:rsid w:val="0063701A"/>
    <w:rsid w:val="00646CFA"/>
    <w:rsid w:val="0064765B"/>
    <w:rsid w:val="0065069F"/>
    <w:rsid w:val="006521AC"/>
    <w:rsid w:val="006612CA"/>
    <w:rsid w:val="00661953"/>
    <w:rsid w:val="00661BAB"/>
    <w:rsid w:val="006709AB"/>
    <w:rsid w:val="006739FD"/>
    <w:rsid w:val="00681427"/>
    <w:rsid w:val="00683031"/>
    <w:rsid w:val="00686A04"/>
    <w:rsid w:val="006919F2"/>
    <w:rsid w:val="00691DF1"/>
    <w:rsid w:val="00692A27"/>
    <w:rsid w:val="00696882"/>
    <w:rsid w:val="00696D06"/>
    <w:rsid w:val="006A6A86"/>
    <w:rsid w:val="006B0D90"/>
    <w:rsid w:val="006B1473"/>
    <w:rsid w:val="006B1DAF"/>
    <w:rsid w:val="006B2709"/>
    <w:rsid w:val="006B33D8"/>
    <w:rsid w:val="006B391A"/>
    <w:rsid w:val="006B435F"/>
    <w:rsid w:val="006B668E"/>
    <w:rsid w:val="006C178C"/>
    <w:rsid w:val="006C3919"/>
    <w:rsid w:val="006C425B"/>
    <w:rsid w:val="006C48AD"/>
    <w:rsid w:val="006C4FF3"/>
    <w:rsid w:val="006D0902"/>
    <w:rsid w:val="006D6ABC"/>
    <w:rsid w:val="006E449C"/>
    <w:rsid w:val="006E4B80"/>
    <w:rsid w:val="006E65CF"/>
    <w:rsid w:val="006F534A"/>
    <w:rsid w:val="006F5DF8"/>
    <w:rsid w:val="00702A9F"/>
    <w:rsid w:val="007144EB"/>
    <w:rsid w:val="007153D8"/>
    <w:rsid w:val="0071575E"/>
    <w:rsid w:val="00715FA4"/>
    <w:rsid w:val="00721D5E"/>
    <w:rsid w:val="00722465"/>
    <w:rsid w:val="007228C7"/>
    <w:rsid w:val="00722F2A"/>
    <w:rsid w:val="00723A37"/>
    <w:rsid w:val="007250F9"/>
    <w:rsid w:val="0073161B"/>
    <w:rsid w:val="007371AD"/>
    <w:rsid w:val="00744F3B"/>
    <w:rsid w:val="00751B92"/>
    <w:rsid w:val="00762555"/>
    <w:rsid w:val="00767BBB"/>
    <w:rsid w:val="00770297"/>
    <w:rsid w:val="0077790A"/>
    <w:rsid w:val="0078239C"/>
    <w:rsid w:val="007831E2"/>
    <w:rsid w:val="00784C57"/>
    <w:rsid w:val="00786798"/>
    <w:rsid w:val="0079157C"/>
    <w:rsid w:val="00793BF4"/>
    <w:rsid w:val="00795DAB"/>
    <w:rsid w:val="007974C7"/>
    <w:rsid w:val="007A4361"/>
    <w:rsid w:val="007A5BF6"/>
    <w:rsid w:val="007B1D9F"/>
    <w:rsid w:val="007B4C2D"/>
    <w:rsid w:val="007B5893"/>
    <w:rsid w:val="007B60CB"/>
    <w:rsid w:val="007C4364"/>
    <w:rsid w:val="007C50BE"/>
    <w:rsid w:val="007D5A24"/>
    <w:rsid w:val="007D7444"/>
    <w:rsid w:val="007F1877"/>
    <w:rsid w:val="007F3DBF"/>
    <w:rsid w:val="00801E68"/>
    <w:rsid w:val="00804664"/>
    <w:rsid w:val="00814A0A"/>
    <w:rsid w:val="0082222E"/>
    <w:rsid w:val="00823B61"/>
    <w:rsid w:val="0082753C"/>
    <w:rsid w:val="00827FBA"/>
    <w:rsid w:val="00835B9C"/>
    <w:rsid w:val="00835CE0"/>
    <w:rsid w:val="00843C4A"/>
    <w:rsid w:val="00844537"/>
    <w:rsid w:val="00850C44"/>
    <w:rsid w:val="0085503F"/>
    <w:rsid w:val="00855B8A"/>
    <w:rsid w:val="0086061A"/>
    <w:rsid w:val="00861BD6"/>
    <w:rsid w:val="00863230"/>
    <w:rsid w:val="008668AE"/>
    <w:rsid w:val="008725D0"/>
    <w:rsid w:val="008727BE"/>
    <w:rsid w:val="00874546"/>
    <w:rsid w:val="008814FE"/>
    <w:rsid w:val="00885E31"/>
    <w:rsid w:val="008868FE"/>
    <w:rsid w:val="00893ECA"/>
    <w:rsid w:val="008A055F"/>
    <w:rsid w:val="008A5935"/>
    <w:rsid w:val="008B1F30"/>
    <w:rsid w:val="008B2E96"/>
    <w:rsid w:val="008B6AFF"/>
    <w:rsid w:val="008C2E33"/>
    <w:rsid w:val="008C43CA"/>
    <w:rsid w:val="008D0961"/>
    <w:rsid w:val="008D4A54"/>
    <w:rsid w:val="008D6339"/>
    <w:rsid w:val="008D6B76"/>
    <w:rsid w:val="008E0E0E"/>
    <w:rsid w:val="008E5B5F"/>
    <w:rsid w:val="008E7BD8"/>
    <w:rsid w:val="008F3C99"/>
    <w:rsid w:val="009034AB"/>
    <w:rsid w:val="009053D5"/>
    <w:rsid w:val="00916950"/>
    <w:rsid w:val="00923D2E"/>
    <w:rsid w:val="00935C50"/>
    <w:rsid w:val="00937972"/>
    <w:rsid w:val="009416C1"/>
    <w:rsid w:val="00943D01"/>
    <w:rsid w:val="00947D55"/>
    <w:rsid w:val="0095510A"/>
    <w:rsid w:val="00955B39"/>
    <w:rsid w:val="009639D3"/>
    <w:rsid w:val="009641CE"/>
    <w:rsid w:val="00964C40"/>
    <w:rsid w:val="00977E02"/>
    <w:rsid w:val="0098066D"/>
    <w:rsid w:val="00980DBB"/>
    <w:rsid w:val="00985FE8"/>
    <w:rsid w:val="009927D5"/>
    <w:rsid w:val="009A2369"/>
    <w:rsid w:val="009B1C7C"/>
    <w:rsid w:val="009B5422"/>
    <w:rsid w:val="009C0990"/>
    <w:rsid w:val="009C1111"/>
    <w:rsid w:val="009C4AF0"/>
    <w:rsid w:val="009D2C1C"/>
    <w:rsid w:val="009D3B0A"/>
    <w:rsid w:val="009D70E1"/>
    <w:rsid w:val="009E3D92"/>
    <w:rsid w:val="009E74A0"/>
    <w:rsid w:val="009F230F"/>
    <w:rsid w:val="009F45B0"/>
    <w:rsid w:val="009F499B"/>
    <w:rsid w:val="009F6124"/>
    <w:rsid w:val="009F61CE"/>
    <w:rsid w:val="009F739D"/>
    <w:rsid w:val="00A01F8D"/>
    <w:rsid w:val="00A034FB"/>
    <w:rsid w:val="00A166C3"/>
    <w:rsid w:val="00A30CF5"/>
    <w:rsid w:val="00A405BB"/>
    <w:rsid w:val="00A57CD6"/>
    <w:rsid w:val="00A600BB"/>
    <w:rsid w:val="00A62DDC"/>
    <w:rsid w:val="00A65BEC"/>
    <w:rsid w:val="00A66B72"/>
    <w:rsid w:val="00A67811"/>
    <w:rsid w:val="00A709B8"/>
    <w:rsid w:val="00A80357"/>
    <w:rsid w:val="00A805C3"/>
    <w:rsid w:val="00A805F6"/>
    <w:rsid w:val="00A832FB"/>
    <w:rsid w:val="00A8412B"/>
    <w:rsid w:val="00A85C8F"/>
    <w:rsid w:val="00A912B7"/>
    <w:rsid w:val="00A974C9"/>
    <w:rsid w:val="00AA66C4"/>
    <w:rsid w:val="00AB48F2"/>
    <w:rsid w:val="00AB5092"/>
    <w:rsid w:val="00AD13B3"/>
    <w:rsid w:val="00AD29B8"/>
    <w:rsid w:val="00AD5919"/>
    <w:rsid w:val="00AD6D80"/>
    <w:rsid w:val="00AE1711"/>
    <w:rsid w:val="00AE2A09"/>
    <w:rsid w:val="00AF0E85"/>
    <w:rsid w:val="00AF3292"/>
    <w:rsid w:val="00AF61BE"/>
    <w:rsid w:val="00AF706E"/>
    <w:rsid w:val="00B11451"/>
    <w:rsid w:val="00B17A69"/>
    <w:rsid w:val="00B20B53"/>
    <w:rsid w:val="00B20D0E"/>
    <w:rsid w:val="00B21133"/>
    <w:rsid w:val="00B23D2E"/>
    <w:rsid w:val="00B339CB"/>
    <w:rsid w:val="00B36545"/>
    <w:rsid w:val="00B402BC"/>
    <w:rsid w:val="00B43FD8"/>
    <w:rsid w:val="00B45417"/>
    <w:rsid w:val="00B46636"/>
    <w:rsid w:val="00B71FAC"/>
    <w:rsid w:val="00B73EDB"/>
    <w:rsid w:val="00B80B6F"/>
    <w:rsid w:val="00B81B58"/>
    <w:rsid w:val="00B90754"/>
    <w:rsid w:val="00B90A00"/>
    <w:rsid w:val="00B90BBB"/>
    <w:rsid w:val="00B918E6"/>
    <w:rsid w:val="00B92A1C"/>
    <w:rsid w:val="00B9507E"/>
    <w:rsid w:val="00BA0C5D"/>
    <w:rsid w:val="00BA383C"/>
    <w:rsid w:val="00BA664D"/>
    <w:rsid w:val="00BA7BD9"/>
    <w:rsid w:val="00BB03A2"/>
    <w:rsid w:val="00BC0CCA"/>
    <w:rsid w:val="00BC1172"/>
    <w:rsid w:val="00BC1253"/>
    <w:rsid w:val="00BC1A81"/>
    <w:rsid w:val="00BC43F8"/>
    <w:rsid w:val="00BE16AD"/>
    <w:rsid w:val="00BE63E9"/>
    <w:rsid w:val="00BF1594"/>
    <w:rsid w:val="00BF27BE"/>
    <w:rsid w:val="00BF28D4"/>
    <w:rsid w:val="00BF6383"/>
    <w:rsid w:val="00C0054B"/>
    <w:rsid w:val="00C10035"/>
    <w:rsid w:val="00C1189B"/>
    <w:rsid w:val="00C13343"/>
    <w:rsid w:val="00C153F5"/>
    <w:rsid w:val="00C24DC3"/>
    <w:rsid w:val="00C2668C"/>
    <w:rsid w:val="00C30003"/>
    <w:rsid w:val="00C31718"/>
    <w:rsid w:val="00C33B05"/>
    <w:rsid w:val="00C41629"/>
    <w:rsid w:val="00C4267D"/>
    <w:rsid w:val="00C44B97"/>
    <w:rsid w:val="00C54DFA"/>
    <w:rsid w:val="00C55745"/>
    <w:rsid w:val="00C566EF"/>
    <w:rsid w:val="00C676F7"/>
    <w:rsid w:val="00C70EBC"/>
    <w:rsid w:val="00C73FE7"/>
    <w:rsid w:val="00C7561A"/>
    <w:rsid w:val="00C76F71"/>
    <w:rsid w:val="00C8056E"/>
    <w:rsid w:val="00C817E2"/>
    <w:rsid w:val="00C94FA2"/>
    <w:rsid w:val="00C95294"/>
    <w:rsid w:val="00C954AA"/>
    <w:rsid w:val="00C97AAF"/>
    <w:rsid w:val="00CA04C3"/>
    <w:rsid w:val="00CA22C3"/>
    <w:rsid w:val="00CB5C4A"/>
    <w:rsid w:val="00CC1988"/>
    <w:rsid w:val="00CC1D3B"/>
    <w:rsid w:val="00CC42B7"/>
    <w:rsid w:val="00CC4F47"/>
    <w:rsid w:val="00CC7444"/>
    <w:rsid w:val="00CD0E68"/>
    <w:rsid w:val="00CD2B5E"/>
    <w:rsid w:val="00CD7C16"/>
    <w:rsid w:val="00CE3169"/>
    <w:rsid w:val="00CE6C93"/>
    <w:rsid w:val="00CE7E9D"/>
    <w:rsid w:val="00CF1F82"/>
    <w:rsid w:val="00CF5EF3"/>
    <w:rsid w:val="00D13611"/>
    <w:rsid w:val="00D14EDD"/>
    <w:rsid w:val="00D14F71"/>
    <w:rsid w:val="00D20D5B"/>
    <w:rsid w:val="00D2192F"/>
    <w:rsid w:val="00D23677"/>
    <w:rsid w:val="00D238FD"/>
    <w:rsid w:val="00D253ED"/>
    <w:rsid w:val="00D3074B"/>
    <w:rsid w:val="00D3274A"/>
    <w:rsid w:val="00D34D49"/>
    <w:rsid w:val="00D37E66"/>
    <w:rsid w:val="00D40F25"/>
    <w:rsid w:val="00D41761"/>
    <w:rsid w:val="00D42EE1"/>
    <w:rsid w:val="00D43C51"/>
    <w:rsid w:val="00D50D0C"/>
    <w:rsid w:val="00D51F0B"/>
    <w:rsid w:val="00D609A9"/>
    <w:rsid w:val="00D619AD"/>
    <w:rsid w:val="00D625E9"/>
    <w:rsid w:val="00D626D4"/>
    <w:rsid w:val="00D63B1D"/>
    <w:rsid w:val="00D645D7"/>
    <w:rsid w:val="00D67969"/>
    <w:rsid w:val="00D73554"/>
    <w:rsid w:val="00D80516"/>
    <w:rsid w:val="00D80AE0"/>
    <w:rsid w:val="00D81F17"/>
    <w:rsid w:val="00D821DB"/>
    <w:rsid w:val="00D8470D"/>
    <w:rsid w:val="00D867FE"/>
    <w:rsid w:val="00D8773B"/>
    <w:rsid w:val="00D87E3B"/>
    <w:rsid w:val="00D9749E"/>
    <w:rsid w:val="00DB2468"/>
    <w:rsid w:val="00DB5FB1"/>
    <w:rsid w:val="00DB6837"/>
    <w:rsid w:val="00DB6EAE"/>
    <w:rsid w:val="00DC10C6"/>
    <w:rsid w:val="00DC2088"/>
    <w:rsid w:val="00DC32CA"/>
    <w:rsid w:val="00DC6774"/>
    <w:rsid w:val="00DD6C76"/>
    <w:rsid w:val="00DE2E5C"/>
    <w:rsid w:val="00DE6719"/>
    <w:rsid w:val="00DF104F"/>
    <w:rsid w:val="00DF7FD8"/>
    <w:rsid w:val="00E039D8"/>
    <w:rsid w:val="00E10B38"/>
    <w:rsid w:val="00E17CAC"/>
    <w:rsid w:val="00E240E9"/>
    <w:rsid w:val="00E27464"/>
    <w:rsid w:val="00E31F55"/>
    <w:rsid w:val="00E34E27"/>
    <w:rsid w:val="00E44FC5"/>
    <w:rsid w:val="00E472FA"/>
    <w:rsid w:val="00E4762D"/>
    <w:rsid w:val="00E5248B"/>
    <w:rsid w:val="00E52729"/>
    <w:rsid w:val="00E533F6"/>
    <w:rsid w:val="00E57256"/>
    <w:rsid w:val="00E61AA8"/>
    <w:rsid w:val="00E63371"/>
    <w:rsid w:val="00E70B1E"/>
    <w:rsid w:val="00E72840"/>
    <w:rsid w:val="00E812C0"/>
    <w:rsid w:val="00E84FCB"/>
    <w:rsid w:val="00E85438"/>
    <w:rsid w:val="00E87E5D"/>
    <w:rsid w:val="00E908C9"/>
    <w:rsid w:val="00E96037"/>
    <w:rsid w:val="00E97243"/>
    <w:rsid w:val="00EA0824"/>
    <w:rsid w:val="00EA5D6D"/>
    <w:rsid w:val="00EA739F"/>
    <w:rsid w:val="00EB2B0B"/>
    <w:rsid w:val="00EB3E0B"/>
    <w:rsid w:val="00EC170E"/>
    <w:rsid w:val="00EC3759"/>
    <w:rsid w:val="00EC492E"/>
    <w:rsid w:val="00EC53D3"/>
    <w:rsid w:val="00EC6D87"/>
    <w:rsid w:val="00ED4236"/>
    <w:rsid w:val="00ED7A78"/>
    <w:rsid w:val="00EE4A53"/>
    <w:rsid w:val="00EE5010"/>
    <w:rsid w:val="00EE6587"/>
    <w:rsid w:val="00EF56AE"/>
    <w:rsid w:val="00EF68E5"/>
    <w:rsid w:val="00F11E25"/>
    <w:rsid w:val="00F125F3"/>
    <w:rsid w:val="00F1270A"/>
    <w:rsid w:val="00F14DFB"/>
    <w:rsid w:val="00F20F7E"/>
    <w:rsid w:val="00F217DE"/>
    <w:rsid w:val="00F217EF"/>
    <w:rsid w:val="00F26BC9"/>
    <w:rsid w:val="00F30B25"/>
    <w:rsid w:val="00F33088"/>
    <w:rsid w:val="00F4290D"/>
    <w:rsid w:val="00F44146"/>
    <w:rsid w:val="00F4790F"/>
    <w:rsid w:val="00F50B59"/>
    <w:rsid w:val="00F5313C"/>
    <w:rsid w:val="00F540D8"/>
    <w:rsid w:val="00F54D5B"/>
    <w:rsid w:val="00F56344"/>
    <w:rsid w:val="00F5752C"/>
    <w:rsid w:val="00F60F35"/>
    <w:rsid w:val="00F610E8"/>
    <w:rsid w:val="00F62906"/>
    <w:rsid w:val="00F66053"/>
    <w:rsid w:val="00F72F85"/>
    <w:rsid w:val="00F73312"/>
    <w:rsid w:val="00F73C6B"/>
    <w:rsid w:val="00F74980"/>
    <w:rsid w:val="00F757F5"/>
    <w:rsid w:val="00F81054"/>
    <w:rsid w:val="00F83EB1"/>
    <w:rsid w:val="00F868D6"/>
    <w:rsid w:val="00F940AB"/>
    <w:rsid w:val="00F9551A"/>
    <w:rsid w:val="00F97DC4"/>
    <w:rsid w:val="00FA13B7"/>
    <w:rsid w:val="00FA1F87"/>
    <w:rsid w:val="00FA347F"/>
    <w:rsid w:val="00FA351A"/>
    <w:rsid w:val="00FA450B"/>
    <w:rsid w:val="00FB2D15"/>
    <w:rsid w:val="00FB6011"/>
    <w:rsid w:val="00FC107C"/>
    <w:rsid w:val="00FD46CB"/>
    <w:rsid w:val="00FD4D1D"/>
    <w:rsid w:val="00FE01F5"/>
    <w:rsid w:val="00FE3355"/>
    <w:rsid w:val="00FE45F1"/>
    <w:rsid w:val="00FE4FE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2906"/>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styleId="NichtaufgelsteErwhnung">
    <w:name w:val="Unresolved Mention"/>
    <w:basedOn w:val="Absatz-Standardschriftart"/>
    <w:uiPriority w:val="99"/>
    <w:semiHidden/>
    <w:unhideWhenUsed/>
    <w:rsid w:val="00596D34"/>
    <w:rPr>
      <w:color w:val="605E5C"/>
      <w:shd w:val="clear" w:color="auto" w:fill="E1DFDD"/>
    </w:rPr>
  </w:style>
  <w:style w:type="character" w:customStyle="1" w:styleId="pspdfkit-8eut5gztkfn71zukw49x824t2">
    <w:name w:val="pspdfkit-8eut5gztkfn71zukw49x824t2"/>
    <w:basedOn w:val="Absatz-Standardschriftart"/>
    <w:rsid w:val="00A01F8D"/>
  </w:style>
  <w:style w:type="table" w:styleId="Tabellenraster">
    <w:name w:val="Table Grid"/>
    <w:basedOn w:val="NormaleTabelle"/>
    <w:uiPriority w:val="59"/>
    <w:rsid w:val="00F30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sterm">
    <w:name w:val="hasterm"/>
    <w:basedOn w:val="Standard"/>
    <w:rsid w:val="00E87E5D"/>
    <w:pPr>
      <w:spacing w:before="100" w:beforeAutospacing="1" w:after="100" w:afterAutospacing="1" w:line="240" w:lineRule="auto"/>
    </w:pPr>
    <w:rPr>
      <w:rFonts w:ascii="Times New Roman" w:eastAsia="Times New Roman" w:hAnsi="Times New Roman" w:cs="Times New Roman"/>
      <w:sz w:val="24"/>
      <w:szCs w:val="24"/>
      <w:lang w:eastAsia="en-US" w:bidi="ar-SA"/>
    </w:rPr>
  </w:style>
  <w:style w:type="paragraph" w:styleId="berarbeitung">
    <w:name w:val="Revision"/>
    <w:hidden/>
    <w:uiPriority w:val="99"/>
    <w:semiHidden/>
    <w:rsid w:val="003E2EE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20507059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3532729">
      <w:bodyDiv w:val="1"/>
      <w:marLeft w:val="0"/>
      <w:marRight w:val="0"/>
      <w:marTop w:val="0"/>
      <w:marBottom w:val="0"/>
      <w:divBdr>
        <w:top w:val="none" w:sz="0" w:space="0" w:color="auto"/>
        <w:left w:val="none" w:sz="0" w:space="0" w:color="auto"/>
        <w:bottom w:val="none" w:sz="0" w:space="0" w:color="auto"/>
        <w:right w:val="none" w:sz="0" w:space="0" w:color="auto"/>
      </w:divBdr>
    </w:div>
    <w:div w:id="94353501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6069124">
      <w:bodyDiv w:val="1"/>
      <w:marLeft w:val="0"/>
      <w:marRight w:val="0"/>
      <w:marTop w:val="0"/>
      <w:marBottom w:val="0"/>
      <w:divBdr>
        <w:top w:val="none" w:sz="0" w:space="0" w:color="auto"/>
        <w:left w:val="none" w:sz="0" w:space="0" w:color="auto"/>
        <w:bottom w:val="none" w:sz="0" w:space="0" w:color="auto"/>
        <w:right w:val="none" w:sz="0" w:space="0" w:color="auto"/>
      </w:divBdr>
    </w:div>
    <w:div w:id="134914165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showcase/kraiburg-tpe-americas/"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KRAIBURGTP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4296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2023-10-16T15:22:00Z</dcterms:created>
  <dcterms:modified xsi:type="dcterms:W3CDTF">2023-11-06T05:31:00Z</dcterms:modified>
</cp:coreProperties>
</file>