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61FD0" w14:textId="71833606" w:rsidR="00475B65" w:rsidRPr="00BA2A2C" w:rsidRDefault="00475B65" w:rsidP="00882A19">
      <w:pPr>
        <w:pStyle w:val="Listenabsatz"/>
        <w:spacing w:line="360" w:lineRule="auto"/>
        <w:ind w:left="0"/>
        <w:jc w:val="both"/>
        <w:rPr>
          <w:rFonts w:asciiTheme="minorEastAsia" w:eastAsiaTheme="minorEastAsia" w:hAnsiTheme="minorEastAsia" w:cs="Arial"/>
          <w:b/>
          <w:bCs/>
        </w:rPr>
      </w:pPr>
      <w:r w:rsidRPr="00BA2A2C">
        <w:rPr>
          <w:rFonts w:asciiTheme="minorEastAsia" w:eastAsiaTheme="minorEastAsia" w:hAnsiTheme="minorEastAsia" w:hint="eastAsia"/>
          <w:b/>
          <w:bCs/>
        </w:rPr>
        <w:t>凯柏胶宝</w:t>
      </w:r>
      <w:r w:rsidR="00882A19" w:rsidRPr="00BA2A2C">
        <w:rPr>
          <w:rFonts w:asciiTheme="minorEastAsia" w:eastAsiaTheme="minorEastAsia" w:hAnsiTheme="minorEastAsia" w:hint="eastAsia"/>
          <w:b/>
          <w:color w:val="000000"/>
          <w:sz w:val="20"/>
          <w:szCs w:val="20"/>
        </w:rPr>
        <w:t>®</w:t>
      </w:r>
      <w:r w:rsidR="00A9657E">
        <w:rPr>
          <w:rFonts w:asciiTheme="minorEastAsia" w:eastAsiaTheme="minorEastAsia" w:hAnsiTheme="minorEastAsia"/>
          <w:b/>
          <w:color w:val="000000"/>
          <w:sz w:val="20"/>
          <w:szCs w:val="20"/>
        </w:rPr>
        <w:t xml:space="preserve"> </w:t>
      </w:r>
      <w:r w:rsidR="00617ED0">
        <w:rPr>
          <w:rFonts w:asciiTheme="minorEastAsia" w:eastAsiaTheme="minorEastAsia" w:hAnsiTheme="minorEastAsia" w:hint="eastAsia"/>
          <w:b/>
          <w:bCs/>
        </w:rPr>
        <w:t>TPE材料</w:t>
      </w:r>
      <w:r w:rsidRPr="00BA2A2C">
        <w:rPr>
          <w:rFonts w:asciiTheme="minorEastAsia" w:eastAsiaTheme="minorEastAsia" w:hAnsiTheme="minorEastAsia" w:hint="eastAsia"/>
          <w:b/>
          <w:bCs/>
        </w:rPr>
        <w:t>为化妆品和护肤品提供理想</w:t>
      </w:r>
      <w:r w:rsidR="004E296D">
        <w:rPr>
          <w:rFonts w:asciiTheme="minorEastAsia" w:eastAsiaTheme="minorEastAsia" w:hAnsiTheme="minorEastAsia" w:hint="eastAsia"/>
          <w:b/>
          <w:bCs/>
        </w:rPr>
        <w:t>的</w:t>
      </w:r>
      <w:r w:rsidR="00617ED0">
        <w:rPr>
          <w:rFonts w:asciiTheme="minorEastAsia" w:eastAsiaTheme="minorEastAsia" w:hAnsiTheme="minorEastAsia" w:hint="eastAsia"/>
          <w:b/>
          <w:bCs/>
        </w:rPr>
        <w:t>包装材料</w:t>
      </w:r>
    </w:p>
    <w:p w14:paraId="2ABB731C" w14:textId="77777777" w:rsidR="00475B65" w:rsidRPr="00BA2A2C" w:rsidRDefault="00475B65" w:rsidP="00882A19">
      <w:pPr>
        <w:pStyle w:val="Listenabsatz"/>
        <w:spacing w:line="360" w:lineRule="auto"/>
        <w:ind w:left="0"/>
        <w:jc w:val="both"/>
        <w:rPr>
          <w:rFonts w:asciiTheme="minorEastAsia" w:eastAsiaTheme="minorEastAsia" w:hAnsiTheme="minorEastAsia" w:cs="Arial"/>
          <w:b/>
          <w:bCs/>
          <w:sz w:val="20"/>
          <w:szCs w:val="20"/>
        </w:rPr>
      </w:pPr>
      <w:bookmarkStart w:id="0" w:name="_GoBack"/>
      <w:bookmarkEnd w:id="0"/>
    </w:p>
    <w:p w14:paraId="07C1B832" w14:textId="30A1D8FB" w:rsidR="005B5E95" w:rsidRPr="00BA2A2C" w:rsidRDefault="005B5E95" w:rsidP="00882A19">
      <w:pPr>
        <w:pStyle w:val="Listenabsatz"/>
        <w:spacing w:line="360" w:lineRule="auto"/>
        <w:ind w:left="0"/>
        <w:jc w:val="both"/>
        <w:rPr>
          <w:rFonts w:asciiTheme="minorEastAsia" w:eastAsiaTheme="minorEastAsia" w:hAnsiTheme="minorEastAsia" w:cs="Arial"/>
          <w:b/>
          <w:bCs/>
          <w:sz w:val="20"/>
          <w:szCs w:val="20"/>
        </w:rPr>
      </w:pPr>
      <w:r w:rsidRPr="00BA2A2C">
        <w:rPr>
          <w:rFonts w:asciiTheme="minorEastAsia" w:eastAsiaTheme="minorEastAsia" w:hAnsiTheme="minorEastAsia" w:hint="eastAsia"/>
          <w:b/>
          <w:bCs/>
          <w:sz w:val="20"/>
          <w:szCs w:val="20"/>
        </w:rPr>
        <w:t>随着越来越来多的化妆品包装厂商开始重视</w:t>
      </w:r>
      <w:r w:rsidR="00617ED0">
        <w:rPr>
          <w:rFonts w:asciiTheme="minorEastAsia" w:eastAsiaTheme="minorEastAsia" w:hAnsiTheme="minorEastAsia" w:hint="eastAsia"/>
          <w:b/>
          <w:bCs/>
          <w:sz w:val="20"/>
          <w:szCs w:val="20"/>
        </w:rPr>
        <w:t>包装材料</w:t>
      </w:r>
      <w:r w:rsidRPr="00BA2A2C">
        <w:rPr>
          <w:rFonts w:asciiTheme="minorEastAsia" w:eastAsiaTheme="minorEastAsia" w:hAnsiTheme="minorEastAsia" w:hint="eastAsia"/>
          <w:b/>
          <w:bCs/>
          <w:sz w:val="20"/>
          <w:szCs w:val="20"/>
        </w:rPr>
        <w:t>的可持续性，凯柏胶宝</w:t>
      </w:r>
      <w:r w:rsidR="00882A19" w:rsidRPr="00BA2A2C">
        <w:rPr>
          <w:rFonts w:asciiTheme="minorEastAsia" w:eastAsiaTheme="minorEastAsia" w:hAnsiTheme="minorEastAsia" w:hint="eastAsia"/>
          <w:b/>
          <w:color w:val="000000"/>
          <w:sz w:val="20"/>
          <w:szCs w:val="20"/>
        </w:rPr>
        <w:t>®</w:t>
      </w:r>
      <w:r w:rsidR="00882A19" w:rsidRPr="00BA2A2C">
        <w:rPr>
          <w:rFonts w:asciiTheme="minorEastAsia" w:eastAsiaTheme="minorEastAsia" w:hAnsiTheme="minorEastAsia"/>
          <w:b/>
          <w:color w:val="000000"/>
          <w:sz w:val="20"/>
          <w:szCs w:val="20"/>
        </w:rPr>
        <w:t xml:space="preserve"> </w:t>
      </w:r>
      <w:r w:rsidRPr="00BA2A2C">
        <w:rPr>
          <w:rFonts w:asciiTheme="minorEastAsia" w:eastAsiaTheme="minorEastAsia" w:hAnsiTheme="minorEastAsia" w:hint="eastAsia"/>
          <w:b/>
          <w:bCs/>
          <w:sz w:val="20"/>
          <w:szCs w:val="20"/>
        </w:rPr>
        <w:t>的热塑性</w:t>
      </w:r>
      <w:r w:rsidR="00617ED0">
        <w:rPr>
          <w:rFonts w:asciiTheme="minorEastAsia" w:eastAsiaTheme="minorEastAsia" w:hAnsiTheme="minorEastAsia" w:hint="eastAsia"/>
          <w:b/>
          <w:bCs/>
          <w:sz w:val="20"/>
          <w:szCs w:val="20"/>
        </w:rPr>
        <w:t>TPE材料</w:t>
      </w:r>
      <w:r w:rsidRPr="00BA2A2C">
        <w:rPr>
          <w:rFonts w:asciiTheme="minorEastAsia" w:eastAsiaTheme="minorEastAsia" w:hAnsiTheme="minorEastAsia" w:hint="eastAsia"/>
          <w:b/>
          <w:bCs/>
          <w:sz w:val="20"/>
          <w:szCs w:val="20"/>
        </w:rPr>
        <w:t>（例如</w:t>
      </w:r>
      <w:r w:rsidRPr="00BA2A2C">
        <w:rPr>
          <w:rFonts w:asciiTheme="minorEastAsia" w:eastAsiaTheme="minorEastAsia" w:hAnsiTheme="minorEastAsia" w:hint="eastAsia"/>
          <w:b/>
          <w:color w:val="000000"/>
          <w:sz w:val="20"/>
          <w:szCs w:val="20"/>
        </w:rPr>
        <w:t>热塑宝 K 系列）以其出色的美观、功能和可持续性受到了众多化妆品企业的青睐。</w:t>
      </w:r>
      <w:r w:rsidRPr="00BA2A2C">
        <w:rPr>
          <w:rFonts w:asciiTheme="minorEastAsia" w:eastAsiaTheme="minorEastAsia" w:hAnsiTheme="minorEastAsia" w:hint="eastAsia"/>
          <w:b/>
          <w:sz w:val="20"/>
          <w:szCs w:val="20"/>
        </w:rPr>
        <w:t xml:space="preserve"> </w:t>
      </w:r>
    </w:p>
    <w:p w14:paraId="2DC3F7E2" w14:textId="77777777" w:rsidR="005B5E95" w:rsidRPr="00BA2A2C" w:rsidRDefault="005B5E95" w:rsidP="00882A19">
      <w:pPr>
        <w:pStyle w:val="Listenabsatz"/>
        <w:spacing w:line="360" w:lineRule="auto"/>
        <w:ind w:left="0"/>
        <w:jc w:val="both"/>
        <w:rPr>
          <w:rFonts w:asciiTheme="minorEastAsia" w:eastAsiaTheme="minorEastAsia" w:hAnsiTheme="minorEastAsia" w:cs="Arial"/>
          <w:b/>
          <w:bCs/>
          <w:sz w:val="20"/>
          <w:szCs w:val="20"/>
        </w:rPr>
      </w:pPr>
    </w:p>
    <w:p w14:paraId="520968E6" w14:textId="77777777" w:rsidR="005B5E95" w:rsidRPr="00BA2A2C" w:rsidRDefault="005B5E95" w:rsidP="00882A19">
      <w:pPr>
        <w:spacing w:after="0" w:line="360" w:lineRule="auto"/>
        <w:jc w:val="both"/>
        <w:rPr>
          <w:rFonts w:asciiTheme="minorEastAsia" w:hAnsiTheme="minorEastAsia" w:cs="Arial"/>
          <w:sz w:val="20"/>
          <w:szCs w:val="20"/>
        </w:rPr>
      </w:pPr>
      <w:r w:rsidRPr="00BA2A2C">
        <w:rPr>
          <w:rFonts w:asciiTheme="minorEastAsia" w:hAnsiTheme="minorEastAsia" w:hint="eastAsia"/>
          <w:sz w:val="20"/>
          <w:szCs w:val="20"/>
        </w:rPr>
        <w:t>近年来，随着改善外貌、宠爱自己的观念渐渐觉醒，消费者在美妆和个人护理产品上的花费大幅增加。除了带给消费者容貌上的提升外，如今的化妆品配方的变革也体现出了化妆品行业越来越注重产品的可持续性。</w:t>
      </w:r>
    </w:p>
    <w:p w14:paraId="033A23DA" w14:textId="77777777" w:rsidR="005B5E95" w:rsidRPr="00BA2A2C" w:rsidRDefault="005B5E95" w:rsidP="00882A19">
      <w:pPr>
        <w:spacing w:after="0" w:line="360" w:lineRule="auto"/>
        <w:jc w:val="both"/>
        <w:rPr>
          <w:rFonts w:asciiTheme="minorEastAsia" w:hAnsiTheme="minorEastAsia" w:cs="Arial"/>
          <w:sz w:val="20"/>
          <w:szCs w:val="20"/>
        </w:rPr>
      </w:pPr>
    </w:p>
    <w:p w14:paraId="4E0A2A8D" w14:textId="6EC8BAED" w:rsidR="005B5E95" w:rsidRPr="00BA2A2C" w:rsidRDefault="005B5E95" w:rsidP="00882A19">
      <w:pPr>
        <w:spacing w:after="0" w:line="360" w:lineRule="auto"/>
        <w:jc w:val="both"/>
        <w:rPr>
          <w:rFonts w:asciiTheme="minorEastAsia" w:hAnsiTheme="minorEastAsia" w:cs="Arial"/>
          <w:sz w:val="20"/>
          <w:szCs w:val="20"/>
        </w:rPr>
      </w:pPr>
      <w:r w:rsidRPr="00BA2A2C">
        <w:rPr>
          <w:rFonts w:asciiTheme="minorEastAsia" w:hAnsiTheme="minorEastAsia" w:hint="eastAsia"/>
          <w:sz w:val="20"/>
          <w:szCs w:val="20"/>
        </w:rPr>
        <w:t xml:space="preserve">随着具有环保意识的消费者越来越要求使用可再生资源、零残忍测试化妆品，引发了行业对包装设计和技术的创新，这也更加符合厂商对塑造可持续发展品牌的目标。因此，用户和环保包装理念逐渐开始影响可持续发展化妆品市场的整体增长。 </w:t>
      </w:r>
    </w:p>
    <w:p w14:paraId="25B7FA81" w14:textId="77777777" w:rsidR="00DA411B" w:rsidRPr="00BA2A2C" w:rsidRDefault="00DA411B" w:rsidP="00882A19">
      <w:pPr>
        <w:spacing w:after="0" w:line="360" w:lineRule="auto"/>
        <w:jc w:val="both"/>
        <w:rPr>
          <w:rFonts w:asciiTheme="minorEastAsia" w:hAnsiTheme="minorEastAsia" w:cs="Arial"/>
          <w:sz w:val="20"/>
          <w:szCs w:val="20"/>
        </w:rPr>
      </w:pPr>
    </w:p>
    <w:p w14:paraId="770F4BBF" w14:textId="4BEDFF8F" w:rsidR="005B5E95" w:rsidRPr="00BA2A2C" w:rsidRDefault="005B5E95" w:rsidP="00882A19">
      <w:pPr>
        <w:spacing w:after="0" w:line="360" w:lineRule="auto"/>
        <w:jc w:val="both"/>
        <w:rPr>
          <w:rFonts w:asciiTheme="minorEastAsia" w:hAnsiTheme="minorEastAsia" w:cs="Arial"/>
          <w:sz w:val="20"/>
          <w:szCs w:val="20"/>
        </w:rPr>
      </w:pPr>
      <w:r w:rsidRPr="00BA2A2C">
        <w:rPr>
          <w:rFonts w:asciiTheme="minorEastAsia" w:hAnsiTheme="minorEastAsia" w:hint="eastAsia"/>
          <w:sz w:val="20"/>
          <w:szCs w:val="20"/>
        </w:rPr>
        <w:t>凯柏胶宝</w:t>
      </w:r>
      <w:r w:rsidR="00882A19" w:rsidRPr="00BA2A2C">
        <w:rPr>
          <w:rFonts w:asciiTheme="minorEastAsia" w:hAnsiTheme="minorEastAsia" w:hint="eastAsia"/>
          <w:bCs/>
          <w:color w:val="000000"/>
          <w:sz w:val="20"/>
          <w:szCs w:val="20"/>
        </w:rPr>
        <w:t>®</w:t>
      </w:r>
      <w:r w:rsidR="00882A19" w:rsidRPr="00BA2A2C">
        <w:rPr>
          <w:rFonts w:asciiTheme="minorEastAsia" w:hAnsiTheme="minorEastAsia"/>
          <w:b/>
          <w:color w:val="000000"/>
          <w:sz w:val="20"/>
          <w:szCs w:val="20"/>
        </w:rPr>
        <w:t xml:space="preserve"> </w:t>
      </w:r>
      <w:r w:rsidRPr="00BA2A2C">
        <w:rPr>
          <w:rFonts w:asciiTheme="minorEastAsia" w:hAnsiTheme="minorEastAsia" w:hint="eastAsia"/>
          <w:sz w:val="20"/>
          <w:szCs w:val="20"/>
        </w:rPr>
        <w:t>是全球领先 TPE 制造商，针对各行各业提供各类热塑性弹性体产品和定制解决方案，公司致力于提供以可变比例的可再生原料制成定制设计的高品质</w:t>
      </w:r>
      <w:r w:rsidR="00617ED0">
        <w:rPr>
          <w:rFonts w:asciiTheme="minorEastAsia" w:hAnsiTheme="minorEastAsia" w:hint="eastAsia"/>
          <w:sz w:val="20"/>
          <w:szCs w:val="20"/>
        </w:rPr>
        <w:t>TPE材料</w:t>
      </w:r>
      <w:r w:rsidRPr="00BA2A2C">
        <w:rPr>
          <w:rFonts w:asciiTheme="minorEastAsia" w:hAnsiTheme="minorEastAsia" w:hint="eastAsia"/>
          <w:sz w:val="20"/>
          <w:szCs w:val="20"/>
        </w:rPr>
        <w:t>。</w:t>
      </w:r>
    </w:p>
    <w:p w14:paraId="41578B8A" w14:textId="77777777" w:rsidR="00475B65" w:rsidRPr="00BA2A2C" w:rsidRDefault="00475B65" w:rsidP="00882A19">
      <w:pPr>
        <w:spacing w:after="0" w:line="360" w:lineRule="auto"/>
        <w:jc w:val="both"/>
        <w:rPr>
          <w:rFonts w:asciiTheme="minorEastAsia" w:hAnsiTheme="minorEastAsia" w:cs="Arial"/>
          <w:sz w:val="20"/>
          <w:szCs w:val="20"/>
        </w:rPr>
      </w:pPr>
    </w:p>
    <w:p w14:paraId="585E90EA" w14:textId="688D2474" w:rsidR="004B06CA" w:rsidRPr="00BA2A2C" w:rsidRDefault="005B5E95" w:rsidP="00882A19">
      <w:pPr>
        <w:spacing w:after="0" w:line="360" w:lineRule="auto"/>
        <w:jc w:val="both"/>
        <w:rPr>
          <w:rFonts w:asciiTheme="minorEastAsia" w:hAnsiTheme="minorEastAsia" w:cs="Arial"/>
          <w:sz w:val="20"/>
          <w:szCs w:val="20"/>
        </w:rPr>
      </w:pPr>
      <w:r w:rsidRPr="00BA2A2C">
        <w:rPr>
          <w:rFonts w:asciiTheme="minorEastAsia" w:hAnsiTheme="minorEastAsia" w:hint="eastAsia"/>
          <w:sz w:val="20"/>
          <w:szCs w:val="20"/>
        </w:rPr>
        <w:t>凯柏胶宝</w:t>
      </w:r>
      <w:r w:rsidR="00882A19" w:rsidRPr="00BA2A2C">
        <w:rPr>
          <w:rFonts w:asciiTheme="minorEastAsia" w:hAnsiTheme="minorEastAsia" w:hint="eastAsia"/>
          <w:bCs/>
          <w:color w:val="000000"/>
          <w:sz w:val="20"/>
          <w:szCs w:val="20"/>
        </w:rPr>
        <w:t>®</w:t>
      </w:r>
      <w:r w:rsidR="00882A19" w:rsidRPr="00BA2A2C">
        <w:rPr>
          <w:rFonts w:asciiTheme="minorEastAsia" w:hAnsiTheme="minorEastAsia"/>
          <w:b/>
          <w:color w:val="000000"/>
          <w:sz w:val="20"/>
          <w:szCs w:val="20"/>
        </w:rPr>
        <w:t xml:space="preserve"> </w:t>
      </w:r>
      <w:r w:rsidRPr="00BA2A2C">
        <w:rPr>
          <w:rFonts w:asciiTheme="minorEastAsia" w:hAnsiTheme="minorEastAsia" w:hint="eastAsia"/>
          <w:sz w:val="20"/>
          <w:szCs w:val="20"/>
        </w:rPr>
        <w:t>大力投入开发客户定制和特定应用的生物基</w:t>
      </w:r>
      <w:r w:rsidR="00617ED0">
        <w:rPr>
          <w:rFonts w:asciiTheme="minorEastAsia" w:hAnsiTheme="minorEastAsia" w:hint="eastAsia"/>
          <w:sz w:val="20"/>
          <w:szCs w:val="20"/>
        </w:rPr>
        <w:t>TPE材料</w:t>
      </w:r>
      <w:r w:rsidRPr="00BA2A2C">
        <w:rPr>
          <w:rFonts w:asciiTheme="minorEastAsia" w:hAnsiTheme="minorEastAsia" w:hint="eastAsia"/>
          <w:sz w:val="20"/>
          <w:szCs w:val="20"/>
        </w:rPr>
        <w:t>，从而满足对环保和可持续热塑性弹性体日益增长的需求。凭借与客户的紧密沟通及可靠的原料供应商网络，公司充分展现了在定制设计解决方案上的核心竞争力。</w:t>
      </w:r>
    </w:p>
    <w:p w14:paraId="7BBF8E59" w14:textId="7EC4D90D" w:rsidR="00BA2A2C" w:rsidRPr="00BA2A2C" w:rsidRDefault="00BA2A2C" w:rsidP="00882A19">
      <w:pPr>
        <w:spacing w:after="0" w:line="360" w:lineRule="auto"/>
        <w:jc w:val="both"/>
        <w:rPr>
          <w:rFonts w:asciiTheme="minorEastAsia" w:hAnsiTheme="minorEastAsia" w:cs="Arial"/>
          <w:sz w:val="20"/>
          <w:szCs w:val="20"/>
        </w:rPr>
      </w:pPr>
    </w:p>
    <w:p w14:paraId="66BB781F" w14:textId="77777777" w:rsidR="00DD2AA7" w:rsidRDefault="00DD2AA7" w:rsidP="00882A19">
      <w:pPr>
        <w:spacing w:after="0" w:line="360" w:lineRule="auto"/>
        <w:jc w:val="both"/>
        <w:rPr>
          <w:rFonts w:asciiTheme="minorEastAsia" w:hAnsiTheme="minorEastAsia" w:cs="Arial"/>
          <w:sz w:val="20"/>
          <w:szCs w:val="20"/>
        </w:rPr>
      </w:pPr>
    </w:p>
    <w:p w14:paraId="2BD11466" w14:textId="6D83720E" w:rsidR="005B5E95" w:rsidRPr="00BA2A2C" w:rsidRDefault="005B5E95" w:rsidP="00882A19">
      <w:pPr>
        <w:spacing w:after="0" w:line="360" w:lineRule="auto"/>
        <w:jc w:val="both"/>
        <w:rPr>
          <w:rFonts w:asciiTheme="minorEastAsia" w:hAnsiTheme="minorEastAsia" w:cs="Arial"/>
          <w:sz w:val="20"/>
          <w:szCs w:val="20"/>
        </w:rPr>
      </w:pPr>
      <w:r w:rsidRPr="00BA2A2C">
        <w:rPr>
          <w:rFonts w:asciiTheme="minorEastAsia" w:hAnsiTheme="minorEastAsia" w:hint="eastAsia"/>
          <w:b/>
          <w:bCs/>
          <w:sz w:val="20"/>
          <w:szCs w:val="20"/>
        </w:rPr>
        <w:lastRenderedPageBreak/>
        <w:t>卓越包材，奢侈质感</w:t>
      </w:r>
    </w:p>
    <w:p w14:paraId="0F0850DE" w14:textId="77777777" w:rsidR="005B5E95" w:rsidRPr="00BA2A2C" w:rsidRDefault="005B5E95" w:rsidP="00882A19">
      <w:pPr>
        <w:spacing w:after="0" w:line="360" w:lineRule="auto"/>
        <w:jc w:val="both"/>
        <w:rPr>
          <w:rFonts w:asciiTheme="minorEastAsia" w:hAnsiTheme="minorEastAsia" w:cs="Arial"/>
          <w:sz w:val="20"/>
          <w:szCs w:val="20"/>
        </w:rPr>
      </w:pPr>
      <w:r w:rsidRPr="00BA2A2C">
        <w:rPr>
          <w:rFonts w:asciiTheme="minorEastAsia" w:hAnsiTheme="minorEastAsia" w:hint="eastAsia"/>
          <w:sz w:val="20"/>
          <w:szCs w:val="20"/>
        </w:rPr>
        <w:t>化妆品的包材将显著提升产品的质感。在竞争激烈的化妆品和护肤品市场，包材的作用至关重要，</w:t>
      </w:r>
      <w:r w:rsidRPr="00BA2A2C">
        <w:rPr>
          <w:rFonts w:asciiTheme="minorEastAsia" w:hAnsiTheme="minorEastAsia" w:hint="eastAsia"/>
          <w:color w:val="000000"/>
          <w:sz w:val="20"/>
          <w:szCs w:val="20"/>
        </w:rPr>
        <w:t>许多化妆品和护肤品都要利用包装上吸睛的设计和绝佳的质感来创造持久优良的消费者体验。睫毛膏、唇膏、精华/安瓶、BB 霜、护发素、化妆刷等，都是其中的典型范例。</w:t>
      </w:r>
    </w:p>
    <w:p w14:paraId="4D1316E2" w14:textId="77777777" w:rsidR="005B5E95" w:rsidRPr="00BA2A2C" w:rsidRDefault="005B5E95" w:rsidP="00882A19">
      <w:pPr>
        <w:spacing w:after="0" w:line="360" w:lineRule="auto"/>
        <w:ind w:firstLine="720"/>
        <w:jc w:val="both"/>
        <w:rPr>
          <w:rFonts w:asciiTheme="minorEastAsia" w:hAnsiTheme="minorEastAsia" w:cs="Arial"/>
          <w:sz w:val="20"/>
          <w:szCs w:val="20"/>
        </w:rPr>
      </w:pPr>
    </w:p>
    <w:p w14:paraId="7061CBD1" w14:textId="40D7C57E" w:rsidR="005B5E95" w:rsidRPr="00BA2A2C" w:rsidRDefault="005B5E95" w:rsidP="00882A19">
      <w:pPr>
        <w:spacing w:after="0" w:line="360" w:lineRule="auto"/>
        <w:jc w:val="both"/>
        <w:rPr>
          <w:rFonts w:asciiTheme="minorEastAsia" w:hAnsiTheme="minorEastAsia" w:cs="Arial"/>
          <w:sz w:val="20"/>
          <w:szCs w:val="20"/>
        </w:rPr>
      </w:pPr>
      <w:r w:rsidRPr="00BA2A2C">
        <w:rPr>
          <w:rFonts w:asciiTheme="minorEastAsia" w:hAnsiTheme="minorEastAsia" w:hint="eastAsia"/>
          <w:sz w:val="20"/>
          <w:szCs w:val="20"/>
        </w:rPr>
        <w:t>凯柏胶宝</w:t>
      </w:r>
      <w:r w:rsidR="00882A19" w:rsidRPr="00BA2A2C">
        <w:rPr>
          <w:rFonts w:asciiTheme="minorEastAsia" w:hAnsiTheme="minorEastAsia" w:hint="eastAsia"/>
          <w:bCs/>
          <w:color w:val="000000"/>
          <w:sz w:val="20"/>
          <w:szCs w:val="20"/>
        </w:rPr>
        <w:t>®</w:t>
      </w:r>
      <w:r w:rsidR="00882A19" w:rsidRPr="00BA2A2C">
        <w:rPr>
          <w:rFonts w:asciiTheme="minorEastAsia" w:hAnsiTheme="minorEastAsia"/>
          <w:b/>
          <w:color w:val="000000"/>
          <w:sz w:val="20"/>
          <w:szCs w:val="20"/>
        </w:rPr>
        <w:t xml:space="preserve"> </w:t>
      </w:r>
      <w:r w:rsidRPr="00BA2A2C">
        <w:rPr>
          <w:rFonts w:asciiTheme="minorEastAsia" w:hAnsiTheme="minorEastAsia" w:hint="eastAsia"/>
          <w:sz w:val="20"/>
          <w:szCs w:val="20"/>
        </w:rPr>
        <w:t>的热塑性产品系列（例如</w:t>
      </w:r>
      <w:r w:rsidRPr="00BA2A2C">
        <w:rPr>
          <w:rFonts w:asciiTheme="minorEastAsia" w:hAnsiTheme="minorEastAsia" w:hint="eastAsia"/>
          <w:color w:val="000000"/>
          <w:sz w:val="20"/>
          <w:szCs w:val="20"/>
        </w:rPr>
        <w:t>热塑宝</w:t>
      </w:r>
      <w:r w:rsidRPr="00BA2A2C">
        <w:rPr>
          <w:rFonts w:asciiTheme="minorEastAsia" w:hAnsiTheme="minorEastAsia" w:hint="eastAsia"/>
          <w:sz w:val="20"/>
          <w:szCs w:val="20"/>
        </w:rPr>
        <w:t>系列）可满足此类包材对丝滑和绒面柔软触感的要求，同时也能出色耐受化妆品中的化学物质。</w:t>
      </w:r>
    </w:p>
    <w:p w14:paraId="303C72E5" w14:textId="77777777" w:rsidR="00DA411B" w:rsidRPr="00BA2A2C" w:rsidRDefault="00DA411B" w:rsidP="00882A19">
      <w:pPr>
        <w:spacing w:after="0" w:line="360" w:lineRule="auto"/>
        <w:jc w:val="both"/>
        <w:rPr>
          <w:rFonts w:asciiTheme="minorEastAsia" w:hAnsiTheme="minorEastAsia" w:cs="Arial"/>
          <w:sz w:val="20"/>
          <w:szCs w:val="20"/>
        </w:rPr>
      </w:pPr>
    </w:p>
    <w:p w14:paraId="72D50A75" w14:textId="458A5A5B" w:rsidR="005B5E95" w:rsidRPr="00BA2A2C" w:rsidRDefault="005B5E95" w:rsidP="00882A19">
      <w:pPr>
        <w:spacing w:after="0" w:line="360" w:lineRule="auto"/>
        <w:jc w:val="both"/>
        <w:rPr>
          <w:rFonts w:asciiTheme="minorEastAsia" w:hAnsiTheme="minorEastAsia" w:cs="Arial"/>
          <w:sz w:val="20"/>
          <w:szCs w:val="20"/>
        </w:rPr>
      </w:pPr>
      <w:r w:rsidRPr="00BA2A2C">
        <w:rPr>
          <w:rFonts w:asciiTheme="minorEastAsia" w:hAnsiTheme="minorEastAsia" w:hint="eastAsia"/>
          <w:sz w:val="20"/>
          <w:szCs w:val="20"/>
        </w:rPr>
        <w:t>凯柏胶宝</w:t>
      </w:r>
      <w:r w:rsidR="00882A19" w:rsidRPr="00BA2A2C">
        <w:rPr>
          <w:rFonts w:asciiTheme="minorEastAsia" w:hAnsiTheme="minorEastAsia" w:hint="eastAsia"/>
          <w:bCs/>
          <w:color w:val="000000"/>
          <w:sz w:val="20"/>
          <w:szCs w:val="20"/>
        </w:rPr>
        <w:t>®</w:t>
      </w:r>
      <w:r w:rsidR="00882A19" w:rsidRPr="00BA2A2C">
        <w:rPr>
          <w:rFonts w:asciiTheme="minorEastAsia" w:hAnsiTheme="minorEastAsia"/>
          <w:bCs/>
          <w:color w:val="000000"/>
          <w:sz w:val="20"/>
          <w:szCs w:val="20"/>
        </w:rPr>
        <w:t xml:space="preserve"> </w:t>
      </w:r>
      <w:r w:rsidRPr="00BA2A2C">
        <w:rPr>
          <w:rFonts w:asciiTheme="minorEastAsia" w:hAnsiTheme="minorEastAsia" w:hint="eastAsia"/>
          <w:sz w:val="20"/>
          <w:szCs w:val="20"/>
        </w:rPr>
        <w:t>的</w:t>
      </w:r>
      <w:r w:rsidR="00617ED0">
        <w:rPr>
          <w:rFonts w:asciiTheme="minorEastAsia" w:hAnsiTheme="minorEastAsia" w:hint="eastAsia"/>
          <w:sz w:val="20"/>
          <w:szCs w:val="20"/>
        </w:rPr>
        <w:t>TPE材料</w:t>
      </w:r>
      <w:r w:rsidRPr="00BA2A2C">
        <w:rPr>
          <w:rFonts w:asciiTheme="minorEastAsia" w:hAnsiTheme="minorEastAsia" w:hint="eastAsia"/>
          <w:sz w:val="20"/>
          <w:szCs w:val="20"/>
        </w:rPr>
        <w:t>具有高安全性、多功能性和可回收特性，符合严格的国际食品接触安全材料标准和政策，包括欧盟 No 10/2011 法规和食品与药品管理局 FDA 法规、加利福尼亚州第 65 号提案和法规、欧共体法规 (EC) No 1223/2009 以及 REACH 和 RoHS 规定。</w:t>
      </w:r>
    </w:p>
    <w:p w14:paraId="1D037D04" w14:textId="77777777" w:rsidR="005B5E95" w:rsidRPr="00BA2A2C" w:rsidRDefault="005B5E95" w:rsidP="00882A19">
      <w:pPr>
        <w:spacing w:after="0" w:line="360" w:lineRule="auto"/>
        <w:jc w:val="both"/>
        <w:rPr>
          <w:rFonts w:asciiTheme="minorEastAsia" w:hAnsiTheme="minorEastAsia" w:cs="Arial"/>
          <w:bCs/>
          <w:sz w:val="20"/>
          <w:szCs w:val="20"/>
        </w:rPr>
      </w:pPr>
    </w:p>
    <w:p w14:paraId="71FF1C51" w14:textId="4DDE9F67" w:rsidR="005B5E95" w:rsidRPr="00BA2A2C" w:rsidRDefault="005B5E95" w:rsidP="00882A19">
      <w:pPr>
        <w:spacing w:after="0" w:line="360" w:lineRule="auto"/>
        <w:jc w:val="both"/>
        <w:rPr>
          <w:rFonts w:asciiTheme="minorEastAsia" w:hAnsiTheme="minorEastAsia" w:cs="Arial"/>
          <w:bCs/>
          <w:sz w:val="20"/>
          <w:szCs w:val="20"/>
        </w:rPr>
      </w:pPr>
      <w:r w:rsidRPr="00BA2A2C">
        <w:rPr>
          <w:rFonts w:asciiTheme="minorEastAsia" w:hAnsiTheme="minorEastAsia" w:hint="eastAsia"/>
          <w:bCs/>
          <w:sz w:val="20"/>
          <w:szCs w:val="20"/>
        </w:rPr>
        <w:t>凯柏胶宝</w:t>
      </w:r>
      <w:r w:rsidR="00882A19" w:rsidRPr="00BA2A2C">
        <w:rPr>
          <w:rFonts w:asciiTheme="minorEastAsia" w:hAnsiTheme="minorEastAsia" w:hint="eastAsia"/>
          <w:bCs/>
          <w:color w:val="000000"/>
          <w:sz w:val="20"/>
          <w:szCs w:val="20"/>
        </w:rPr>
        <w:t>®</w:t>
      </w:r>
      <w:r w:rsidR="00882A19" w:rsidRPr="00BA2A2C">
        <w:rPr>
          <w:rFonts w:asciiTheme="minorEastAsia" w:hAnsiTheme="minorEastAsia"/>
          <w:b/>
          <w:color w:val="000000"/>
          <w:sz w:val="20"/>
          <w:szCs w:val="20"/>
        </w:rPr>
        <w:t xml:space="preserve"> </w:t>
      </w:r>
      <w:r w:rsidRPr="00BA2A2C">
        <w:rPr>
          <w:rFonts w:asciiTheme="minorEastAsia" w:hAnsiTheme="minorEastAsia" w:hint="eastAsia"/>
          <w:bCs/>
          <w:sz w:val="20"/>
          <w:szCs w:val="20"/>
        </w:rPr>
        <w:t>可根据客户需要对化合物进行定制化着色，以最经济优化的方式满足客户的颜色需求，同时确保全球一致的色彩质量。</w:t>
      </w:r>
    </w:p>
    <w:p w14:paraId="070854FD" w14:textId="77777777" w:rsidR="005B5E95" w:rsidRPr="00BA2A2C" w:rsidRDefault="005B5E95" w:rsidP="00882A19">
      <w:pPr>
        <w:spacing w:after="0" w:line="360" w:lineRule="auto"/>
        <w:jc w:val="both"/>
        <w:rPr>
          <w:rFonts w:asciiTheme="minorEastAsia" w:hAnsiTheme="minorEastAsia" w:cs="Arial"/>
          <w:sz w:val="20"/>
          <w:szCs w:val="20"/>
        </w:rPr>
      </w:pPr>
    </w:p>
    <w:p w14:paraId="1CD6B858" w14:textId="1315A238" w:rsidR="00475B65" w:rsidRPr="00BA2A2C" w:rsidRDefault="005B5E95" w:rsidP="00882A19">
      <w:pPr>
        <w:spacing w:after="0" w:line="360" w:lineRule="auto"/>
        <w:jc w:val="both"/>
        <w:rPr>
          <w:rFonts w:asciiTheme="minorEastAsia" w:hAnsiTheme="minorEastAsia"/>
          <w:sz w:val="20"/>
          <w:szCs w:val="20"/>
        </w:rPr>
      </w:pPr>
      <w:r w:rsidRPr="00BA2A2C">
        <w:rPr>
          <w:rFonts w:asciiTheme="minorEastAsia" w:hAnsiTheme="minorEastAsia" w:hint="eastAsia"/>
          <w:sz w:val="20"/>
          <w:szCs w:val="20"/>
        </w:rPr>
        <w:t>此外，我们的热塑性特性体可使用如 PP、PE、PA、PBT、PC、PETG、SAN 和 ABS 等各种热塑性材料，进行多组分注塑成型加工，并具有对最常见极性和非极性热塑性材料的粘合性。</w:t>
      </w:r>
    </w:p>
    <w:p w14:paraId="316C44D2" w14:textId="77777777" w:rsidR="00DD2AA7" w:rsidRPr="00BA2A2C" w:rsidRDefault="00DD2AA7" w:rsidP="00DD2AA7">
      <w:pPr>
        <w:spacing w:after="0" w:line="360" w:lineRule="auto"/>
        <w:jc w:val="both"/>
        <w:rPr>
          <w:rFonts w:asciiTheme="minorEastAsia" w:hAnsiTheme="minorEastAsia" w:cs="Arial"/>
          <w:b/>
          <w:bCs/>
          <w:sz w:val="18"/>
          <w:szCs w:val="18"/>
        </w:rPr>
      </w:pPr>
      <w:r w:rsidRPr="00BA2A2C">
        <w:rPr>
          <w:rFonts w:asciiTheme="minorEastAsia" w:hAnsiTheme="minorEastAsia" w:hint="eastAsia"/>
          <w:b/>
          <w:bCs/>
          <w:noProof/>
          <w:sz w:val="18"/>
          <w:szCs w:val="18"/>
        </w:rPr>
        <w:lastRenderedPageBreak/>
        <w:drawing>
          <wp:inline distT="0" distB="0" distL="0" distR="0" wp14:anchorId="32036C61" wp14:editId="4861A140">
            <wp:extent cx="4444365" cy="2459355"/>
            <wp:effectExtent l="0" t="0" r="0" b="0"/>
            <wp:docPr id="1" name="Picture 1" descr="A picture containing table, toiletry, indoor, w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smetic-Packaging-Applications-FINAL_2nd_copyrigh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44365" cy="2459355"/>
                    </a:xfrm>
                    <a:prstGeom prst="rect">
                      <a:avLst/>
                    </a:prstGeom>
                  </pic:spPr>
                </pic:pic>
              </a:graphicData>
            </a:graphic>
          </wp:inline>
        </w:drawing>
      </w:r>
    </w:p>
    <w:p w14:paraId="2198FE43" w14:textId="77777777" w:rsidR="00DD2AA7" w:rsidRPr="00BA2A2C" w:rsidRDefault="00DD2AA7" w:rsidP="00DD2AA7">
      <w:pPr>
        <w:spacing w:after="0" w:line="360" w:lineRule="auto"/>
        <w:ind w:left="720" w:hanging="720"/>
        <w:jc w:val="both"/>
        <w:rPr>
          <w:rFonts w:asciiTheme="minorEastAsia" w:hAnsiTheme="minorEastAsia" w:cs="Arial"/>
          <w:b/>
          <w:bCs/>
          <w:sz w:val="18"/>
          <w:szCs w:val="18"/>
        </w:rPr>
      </w:pPr>
      <w:r w:rsidRPr="00BA2A2C">
        <w:rPr>
          <w:rFonts w:asciiTheme="minorEastAsia" w:hAnsiTheme="minorEastAsia" w:hint="eastAsia"/>
          <w:b/>
          <w:bCs/>
          <w:sz w:val="18"/>
          <w:szCs w:val="18"/>
        </w:rPr>
        <w:t>（图片：© 2019 凯柏胶宝</w:t>
      </w:r>
      <w:r w:rsidRPr="00BA2A2C">
        <w:rPr>
          <w:rFonts w:asciiTheme="minorEastAsia" w:hAnsiTheme="minorEastAsia"/>
          <w:b/>
          <w:bCs/>
          <w:sz w:val="18"/>
          <w:szCs w:val="18"/>
        </w:rPr>
        <w:t xml:space="preserve">® </w:t>
      </w:r>
      <w:r w:rsidRPr="00BA2A2C">
        <w:rPr>
          <w:rFonts w:asciiTheme="minorEastAsia" w:hAnsiTheme="minorEastAsia" w:hint="eastAsia"/>
          <w:b/>
          <w:bCs/>
          <w:sz w:val="18"/>
          <w:szCs w:val="18"/>
        </w:rPr>
        <w:t>版权所有）</w:t>
      </w:r>
    </w:p>
    <w:p w14:paraId="055F1F3E" w14:textId="77777777" w:rsidR="00DD2AA7" w:rsidRPr="00BA2A2C" w:rsidRDefault="00DD2AA7" w:rsidP="00DD2AA7">
      <w:pPr>
        <w:spacing w:after="0" w:line="360" w:lineRule="auto"/>
        <w:jc w:val="both"/>
        <w:rPr>
          <w:rFonts w:asciiTheme="minorEastAsia" w:hAnsiTheme="minorEastAsia" w:cs="Arial"/>
          <w:b/>
          <w:bCs/>
          <w:sz w:val="18"/>
          <w:szCs w:val="18"/>
        </w:rPr>
      </w:pPr>
    </w:p>
    <w:p w14:paraId="2D3E4B44" w14:textId="77777777" w:rsidR="00DD2AA7" w:rsidRPr="00BA2A2C" w:rsidRDefault="00DD2AA7" w:rsidP="00DD2AA7">
      <w:pPr>
        <w:spacing w:after="0" w:line="360" w:lineRule="auto"/>
        <w:jc w:val="both"/>
        <w:rPr>
          <w:rFonts w:asciiTheme="minorEastAsia" w:hAnsiTheme="minorEastAsia" w:cs="Arial"/>
          <w:b/>
          <w:bCs/>
          <w:sz w:val="20"/>
          <w:szCs w:val="20"/>
        </w:rPr>
      </w:pPr>
    </w:p>
    <w:p w14:paraId="49DA3CF4" w14:textId="77777777" w:rsidR="00DD2AA7" w:rsidRPr="00BA2A2C" w:rsidRDefault="00DD2AA7" w:rsidP="00DD2AA7">
      <w:pPr>
        <w:spacing w:after="0" w:line="360" w:lineRule="auto"/>
        <w:jc w:val="both"/>
        <w:rPr>
          <w:rFonts w:asciiTheme="minorEastAsia" w:hAnsiTheme="minorEastAsia" w:cs="Arial"/>
          <w:b/>
          <w:bCs/>
          <w:sz w:val="20"/>
          <w:szCs w:val="20"/>
        </w:rPr>
      </w:pPr>
      <w:r w:rsidRPr="00BA2A2C">
        <w:rPr>
          <w:rFonts w:asciiTheme="minorEastAsia" w:hAnsiTheme="minorEastAsia" w:hint="eastAsia"/>
          <w:b/>
          <w:bCs/>
          <w:sz w:val="20"/>
          <w:szCs w:val="20"/>
        </w:rPr>
        <w:t xml:space="preserve">请访问 </w:t>
      </w:r>
      <w:hyperlink r:id="rId9" w:history="1">
        <w:r w:rsidRPr="00BA2A2C">
          <w:rPr>
            <w:rStyle w:val="Hyperlink"/>
            <w:rFonts w:asciiTheme="minorEastAsia" w:hAnsiTheme="minorEastAsia" w:hint="eastAsia"/>
            <w:b/>
            <w:bCs/>
            <w:sz w:val="20"/>
            <w:szCs w:val="20"/>
          </w:rPr>
          <w:t>www.PressReleaseFinder.com</w:t>
        </w:r>
      </w:hyperlink>
      <w:r w:rsidRPr="00BA2A2C">
        <w:rPr>
          <w:rFonts w:asciiTheme="minorEastAsia" w:hAnsiTheme="minorEastAsia" w:hint="eastAsia"/>
          <w:b/>
          <w:bCs/>
          <w:sz w:val="20"/>
          <w:szCs w:val="20"/>
        </w:rPr>
        <w:t xml:space="preserve"> 下载本新闻稿和相关图片。</w:t>
      </w:r>
    </w:p>
    <w:p w14:paraId="546140E5" w14:textId="77777777" w:rsidR="00DD2AA7" w:rsidRPr="00BA2A2C" w:rsidRDefault="00DD2AA7" w:rsidP="00DD2AA7">
      <w:pPr>
        <w:spacing w:after="0" w:line="360" w:lineRule="auto"/>
        <w:jc w:val="both"/>
        <w:rPr>
          <w:rFonts w:asciiTheme="minorEastAsia" w:hAnsiTheme="minorEastAsia" w:cs="Arial"/>
          <w:b/>
          <w:bCs/>
          <w:sz w:val="20"/>
          <w:szCs w:val="20"/>
        </w:rPr>
      </w:pPr>
      <w:r w:rsidRPr="00BA2A2C">
        <w:rPr>
          <w:rFonts w:asciiTheme="minorEastAsia" w:hAnsiTheme="minorEastAsia" w:hint="eastAsia"/>
          <w:b/>
          <w:bCs/>
          <w:sz w:val="20"/>
          <w:szCs w:val="20"/>
        </w:rPr>
        <w:t>如需高清图片，请联系 Bridget Ngang（</w:t>
      </w:r>
      <w:hyperlink r:id="rId10" w:history="1">
        <w:r w:rsidRPr="00BA2A2C">
          <w:rPr>
            <w:rStyle w:val="Hyperlink"/>
            <w:rFonts w:asciiTheme="minorEastAsia" w:hAnsiTheme="minorEastAsia" w:hint="eastAsia"/>
            <w:b/>
            <w:bCs/>
            <w:sz w:val="20"/>
            <w:szCs w:val="20"/>
          </w:rPr>
          <w:t>bridget.ngang@kraiburg-tpe.com</w:t>
        </w:r>
      </w:hyperlink>
      <w:r w:rsidRPr="00BA2A2C">
        <w:rPr>
          <w:rFonts w:asciiTheme="minorEastAsia" w:hAnsiTheme="minorEastAsia" w:hint="eastAsia"/>
          <w:b/>
          <w:bCs/>
          <w:sz w:val="20"/>
          <w:szCs w:val="20"/>
        </w:rPr>
        <w:t>，+6 03 9545 6301）。</w:t>
      </w:r>
    </w:p>
    <w:p w14:paraId="3FFD09A6" w14:textId="6967EDD5" w:rsidR="00882A19" w:rsidRPr="00BA2A2C" w:rsidRDefault="00882A19" w:rsidP="00882A19">
      <w:pPr>
        <w:spacing w:after="0" w:line="360" w:lineRule="auto"/>
        <w:jc w:val="both"/>
        <w:rPr>
          <w:rFonts w:asciiTheme="minorEastAsia" w:hAnsiTheme="minorEastAsia"/>
          <w:sz w:val="20"/>
          <w:szCs w:val="20"/>
        </w:rPr>
      </w:pPr>
    </w:p>
    <w:p w14:paraId="61CBA2D4" w14:textId="29E3283A" w:rsidR="00882A19" w:rsidRPr="00BA2A2C" w:rsidRDefault="00882A19" w:rsidP="00882A19">
      <w:pPr>
        <w:spacing w:after="0" w:line="360" w:lineRule="auto"/>
        <w:jc w:val="both"/>
        <w:rPr>
          <w:rFonts w:asciiTheme="minorEastAsia" w:hAnsiTheme="minorEastAsia"/>
          <w:b/>
          <w:color w:val="000000"/>
          <w:sz w:val="20"/>
          <w:szCs w:val="20"/>
        </w:rPr>
      </w:pPr>
    </w:p>
    <w:p w14:paraId="0A8B12B0" w14:textId="0BC09FBB" w:rsidR="00BA2A2C" w:rsidRDefault="00BA2A2C" w:rsidP="00882A19">
      <w:pPr>
        <w:spacing w:after="0" w:line="360" w:lineRule="auto"/>
        <w:jc w:val="both"/>
        <w:rPr>
          <w:rFonts w:asciiTheme="minorEastAsia" w:hAnsiTheme="minorEastAsia"/>
          <w:b/>
          <w:color w:val="000000"/>
          <w:sz w:val="20"/>
          <w:szCs w:val="20"/>
        </w:rPr>
      </w:pPr>
    </w:p>
    <w:p w14:paraId="77BC7ECE" w14:textId="155995AE" w:rsidR="00DD2AA7" w:rsidRDefault="00DD2AA7" w:rsidP="00882A19">
      <w:pPr>
        <w:spacing w:after="0" w:line="360" w:lineRule="auto"/>
        <w:jc w:val="both"/>
        <w:rPr>
          <w:rFonts w:asciiTheme="minorEastAsia" w:hAnsiTheme="minorEastAsia"/>
          <w:b/>
          <w:color w:val="000000"/>
          <w:sz w:val="20"/>
          <w:szCs w:val="20"/>
        </w:rPr>
      </w:pPr>
    </w:p>
    <w:p w14:paraId="28CFFCF8" w14:textId="4E2877E1" w:rsidR="00DD2AA7" w:rsidRDefault="00DD2AA7" w:rsidP="00882A19">
      <w:pPr>
        <w:spacing w:after="0" w:line="360" w:lineRule="auto"/>
        <w:jc w:val="both"/>
        <w:rPr>
          <w:rFonts w:asciiTheme="minorEastAsia" w:hAnsiTheme="minorEastAsia"/>
          <w:b/>
          <w:color w:val="000000"/>
          <w:sz w:val="20"/>
          <w:szCs w:val="20"/>
        </w:rPr>
      </w:pPr>
    </w:p>
    <w:p w14:paraId="018BDF04" w14:textId="6DF73B9F" w:rsidR="00DD2AA7" w:rsidRDefault="00DD2AA7" w:rsidP="00882A19">
      <w:pPr>
        <w:spacing w:after="0" w:line="360" w:lineRule="auto"/>
        <w:jc w:val="both"/>
        <w:rPr>
          <w:rFonts w:asciiTheme="minorEastAsia" w:hAnsiTheme="minorEastAsia"/>
          <w:b/>
          <w:color w:val="000000"/>
          <w:sz w:val="20"/>
          <w:szCs w:val="20"/>
        </w:rPr>
      </w:pPr>
    </w:p>
    <w:p w14:paraId="40B7322E" w14:textId="4F0CF7FC" w:rsidR="00DD2AA7" w:rsidRDefault="00DD2AA7" w:rsidP="00882A19">
      <w:pPr>
        <w:spacing w:after="0" w:line="360" w:lineRule="auto"/>
        <w:jc w:val="both"/>
        <w:rPr>
          <w:rFonts w:asciiTheme="minorEastAsia" w:hAnsiTheme="minorEastAsia"/>
          <w:b/>
          <w:color w:val="000000"/>
          <w:sz w:val="20"/>
          <w:szCs w:val="20"/>
        </w:rPr>
      </w:pPr>
    </w:p>
    <w:p w14:paraId="3F926041" w14:textId="77777777" w:rsidR="00DD2AA7" w:rsidRPr="00BA2A2C" w:rsidRDefault="00DD2AA7" w:rsidP="00882A19">
      <w:pPr>
        <w:spacing w:after="0" w:line="360" w:lineRule="auto"/>
        <w:jc w:val="both"/>
        <w:rPr>
          <w:rFonts w:asciiTheme="minorEastAsia" w:hAnsiTheme="minorEastAsia"/>
          <w:b/>
          <w:color w:val="000000"/>
          <w:sz w:val="20"/>
          <w:szCs w:val="20"/>
        </w:rPr>
      </w:pPr>
    </w:p>
    <w:p w14:paraId="6736270D" w14:textId="77FA8F7D" w:rsidR="00DD2AA7" w:rsidRPr="00457C59" w:rsidRDefault="00DD2AA7" w:rsidP="00DD2AA7">
      <w:pPr>
        <w:rPr>
          <w:rFonts w:ascii="Arial" w:hAnsi="Arial" w:cs="Arial"/>
          <w:b/>
          <w:bCs/>
          <w:sz w:val="20"/>
          <w:szCs w:val="20"/>
        </w:rPr>
      </w:pPr>
      <w:r>
        <w:rPr>
          <w:rFonts w:ascii="Arial" w:hAnsi="Arial" w:cs="Arial" w:hint="eastAsia"/>
          <w:b/>
          <w:bCs/>
          <w:sz w:val="20"/>
          <w:szCs w:val="20"/>
        </w:rPr>
        <w:lastRenderedPageBreak/>
        <w:t>请关注我司微信</w:t>
      </w:r>
    </w:p>
    <w:p w14:paraId="23851D07" w14:textId="77777777" w:rsidR="00DD2AA7" w:rsidRDefault="00DD2AA7" w:rsidP="00DD2AA7">
      <w:pPr>
        <w:spacing w:after="0"/>
        <w:ind w:right="-46"/>
        <w:rPr>
          <w:rFonts w:ascii="Arial" w:hAnsi="Arial" w:cs="Arial"/>
          <w:sz w:val="20"/>
          <w:szCs w:val="20"/>
        </w:rPr>
      </w:pPr>
      <w:r>
        <w:rPr>
          <w:rFonts w:ascii="Arial" w:hAnsi="Arial" w:cs="Arial"/>
          <w:noProof/>
          <w:sz w:val="20"/>
          <w:szCs w:val="20"/>
          <w:lang w:val="en-MY" w:eastAsia="en-MY"/>
        </w:rPr>
        <w:drawing>
          <wp:inline distT="0" distB="0" distL="0" distR="0" wp14:anchorId="44B76052" wp14:editId="49F70E45">
            <wp:extent cx="829310" cy="103632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63C6203" w14:textId="77777777" w:rsidR="00DD2AA7" w:rsidRDefault="00DD2AA7" w:rsidP="00BA2A2C">
      <w:pPr>
        <w:spacing w:after="0" w:line="360" w:lineRule="auto"/>
        <w:ind w:right="-21"/>
        <w:jc w:val="both"/>
        <w:rPr>
          <w:rFonts w:asciiTheme="minorEastAsia" w:hAnsiTheme="minorEastAsia"/>
          <w:b/>
          <w:color w:val="000000"/>
          <w:sz w:val="20"/>
          <w:szCs w:val="20"/>
        </w:rPr>
      </w:pPr>
    </w:p>
    <w:p w14:paraId="73EBA52E" w14:textId="40FC32F9" w:rsidR="00882A19" w:rsidRPr="00BA2A2C" w:rsidRDefault="00882A19" w:rsidP="00BA2A2C">
      <w:pPr>
        <w:spacing w:after="0" w:line="360" w:lineRule="auto"/>
        <w:ind w:right="-21"/>
        <w:jc w:val="both"/>
        <w:rPr>
          <w:rFonts w:asciiTheme="minorEastAsia" w:hAnsiTheme="minorEastAsia" w:cs="Arial"/>
          <w:b/>
          <w:color w:val="000000"/>
          <w:sz w:val="20"/>
          <w:szCs w:val="20"/>
        </w:rPr>
      </w:pPr>
      <w:r w:rsidRPr="00BA2A2C">
        <w:rPr>
          <w:rFonts w:asciiTheme="minorEastAsia" w:hAnsiTheme="minorEastAsia" w:hint="eastAsia"/>
          <w:b/>
          <w:color w:val="000000"/>
          <w:sz w:val="20"/>
          <w:szCs w:val="20"/>
        </w:rPr>
        <w:t>关于凯柏胶宝®</w:t>
      </w:r>
    </w:p>
    <w:p w14:paraId="322CC07C" w14:textId="1AA7A317" w:rsidR="00882A19" w:rsidRPr="00BA2A2C" w:rsidRDefault="00882A19" w:rsidP="00BA2A2C">
      <w:pPr>
        <w:spacing w:after="0" w:line="360" w:lineRule="auto"/>
        <w:ind w:right="-21"/>
        <w:jc w:val="both"/>
        <w:rPr>
          <w:rFonts w:asciiTheme="minorEastAsia" w:hAnsiTheme="minorEastAsia" w:cs="Arial"/>
          <w:color w:val="000000" w:themeColor="text1"/>
          <w:sz w:val="20"/>
          <w:szCs w:val="20"/>
        </w:rPr>
      </w:pPr>
      <w:r w:rsidRPr="00BA2A2C">
        <w:rPr>
          <w:rFonts w:asciiTheme="minorEastAsia" w:hAnsiTheme="minorEastAsia" w:hint="eastAsia"/>
          <w:color w:val="000000"/>
          <w:sz w:val="20"/>
          <w:szCs w:val="20"/>
        </w:rPr>
        <w:t>凯柏胶宝</w:t>
      </w:r>
      <w:r w:rsidRPr="00BA2A2C">
        <w:rPr>
          <w:rFonts w:asciiTheme="minorEastAsia" w:hAnsiTheme="minorEastAsia" w:hint="eastAsia"/>
          <w:bCs/>
          <w:color w:val="000000"/>
          <w:sz w:val="20"/>
          <w:szCs w:val="20"/>
        </w:rPr>
        <w:t>®</w:t>
      </w:r>
      <w:r w:rsidRPr="00BA2A2C">
        <w:rPr>
          <w:rFonts w:asciiTheme="minorEastAsia" w:hAnsiTheme="minorEastAsia" w:hint="eastAsia"/>
          <w:color w:val="000000"/>
          <w:sz w:val="20"/>
          <w:szCs w:val="20"/>
        </w:rPr>
        <w:t>（</w:t>
      </w:r>
      <w:hyperlink r:id="rId12" w:history="1">
        <w:r w:rsidRPr="00BA2A2C">
          <w:rPr>
            <w:rStyle w:val="Hyperlink"/>
            <w:rFonts w:asciiTheme="minorEastAsia" w:hAnsiTheme="minorEastAsia" w:hint="eastAsia"/>
            <w:sz w:val="20"/>
            <w:szCs w:val="20"/>
          </w:rPr>
          <w:t>www.kraiburg-tpe.com</w:t>
        </w:r>
      </w:hyperlink>
      <w:r w:rsidRPr="00BA2A2C">
        <w:rPr>
          <w:rFonts w:asciiTheme="minorEastAsia" w:hAnsiTheme="minorEastAsia" w:hint="eastAsia"/>
          <w:color w:val="000000"/>
          <w:sz w:val="20"/>
          <w:szCs w:val="20"/>
        </w:rPr>
        <w:t>）是一家业务足迹遍布全球的热塑性弹性体制造商。公司创建于 2001 年，隶属于历史悠久的凯柏集团（1947 年创建），始终致力于推进 TPE 的创新发展，如今已发展为一家领先企业。凭借分布于德国、美国和马来西亚三地的生产基地，公司致力于面向汽车、工业、消费品和监管严格的医疗行业提供品类丰富的化合材料产品。公司旗下的几大成熟产品线--热塑宝（THERMOLAST</w:t>
      </w:r>
      <w:r w:rsidRPr="00BA2A2C">
        <w:rPr>
          <w:rFonts w:asciiTheme="minorEastAsia" w:hAnsiTheme="minorEastAsia" w:hint="eastAsia"/>
          <w:color w:val="000000"/>
          <w:sz w:val="20"/>
          <w:szCs w:val="20"/>
          <w:vertAlign w:val="superscript"/>
        </w:rPr>
        <w:t>®</w:t>
      </w:r>
      <w:r w:rsidRPr="00BA2A2C">
        <w:rPr>
          <w:rFonts w:asciiTheme="minorEastAsia" w:hAnsiTheme="minorEastAsia" w:hint="eastAsia"/>
          <w:color w:val="000000"/>
          <w:sz w:val="20"/>
          <w:szCs w:val="20"/>
        </w:rPr>
        <w:t>）、科柔宝</w:t>
      </w:r>
      <w:r w:rsidRPr="00BA2A2C">
        <w:rPr>
          <w:rFonts w:asciiTheme="minorEastAsia" w:hAnsiTheme="minorEastAsia" w:hint="eastAsia"/>
          <w:b/>
          <w:color w:val="000000"/>
          <w:sz w:val="20"/>
          <w:szCs w:val="20"/>
        </w:rPr>
        <w:t>®</w:t>
      </w:r>
      <w:r w:rsidRPr="00BA2A2C">
        <w:rPr>
          <w:rFonts w:asciiTheme="minorEastAsia" w:hAnsiTheme="minorEastAsia" w:hint="eastAsia"/>
          <w:color w:val="000000"/>
          <w:sz w:val="20"/>
          <w:szCs w:val="20"/>
        </w:rPr>
        <w:t>（COPEC</w:t>
      </w:r>
      <w:r w:rsidRPr="00BA2A2C">
        <w:rPr>
          <w:rFonts w:asciiTheme="minorEastAsia" w:hAnsiTheme="minorEastAsia" w:hint="eastAsia"/>
          <w:color w:val="000000"/>
          <w:sz w:val="20"/>
          <w:szCs w:val="20"/>
          <w:vertAlign w:val="superscript"/>
        </w:rPr>
        <w:t>®</w:t>
      </w:r>
      <w:r w:rsidRPr="00BA2A2C">
        <w:rPr>
          <w:rFonts w:asciiTheme="minorEastAsia" w:hAnsiTheme="minorEastAsia" w:hint="eastAsia"/>
          <w:color w:val="000000"/>
          <w:sz w:val="20"/>
          <w:szCs w:val="20"/>
        </w:rPr>
        <w:t>）、高温宝</w:t>
      </w:r>
      <w:r w:rsidRPr="00BA2A2C">
        <w:rPr>
          <w:rFonts w:asciiTheme="minorEastAsia" w:hAnsiTheme="minorEastAsia" w:hint="eastAsia"/>
          <w:b/>
          <w:color w:val="000000"/>
          <w:sz w:val="20"/>
          <w:szCs w:val="20"/>
        </w:rPr>
        <w:t>®</w:t>
      </w:r>
      <w:r w:rsidRPr="00BA2A2C">
        <w:rPr>
          <w:rFonts w:asciiTheme="minorEastAsia" w:hAnsiTheme="minorEastAsia" w:hint="eastAsia"/>
          <w:color w:val="000000"/>
          <w:sz w:val="20"/>
          <w:szCs w:val="20"/>
        </w:rPr>
        <w:t>（HIPEX</w:t>
      </w:r>
      <w:r w:rsidRPr="00BA2A2C">
        <w:rPr>
          <w:rFonts w:asciiTheme="minorEastAsia" w:hAnsiTheme="minorEastAsia" w:hint="eastAsia"/>
          <w:color w:val="000000"/>
          <w:sz w:val="20"/>
          <w:szCs w:val="20"/>
          <w:vertAlign w:val="superscript"/>
        </w:rPr>
        <w:t>®</w:t>
      </w:r>
      <w:r w:rsidRPr="00BA2A2C">
        <w:rPr>
          <w:rFonts w:asciiTheme="minorEastAsia" w:hAnsiTheme="minorEastAsia" w:hint="eastAsia"/>
          <w:color w:val="000000"/>
          <w:sz w:val="20"/>
          <w:szCs w:val="20"/>
        </w:rPr>
        <w:t>）和尼塑宝</w:t>
      </w:r>
      <w:r w:rsidRPr="00BA2A2C">
        <w:rPr>
          <w:rFonts w:asciiTheme="minorEastAsia" w:hAnsiTheme="minorEastAsia" w:hint="eastAsia"/>
          <w:b/>
          <w:color w:val="000000"/>
          <w:sz w:val="20"/>
          <w:szCs w:val="20"/>
        </w:rPr>
        <w:t>®</w:t>
      </w:r>
      <w:r w:rsidRPr="00BA2A2C">
        <w:rPr>
          <w:rFonts w:asciiTheme="minorEastAsia" w:hAnsiTheme="minorEastAsia" w:hint="eastAsia"/>
          <w:color w:val="000000"/>
          <w:sz w:val="20"/>
          <w:szCs w:val="20"/>
        </w:rPr>
        <w:t>（For Tec E</w:t>
      </w:r>
      <w:r w:rsidRPr="00BA2A2C">
        <w:rPr>
          <w:rFonts w:asciiTheme="minorEastAsia" w:hAnsiTheme="minorEastAsia" w:hint="eastAsia"/>
          <w:color w:val="000000"/>
          <w:sz w:val="20"/>
          <w:szCs w:val="20"/>
          <w:vertAlign w:val="superscript"/>
        </w:rPr>
        <w:t>®</w:t>
      </w:r>
      <w:r w:rsidRPr="00BA2A2C">
        <w:rPr>
          <w:rFonts w:asciiTheme="minorEastAsia" w:hAnsiTheme="minorEastAsia" w:hint="eastAsia"/>
          <w:color w:val="000000"/>
          <w:sz w:val="20"/>
          <w:szCs w:val="20"/>
        </w:rPr>
        <w:t>）采用注塑或挤出工艺，为各行各业的制造商带来出众的加工和设计优势。凯柏胶宝</w:t>
      </w:r>
      <w:r w:rsidRPr="00BA2A2C">
        <w:rPr>
          <w:rFonts w:asciiTheme="minorEastAsia" w:hAnsiTheme="minorEastAsia"/>
          <w:color w:val="000000"/>
          <w:sz w:val="20"/>
          <w:szCs w:val="20"/>
        </w:rPr>
        <w:t>®</w:t>
      </w:r>
      <w:r w:rsidRPr="00BA2A2C">
        <w:rPr>
          <w:rFonts w:asciiTheme="minorEastAsia" w:hAnsiTheme="minorEastAsia"/>
          <w:bCs/>
          <w:color w:val="000000"/>
          <w:sz w:val="20"/>
          <w:szCs w:val="20"/>
        </w:rPr>
        <w:t xml:space="preserve"> </w:t>
      </w:r>
      <w:r w:rsidRPr="00BA2A2C">
        <w:rPr>
          <w:rFonts w:asciiTheme="minorEastAsia" w:hAnsiTheme="minorEastAsia" w:hint="eastAsia"/>
          <w:color w:val="000000"/>
          <w:sz w:val="20"/>
          <w:szCs w:val="20"/>
        </w:rPr>
        <w:t>拥有卓越的创新能力和真正的全球客户导向，为客户提供定制产品解决方案和可靠的配套服务。公司在德国的总部经过 ISO 50001 认证，全球所有基地均已取得 ISO 9001 和 ISO 14001 认证。2018 年，在全球 641 位员工的共同努力下，凯柏胶宝</w:t>
      </w:r>
      <w:r w:rsidRPr="00BA2A2C">
        <w:rPr>
          <w:rFonts w:asciiTheme="minorEastAsia" w:hAnsiTheme="minorEastAsia"/>
          <w:color w:val="000000"/>
          <w:sz w:val="20"/>
          <w:szCs w:val="20"/>
        </w:rPr>
        <w:t xml:space="preserve">® </w:t>
      </w:r>
      <w:r w:rsidRPr="00BA2A2C">
        <w:rPr>
          <w:rFonts w:asciiTheme="minorEastAsia" w:hAnsiTheme="minorEastAsia" w:hint="eastAsia"/>
          <w:color w:val="000000"/>
          <w:sz w:val="20"/>
          <w:szCs w:val="20"/>
        </w:rPr>
        <w:t>取得 1.89 亿欧元的销售额。</w:t>
      </w:r>
    </w:p>
    <w:p w14:paraId="531BFDFD" w14:textId="50063471" w:rsidR="00882A19" w:rsidRPr="00BA2A2C" w:rsidRDefault="00882A19" w:rsidP="00882A19">
      <w:pPr>
        <w:spacing w:after="0" w:line="360" w:lineRule="auto"/>
        <w:jc w:val="both"/>
        <w:rPr>
          <w:rFonts w:asciiTheme="minorEastAsia" w:hAnsiTheme="minorEastAsia" w:cs="Arial"/>
          <w:sz w:val="18"/>
          <w:szCs w:val="18"/>
        </w:rPr>
      </w:pPr>
    </w:p>
    <w:p w14:paraId="1916ACAB" w14:textId="15EAD8E4" w:rsidR="006D672B" w:rsidRPr="00BA2A2C" w:rsidRDefault="006D672B" w:rsidP="00882A19">
      <w:pPr>
        <w:spacing w:after="0" w:line="360" w:lineRule="auto"/>
        <w:jc w:val="both"/>
        <w:rPr>
          <w:rFonts w:asciiTheme="minorEastAsia" w:hAnsiTheme="minorEastAsia" w:cs="Arial"/>
          <w:sz w:val="18"/>
          <w:szCs w:val="18"/>
        </w:rPr>
      </w:pPr>
    </w:p>
    <w:p w14:paraId="6D8F6237" w14:textId="77777777" w:rsidR="006D672B" w:rsidRPr="00BA2A2C" w:rsidRDefault="006D672B" w:rsidP="00882A19">
      <w:pPr>
        <w:spacing w:after="0" w:line="360" w:lineRule="auto"/>
        <w:jc w:val="both"/>
        <w:rPr>
          <w:rFonts w:asciiTheme="minorEastAsia" w:hAnsiTheme="minorEastAsia" w:cs="Arial"/>
          <w:sz w:val="18"/>
          <w:szCs w:val="18"/>
        </w:rPr>
      </w:pPr>
    </w:p>
    <w:p w14:paraId="7B965E1F" w14:textId="0F75D947" w:rsidR="00475B65" w:rsidRDefault="00475B65" w:rsidP="00475B65">
      <w:pPr>
        <w:spacing w:after="0" w:line="360" w:lineRule="auto"/>
        <w:jc w:val="both"/>
        <w:rPr>
          <w:rFonts w:ascii="Arial" w:hAnsi="Arial" w:cs="Arial"/>
          <w:b/>
          <w:bCs/>
          <w:sz w:val="20"/>
          <w:szCs w:val="20"/>
        </w:rPr>
      </w:pPr>
    </w:p>
    <w:p w14:paraId="6E14B1BB" w14:textId="77777777" w:rsidR="005D0660" w:rsidRDefault="005D0660" w:rsidP="005D0660">
      <w:pPr>
        <w:spacing w:after="0" w:line="360" w:lineRule="auto"/>
        <w:jc w:val="both"/>
        <w:rPr>
          <w:rFonts w:ascii="Arial" w:hAnsi="Arial" w:cs="Arial"/>
          <w:b/>
          <w:bCs/>
          <w:sz w:val="20"/>
          <w:szCs w:val="20"/>
        </w:rPr>
      </w:pPr>
    </w:p>
    <w:sectPr w:rsidR="005D0660" w:rsidSect="008C064F">
      <w:headerReference w:type="default" r:id="rId13"/>
      <w:pgSz w:w="12240" w:h="15840"/>
      <w:pgMar w:top="2275" w:right="3542" w:bottom="1282" w:left="169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6CABC" w14:textId="77777777" w:rsidR="008744B4" w:rsidRDefault="008744B4" w:rsidP="00A13FD4">
      <w:pPr>
        <w:spacing w:after="0" w:line="240" w:lineRule="auto"/>
      </w:pPr>
      <w:r>
        <w:separator/>
      </w:r>
    </w:p>
  </w:endnote>
  <w:endnote w:type="continuationSeparator" w:id="0">
    <w:p w14:paraId="6A5370D0" w14:textId="77777777" w:rsidR="008744B4" w:rsidRDefault="008744B4" w:rsidP="00A13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A8B79E" w14:textId="77777777" w:rsidR="008744B4" w:rsidRDefault="008744B4" w:rsidP="00A13FD4">
      <w:pPr>
        <w:spacing w:after="0" w:line="240" w:lineRule="auto"/>
      </w:pPr>
      <w:r>
        <w:separator/>
      </w:r>
    </w:p>
  </w:footnote>
  <w:footnote w:type="continuationSeparator" w:id="0">
    <w:p w14:paraId="3DF3CAE7" w14:textId="77777777" w:rsidR="008744B4" w:rsidRDefault="008744B4" w:rsidP="00A13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59974" w14:textId="35164862" w:rsidR="00A13FD4" w:rsidRPr="00502615" w:rsidRDefault="00A13FD4" w:rsidP="00A13FD4">
    <w:pPr>
      <w:pStyle w:val="Kopfzeile"/>
      <w:tabs>
        <w:tab w:val="clear" w:pos="4680"/>
      </w:tabs>
      <w:spacing w:before="1440"/>
      <w:rPr>
        <w:rFonts w:ascii="Arial" w:eastAsia="SimSun" w:hAnsi="Arial" w:cs="Arial"/>
        <w:sz w:val="20"/>
        <w:szCs w:val="20"/>
      </w:rPr>
    </w:pPr>
    <w:r>
      <w:rPr>
        <w:rFonts w:hint="eastAsia"/>
        <w:noProof/>
      </w:rPr>
      <w:drawing>
        <wp:anchor distT="0" distB="0" distL="114300" distR="114300" simplePos="0" relativeHeight="251660288" behindDoc="0" locked="0" layoutInCell="1" allowOverlap="1" wp14:anchorId="6F6E8228" wp14:editId="1173B1AE">
          <wp:simplePos x="0" y="0"/>
          <wp:positionH relativeFrom="column">
            <wp:posOffset>-394335</wp:posOffset>
          </wp:positionH>
          <wp:positionV relativeFrom="paragraph">
            <wp:posOffset>-95250</wp:posOffset>
          </wp:positionV>
          <wp:extent cx="1619250" cy="882650"/>
          <wp:effectExtent l="0" t="0" r="0" b="0"/>
          <wp:wrapNone/>
          <wp:docPr id="5"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tblLook w:val="04A0" w:firstRow="1" w:lastRow="0" w:firstColumn="1" w:lastColumn="0" w:noHBand="0" w:noVBand="1"/>
    </w:tblPr>
    <w:tblGrid>
      <w:gridCol w:w="6912"/>
      <w:gridCol w:w="2977"/>
    </w:tblGrid>
    <w:tr w:rsidR="00A13FD4" w:rsidRPr="00502615" w14:paraId="3706E2FE" w14:textId="77777777" w:rsidTr="004B1832">
      <w:tc>
        <w:tcPr>
          <w:tcW w:w="6912" w:type="dxa"/>
        </w:tcPr>
        <w:p w14:paraId="78DCB960" w14:textId="77777777" w:rsidR="00A13FD4" w:rsidRPr="00502615" w:rsidRDefault="00A13FD4" w:rsidP="00A13FD4">
          <w:pPr>
            <w:spacing w:after="0" w:line="360" w:lineRule="auto"/>
            <w:jc w:val="both"/>
            <w:rPr>
              <w:rFonts w:ascii="Arial" w:eastAsia="SimSun" w:hAnsi="Arial" w:cs="Arial"/>
              <w:b/>
              <w:bCs/>
              <w:color w:val="365F91"/>
              <w:sz w:val="40"/>
              <w:szCs w:val="40"/>
            </w:rPr>
          </w:pPr>
          <w:r>
            <w:rPr>
              <w:rFonts w:ascii="Arial" w:eastAsia="SimSun" w:hAnsi="Arial" w:hint="eastAsia"/>
              <w:b/>
              <w:color w:val="365F91"/>
              <w:sz w:val="40"/>
            </w:rPr>
            <w:t>新闻通讯</w:t>
          </w:r>
        </w:p>
        <w:p w14:paraId="79E6EC8D" w14:textId="6CD2F2D2" w:rsidR="005B5E95" w:rsidRDefault="005B5E95" w:rsidP="00A13FD4">
          <w:pPr>
            <w:spacing w:after="0" w:line="360" w:lineRule="auto"/>
            <w:jc w:val="both"/>
            <w:rPr>
              <w:rFonts w:ascii="Arial" w:eastAsia="SimSun" w:hAnsi="Arial"/>
              <w:b/>
              <w:sz w:val="16"/>
            </w:rPr>
          </w:pPr>
          <w:r>
            <w:rPr>
              <w:rFonts w:ascii="Arial" w:eastAsia="SimSun" w:hAnsi="Arial" w:hint="eastAsia"/>
              <w:b/>
              <w:sz w:val="16"/>
              <w:szCs w:val="16"/>
            </w:rPr>
            <w:t>凯柏胶宝</w:t>
          </w:r>
          <w:r w:rsidR="00882A19">
            <w:rPr>
              <w:rFonts w:ascii="Arial" w:hAnsi="Arial" w:hint="eastAsia"/>
              <w:b/>
              <w:color w:val="000000"/>
              <w:sz w:val="20"/>
              <w:szCs w:val="20"/>
            </w:rPr>
            <w:t>®</w:t>
          </w:r>
          <w:r w:rsidR="00A9657E">
            <w:rPr>
              <w:rFonts w:ascii="Arial" w:hAnsi="Arial"/>
              <w:b/>
              <w:color w:val="000000"/>
              <w:sz w:val="20"/>
              <w:szCs w:val="20"/>
            </w:rPr>
            <w:t xml:space="preserve"> </w:t>
          </w:r>
          <w:r w:rsidR="00617ED0">
            <w:rPr>
              <w:rFonts w:ascii="Arial" w:eastAsia="SimSun" w:hAnsi="Arial" w:hint="eastAsia"/>
              <w:b/>
              <w:sz w:val="16"/>
              <w:szCs w:val="16"/>
            </w:rPr>
            <w:t>TPE</w:t>
          </w:r>
          <w:r w:rsidR="00617ED0">
            <w:rPr>
              <w:rFonts w:ascii="Arial" w:eastAsia="SimSun" w:hAnsi="Arial" w:hint="eastAsia"/>
              <w:b/>
              <w:sz w:val="16"/>
              <w:szCs w:val="16"/>
            </w:rPr>
            <w:t>材料</w:t>
          </w:r>
          <w:r>
            <w:rPr>
              <w:rFonts w:ascii="Arial" w:eastAsia="SimSun" w:hAnsi="Arial" w:hint="eastAsia"/>
              <w:b/>
              <w:sz w:val="16"/>
              <w:szCs w:val="16"/>
            </w:rPr>
            <w:t>为化妆品和护肤品提供理想</w:t>
          </w:r>
          <w:r w:rsidR="004E296D">
            <w:rPr>
              <w:rFonts w:ascii="Arial" w:eastAsia="SimSun" w:hAnsi="Arial" w:hint="eastAsia"/>
              <w:b/>
              <w:sz w:val="16"/>
              <w:szCs w:val="16"/>
            </w:rPr>
            <w:t>的</w:t>
          </w:r>
          <w:r w:rsidR="00617ED0">
            <w:rPr>
              <w:rFonts w:ascii="Arial" w:eastAsia="SimSun" w:hAnsi="Arial" w:hint="eastAsia"/>
              <w:b/>
              <w:sz w:val="16"/>
              <w:szCs w:val="16"/>
            </w:rPr>
            <w:t>包装材料</w:t>
          </w:r>
        </w:p>
        <w:p w14:paraId="631EA576" w14:textId="217926F0" w:rsidR="00A13FD4" w:rsidRPr="00502615" w:rsidRDefault="00A13FD4" w:rsidP="00A13FD4">
          <w:pPr>
            <w:spacing w:after="0" w:line="360" w:lineRule="auto"/>
            <w:jc w:val="both"/>
            <w:rPr>
              <w:rFonts w:ascii="Arial" w:eastAsia="SimSun" w:hAnsi="Arial" w:cs="Arial"/>
              <w:b/>
              <w:bCs/>
              <w:sz w:val="16"/>
              <w:szCs w:val="16"/>
            </w:rPr>
          </w:pPr>
          <w:r>
            <w:rPr>
              <w:rFonts w:ascii="Arial" w:eastAsia="SimSun" w:hAnsi="Arial" w:hint="eastAsia"/>
              <w:b/>
              <w:sz w:val="16"/>
            </w:rPr>
            <w:t>吉隆坡</w:t>
          </w:r>
          <w:r>
            <w:rPr>
              <w:rFonts w:ascii="Arial" w:eastAsia="SimSun" w:hAnsi="Arial" w:hint="eastAsia"/>
              <w:b/>
              <w:sz w:val="16"/>
            </w:rPr>
            <w:t xml:space="preserve"> - 2019 </w:t>
          </w:r>
          <w:r>
            <w:rPr>
              <w:rFonts w:ascii="Arial" w:eastAsia="SimSun" w:hAnsi="Arial" w:hint="eastAsia"/>
              <w:b/>
              <w:sz w:val="16"/>
            </w:rPr>
            <w:t>年</w:t>
          </w:r>
          <w:r>
            <w:rPr>
              <w:rFonts w:ascii="Arial" w:eastAsia="SimSun" w:hAnsi="Arial" w:hint="eastAsia"/>
              <w:b/>
              <w:sz w:val="16"/>
            </w:rPr>
            <w:t xml:space="preserve"> </w:t>
          </w:r>
          <w:r w:rsidR="003B6F3C">
            <w:rPr>
              <w:rFonts w:ascii="Arial" w:eastAsia="SimSun" w:hAnsi="Arial"/>
              <w:b/>
              <w:sz w:val="16"/>
            </w:rPr>
            <w:t>8</w:t>
          </w:r>
          <w:r>
            <w:rPr>
              <w:rFonts w:ascii="Arial" w:eastAsia="SimSun" w:hAnsi="Arial" w:hint="eastAsia"/>
              <w:b/>
              <w:sz w:val="16"/>
            </w:rPr>
            <w:t xml:space="preserve"> </w:t>
          </w:r>
          <w:r>
            <w:rPr>
              <w:rFonts w:ascii="Arial" w:eastAsia="SimSun" w:hAnsi="Arial" w:hint="eastAsia"/>
              <w:b/>
              <w:sz w:val="16"/>
            </w:rPr>
            <w:t>月</w:t>
          </w:r>
        </w:p>
        <w:p w14:paraId="29BE9881" w14:textId="3BD686BC" w:rsidR="00A13FD4" w:rsidRPr="00502615" w:rsidRDefault="00A13FD4" w:rsidP="00A13FD4">
          <w:pPr>
            <w:spacing w:after="0" w:line="360" w:lineRule="auto"/>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502615">
            <w:rPr>
              <w:rFonts w:ascii="Arial" w:eastAsia="SimSun" w:hAnsi="Arial" w:cs="Arial" w:hint="eastAsia"/>
              <w:b/>
              <w:bCs/>
              <w:sz w:val="16"/>
              <w:szCs w:val="16"/>
            </w:rPr>
            <w:fldChar w:fldCharType="begin"/>
          </w:r>
          <w:r w:rsidRPr="00502615">
            <w:rPr>
              <w:rFonts w:ascii="Arial" w:eastAsia="SimSun" w:hAnsi="Arial" w:cs="Arial" w:hint="eastAsia"/>
              <w:b/>
              <w:bCs/>
              <w:sz w:val="16"/>
              <w:szCs w:val="16"/>
            </w:rPr>
            <w:instrText>PAGE  \* Arabic  \* MERGEFORMAT</w:instrText>
          </w:r>
          <w:r w:rsidRPr="00502615">
            <w:rPr>
              <w:rFonts w:ascii="Arial" w:eastAsia="SimSun" w:hAnsi="Arial" w:cs="Arial" w:hint="eastAsia"/>
              <w:b/>
              <w:bCs/>
              <w:sz w:val="16"/>
              <w:szCs w:val="16"/>
            </w:rPr>
            <w:fldChar w:fldCharType="separate"/>
          </w:r>
          <w:r w:rsidR="005A0072">
            <w:rPr>
              <w:rFonts w:ascii="Arial" w:eastAsia="SimSun" w:hAnsi="Arial" w:cs="Arial" w:hint="eastAsia"/>
              <w:b/>
              <w:bCs/>
              <w:sz w:val="16"/>
              <w:szCs w:val="16"/>
            </w:rPr>
            <w:t>2</w:t>
          </w:r>
          <w:r w:rsidRPr="00502615">
            <w:rPr>
              <w:rFonts w:ascii="Arial" w:eastAsia="SimSun" w:hAnsi="Arial" w:cs="Arial" w:hint="eastAsia"/>
              <w:b/>
              <w:bCs/>
              <w:sz w:val="16"/>
              <w:szCs w:val="16"/>
            </w:rPr>
            <w:fldChar w:fldCharType="end"/>
          </w:r>
          <w:r>
            <w:rPr>
              <w:rFonts w:hint="eastAsia"/>
            </w:rPr>
            <w:t xml:space="preserve"> </w:t>
          </w:r>
          <w:r>
            <w:rPr>
              <w:rFonts w:hint="eastAsia"/>
            </w:rPr>
            <w:t>页，</w:t>
          </w:r>
          <w:r>
            <w:rPr>
              <w:rFonts w:ascii="Arial" w:eastAsia="SimSun" w:hAnsi="Arial" w:hint="eastAsia"/>
              <w:b/>
              <w:sz w:val="16"/>
            </w:rPr>
            <w:t>共</w:t>
          </w:r>
          <w:r>
            <w:rPr>
              <w:rFonts w:ascii="Arial" w:eastAsia="SimSun" w:hAnsi="Arial" w:hint="eastAsia"/>
              <w:b/>
              <w:sz w:val="16"/>
            </w:rPr>
            <w:t xml:space="preserve"> 4 </w:t>
          </w:r>
          <w:r>
            <w:rPr>
              <w:rFonts w:ascii="Arial" w:eastAsia="SimSun" w:hAnsi="Arial" w:hint="eastAsia"/>
              <w:b/>
              <w:sz w:val="16"/>
            </w:rPr>
            <w:t>页</w:t>
          </w:r>
        </w:p>
      </w:tc>
      <w:tc>
        <w:tcPr>
          <w:tcW w:w="2977" w:type="dxa"/>
        </w:tcPr>
        <w:p w14:paraId="0FED5147" w14:textId="77777777" w:rsidR="00A13FD4" w:rsidRDefault="00A13FD4" w:rsidP="00A13FD4">
          <w:pPr>
            <w:pStyle w:val="Kopfzeile"/>
            <w:tabs>
              <w:tab w:val="clear" w:pos="4680"/>
            </w:tabs>
            <w:rPr>
              <w:rFonts w:ascii="Arial" w:eastAsia="SimSun" w:hAnsi="Arial"/>
              <w:sz w:val="16"/>
            </w:rPr>
          </w:pPr>
          <w:r>
            <w:rPr>
              <w:rFonts w:ascii="Arial" w:eastAsia="SimSun" w:hAnsi="Arial" w:hint="eastAsia"/>
              <w:sz w:val="16"/>
            </w:rPr>
            <w:t>KRAIBURG TPE Technology</w:t>
          </w:r>
        </w:p>
        <w:p w14:paraId="1E53BE0D" w14:textId="77777777" w:rsidR="00A13FD4" w:rsidRPr="00C4048C" w:rsidRDefault="00A13FD4" w:rsidP="00A13FD4">
          <w:pPr>
            <w:pStyle w:val="Kopfzeile"/>
            <w:tabs>
              <w:tab w:val="clear" w:pos="4680"/>
            </w:tabs>
            <w:rPr>
              <w:rFonts w:ascii="Arial" w:eastAsia="SimSun" w:hAnsi="Arial" w:cs="Arial"/>
              <w:sz w:val="16"/>
              <w:szCs w:val="16"/>
            </w:rPr>
          </w:pPr>
          <w:r>
            <w:rPr>
              <w:rFonts w:ascii="Arial" w:eastAsia="SimSun" w:hAnsi="Arial" w:hint="eastAsia"/>
              <w:sz w:val="16"/>
            </w:rPr>
            <w:t>(M) Sdn Bhd</w:t>
          </w:r>
        </w:p>
        <w:p w14:paraId="0DAEC77A" w14:textId="77777777" w:rsidR="00A13FD4" w:rsidRDefault="00A13FD4" w:rsidP="00A13FD4">
          <w:pPr>
            <w:pStyle w:val="Kopfzeile"/>
            <w:tabs>
              <w:tab w:val="clear" w:pos="4680"/>
            </w:tabs>
            <w:rPr>
              <w:rFonts w:ascii="Arial" w:eastAsia="SimSun" w:hAnsi="Arial" w:cs="Arial"/>
              <w:sz w:val="16"/>
              <w:szCs w:val="16"/>
            </w:rPr>
          </w:pPr>
          <w:r>
            <w:rPr>
              <w:rFonts w:ascii="Arial" w:eastAsia="SimSun" w:hAnsi="Arial" w:hint="eastAsia"/>
              <w:sz w:val="16"/>
              <w:szCs w:val="16"/>
            </w:rPr>
            <w:t>Lot 1839 Jalan KPB 6</w:t>
          </w:r>
        </w:p>
        <w:p w14:paraId="05274321" w14:textId="77777777" w:rsidR="00A13FD4" w:rsidRPr="004B06CA" w:rsidRDefault="00A13FD4" w:rsidP="00A13FD4">
          <w:pPr>
            <w:pStyle w:val="Kopfzeile"/>
            <w:tabs>
              <w:tab w:val="clear" w:pos="4680"/>
            </w:tabs>
            <w:rPr>
              <w:rFonts w:ascii="Arial" w:eastAsia="SimSun" w:hAnsi="Arial" w:cs="Arial"/>
              <w:sz w:val="16"/>
              <w:szCs w:val="16"/>
              <w:lang w:val="da-DK"/>
            </w:rPr>
          </w:pPr>
          <w:r w:rsidRPr="004B06CA">
            <w:rPr>
              <w:rFonts w:ascii="Arial" w:eastAsia="SimSun" w:hAnsi="Arial" w:hint="eastAsia"/>
              <w:sz w:val="16"/>
              <w:szCs w:val="16"/>
              <w:lang w:val="da-DK"/>
            </w:rPr>
            <w:t>Kawasan Perindustrian Balakong</w:t>
          </w:r>
        </w:p>
        <w:p w14:paraId="4E46F81E" w14:textId="77777777" w:rsidR="00A13FD4" w:rsidRPr="004B06CA" w:rsidRDefault="00A13FD4" w:rsidP="00A13FD4">
          <w:pPr>
            <w:pStyle w:val="Kopfzeile"/>
            <w:tabs>
              <w:tab w:val="clear" w:pos="4680"/>
            </w:tabs>
            <w:rPr>
              <w:rFonts w:ascii="Arial" w:eastAsia="SimSun" w:hAnsi="Arial" w:cs="Arial"/>
              <w:sz w:val="16"/>
              <w:szCs w:val="16"/>
              <w:lang w:val="da-DK"/>
            </w:rPr>
          </w:pPr>
          <w:r w:rsidRPr="004B06CA">
            <w:rPr>
              <w:rFonts w:ascii="Arial" w:eastAsia="SimSun" w:hAnsi="Arial" w:hint="eastAsia"/>
              <w:sz w:val="16"/>
              <w:szCs w:val="16"/>
              <w:lang w:val="da-DK"/>
            </w:rPr>
            <w:t xml:space="preserve">43300 Seri Kembangan, Selangor, </w:t>
          </w:r>
        </w:p>
        <w:p w14:paraId="13A97A68" w14:textId="77777777" w:rsidR="00A13FD4" w:rsidRPr="004B06CA" w:rsidRDefault="00A13FD4" w:rsidP="00A13FD4">
          <w:pPr>
            <w:pStyle w:val="Kopfzeile"/>
            <w:tabs>
              <w:tab w:val="clear" w:pos="4680"/>
            </w:tabs>
            <w:rPr>
              <w:rFonts w:ascii="Arial" w:eastAsia="SimSun" w:hAnsi="Arial" w:cs="Arial"/>
              <w:sz w:val="16"/>
              <w:szCs w:val="16"/>
              <w:lang w:val="da-DK"/>
            </w:rPr>
          </w:pPr>
          <w:r w:rsidRPr="004B06CA">
            <w:rPr>
              <w:rFonts w:ascii="Arial" w:eastAsia="SimSun" w:hAnsi="Arial" w:hint="eastAsia"/>
              <w:sz w:val="16"/>
              <w:szCs w:val="16"/>
              <w:lang w:val="da-DK"/>
            </w:rPr>
            <w:t>Malaysia</w:t>
          </w:r>
        </w:p>
        <w:p w14:paraId="67C9A3A6" w14:textId="77777777" w:rsidR="00A13FD4" w:rsidRPr="004B06CA" w:rsidRDefault="00A13FD4" w:rsidP="00A13FD4">
          <w:pPr>
            <w:pStyle w:val="Kopfzeile"/>
            <w:tabs>
              <w:tab w:val="clear" w:pos="4680"/>
            </w:tabs>
            <w:rPr>
              <w:rFonts w:ascii="Arial" w:hAnsi="Arial" w:cs="Arial"/>
              <w:sz w:val="16"/>
              <w:szCs w:val="16"/>
              <w:lang w:val="da-DK"/>
            </w:rPr>
          </w:pPr>
        </w:p>
        <w:p w14:paraId="3D97F62A" w14:textId="77777777" w:rsidR="00A13FD4" w:rsidRPr="004B06CA" w:rsidRDefault="00A13FD4" w:rsidP="00A13FD4">
          <w:pPr>
            <w:pStyle w:val="Kopfzeile"/>
            <w:tabs>
              <w:tab w:val="clear" w:pos="4680"/>
            </w:tabs>
            <w:rPr>
              <w:rFonts w:ascii="Arial" w:eastAsia="SimSun" w:hAnsi="Arial" w:cs="Arial"/>
              <w:sz w:val="16"/>
              <w:szCs w:val="16"/>
              <w:lang w:val="da-DK"/>
            </w:rPr>
          </w:pPr>
          <w:r>
            <w:rPr>
              <w:rFonts w:ascii="Arial" w:eastAsia="SimSun" w:hAnsi="Arial" w:hint="eastAsia"/>
              <w:sz w:val="16"/>
            </w:rPr>
            <w:t>电话</w:t>
          </w:r>
          <w:r w:rsidRPr="004B06CA">
            <w:rPr>
              <w:rFonts w:ascii="Arial" w:eastAsia="SimSun" w:hAnsi="Arial" w:hint="eastAsia"/>
              <w:sz w:val="16"/>
              <w:lang w:val="da-DK"/>
            </w:rPr>
            <w:t xml:space="preserve"> +60 3 9545 6393</w:t>
          </w:r>
        </w:p>
        <w:p w14:paraId="09CB8174" w14:textId="77777777" w:rsidR="00A13FD4" w:rsidRPr="004B06CA" w:rsidRDefault="00A13FD4" w:rsidP="00A13FD4">
          <w:pPr>
            <w:pStyle w:val="Kopfzeile"/>
            <w:tabs>
              <w:tab w:val="clear" w:pos="4680"/>
            </w:tabs>
            <w:rPr>
              <w:rFonts w:ascii="Arial" w:eastAsia="SimSun" w:hAnsi="Arial" w:cs="Arial"/>
              <w:sz w:val="16"/>
              <w:szCs w:val="16"/>
              <w:lang w:val="da-DK"/>
            </w:rPr>
          </w:pPr>
          <w:r>
            <w:rPr>
              <w:rFonts w:ascii="Arial" w:eastAsia="SimSun" w:hAnsi="Arial" w:hint="eastAsia"/>
              <w:sz w:val="16"/>
            </w:rPr>
            <w:t>传真</w:t>
          </w:r>
          <w:r w:rsidRPr="004B06CA">
            <w:rPr>
              <w:rFonts w:ascii="Arial" w:eastAsia="SimSun" w:hAnsi="Arial" w:hint="eastAsia"/>
              <w:sz w:val="16"/>
              <w:lang w:val="da-DK"/>
            </w:rPr>
            <w:t xml:space="preserve"> +60 3 8961 9884</w:t>
          </w:r>
        </w:p>
        <w:p w14:paraId="5F31EA99" w14:textId="77777777" w:rsidR="00A13FD4" w:rsidRPr="004B06CA" w:rsidRDefault="00A13FD4" w:rsidP="00A13FD4">
          <w:pPr>
            <w:pStyle w:val="Kopfzeile"/>
            <w:tabs>
              <w:tab w:val="clear" w:pos="4680"/>
            </w:tabs>
            <w:rPr>
              <w:rFonts w:ascii="Arial" w:hAnsi="Arial" w:cs="Arial"/>
              <w:sz w:val="16"/>
              <w:szCs w:val="16"/>
              <w:lang w:val="da-DK"/>
            </w:rPr>
          </w:pPr>
        </w:p>
        <w:p w14:paraId="1901D6E9" w14:textId="77777777" w:rsidR="00A13FD4" w:rsidRPr="004B06CA" w:rsidRDefault="00A13FD4" w:rsidP="00A13FD4">
          <w:pPr>
            <w:pStyle w:val="Kopfzeile"/>
            <w:tabs>
              <w:tab w:val="clear" w:pos="4680"/>
            </w:tabs>
            <w:rPr>
              <w:rFonts w:ascii="Arial" w:eastAsia="SimSun" w:hAnsi="Arial" w:cs="Arial"/>
              <w:sz w:val="16"/>
              <w:szCs w:val="16"/>
              <w:lang w:val="da-DK"/>
            </w:rPr>
          </w:pPr>
          <w:r w:rsidRPr="004B06CA">
            <w:rPr>
              <w:rFonts w:ascii="Arial" w:eastAsia="SimSun" w:hAnsi="Arial" w:hint="eastAsia"/>
              <w:sz w:val="16"/>
              <w:lang w:val="da-DK"/>
            </w:rPr>
            <w:t>Info-asia@kraiburg-tpe.com</w:t>
          </w:r>
        </w:p>
        <w:p w14:paraId="769E6EA0" w14:textId="77777777" w:rsidR="00A13FD4" w:rsidRPr="00502615" w:rsidRDefault="00A13FD4" w:rsidP="00A13FD4">
          <w:pPr>
            <w:pStyle w:val="Kopfzeile"/>
            <w:tabs>
              <w:tab w:val="clear" w:pos="4680"/>
            </w:tabs>
            <w:rPr>
              <w:sz w:val="20"/>
            </w:rPr>
          </w:pPr>
          <w:r>
            <w:rPr>
              <w:rFonts w:ascii="Arial" w:eastAsia="SimSun" w:hAnsi="Arial" w:hint="eastAsia"/>
              <w:sz w:val="16"/>
            </w:rPr>
            <w:t>www.kraiburg-tpe.com</w:t>
          </w:r>
        </w:p>
      </w:tc>
    </w:tr>
  </w:tbl>
  <w:p w14:paraId="1E3EEF49" w14:textId="6637D0C0" w:rsidR="00A13FD4" w:rsidRPr="00502615" w:rsidRDefault="00A13FD4" w:rsidP="00A13FD4">
    <w:pPr>
      <w:pStyle w:val="Kopfzeile"/>
      <w:tabs>
        <w:tab w:val="clear" w:pos="4680"/>
      </w:tabs>
      <w:rPr>
        <w:rFonts w:ascii="Arial" w:hAnsi="Arial" w:cs="Arial"/>
        <w:sz w:val="20"/>
        <w:szCs w:val="20"/>
      </w:rPr>
    </w:pPr>
  </w:p>
  <w:p w14:paraId="2CFA9586" w14:textId="258A8B52" w:rsidR="00A13FD4" w:rsidRDefault="007B6767">
    <w:pPr>
      <w:pStyle w:val="Kopfzeile"/>
    </w:pPr>
    <w:r>
      <w:rPr>
        <w:rFonts w:ascii="Arial" w:eastAsia="SimSun" w:hAnsi="Arial" w:hint="eastAsia"/>
        <w:b/>
        <w:noProof/>
        <w:sz w:val="24"/>
        <w:szCs w:val="24"/>
      </w:rPr>
      <mc:AlternateContent>
        <mc:Choice Requires="wps">
          <w:drawing>
            <wp:anchor distT="0" distB="0" distL="114300" distR="114300" simplePos="0" relativeHeight="251662336" behindDoc="0" locked="0" layoutInCell="1" allowOverlap="1" wp14:anchorId="4F0F997C" wp14:editId="24801BF1">
              <wp:simplePos x="0" y="0"/>
              <wp:positionH relativeFrom="column">
                <wp:posOffset>4407535</wp:posOffset>
              </wp:positionH>
              <wp:positionV relativeFrom="paragraph">
                <wp:posOffset>2963545</wp:posOffset>
              </wp:positionV>
              <wp:extent cx="1885950" cy="3522285"/>
              <wp:effectExtent l="0" t="0" r="0" b="25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22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E48160" w14:textId="77777777" w:rsidR="007B6767" w:rsidRPr="00073D11" w:rsidRDefault="007B6767" w:rsidP="007B6767">
                          <w:pPr>
                            <w:pStyle w:val="Kopfzeile"/>
                            <w:rPr>
                              <w:rFonts w:ascii="Arial" w:eastAsia="SimSun" w:hAnsi="Arial" w:cs="Arial"/>
                              <w:b/>
                              <w:sz w:val="16"/>
                              <w:szCs w:val="16"/>
                            </w:rPr>
                          </w:pPr>
                          <w:r>
                            <w:rPr>
                              <w:rFonts w:ascii="Arial" w:eastAsia="SimSun" w:hAnsi="Arial" w:hint="eastAsia"/>
                              <w:b/>
                              <w:sz w:val="16"/>
                              <w:szCs w:val="16"/>
                            </w:rPr>
                            <w:t>媒体联系方式</w:t>
                          </w:r>
                        </w:p>
                        <w:p w14:paraId="764409FA" w14:textId="77777777" w:rsidR="007B6767" w:rsidRPr="00073D11" w:rsidRDefault="007B6767" w:rsidP="007B6767">
                          <w:pPr>
                            <w:pStyle w:val="Kopfzeile"/>
                            <w:spacing w:line="120" w:lineRule="exact"/>
                            <w:rPr>
                              <w:rFonts w:ascii="Arial" w:hAnsi="Arial" w:cs="Arial"/>
                              <w:sz w:val="16"/>
                              <w:szCs w:val="16"/>
                            </w:rPr>
                          </w:pPr>
                        </w:p>
                        <w:p w14:paraId="6AC94525" w14:textId="77777777" w:rsidR="007B6767" w:rsidRDefault="007B6767" w:rsidP="007B6767">
                          <w:pPr>
                            <w:pStyle w:val="Textkrper-Zeileneinzug"/>
                            <w:ind w:left="0"/>
                            <w:rPr>
                              <w:bCs/>
                              <w:sz w:val="16"/>
                              <w:szCs w:val="16"/>
                            </w:rPr>
                          </w:pPr>
                        </w:p>
                        <w:p w14:paraId="466E7A8D" w14:textId="77777777" w:rsidR="007B6767" w:rsidRPr="00073D11" w:rsidRDefault="007B6767" w:rsidP="007B6767">
                          <w:pPr>
                            <w:pStyle w:val="Textkrper-Zeileneinzug"/>
                            <w:ind w:left="0"/>
                            <w:rPr>
                              <w:bCs/>
                              <w:sz w:val="16"/>
                              <w:szCs w:val="16"/>
                            </w:rPr>
                          </w:pPr>
                          <w:r>
                            <w:rPr>
                              <w:rFonts w:hint="eastAsia"/>
                              <w:bCs/>
                              <w:sz w:val="16"/>
                              <w:szCs w:val="16"/>
                            </w:rPr>
                            <w:t>亚太地区</w:t>
                          </w:r>
                        </w:p>
                        <w:p w14:paraId="17605276" w14:textId="77777777" w:rsidR="007B6767" w:rsidRPr="00607EE4" w:rsidRDefault="007B6767" w:rsidP="007B6767">
                          <w:pPr>
                            <w:pStyle w:val="Kopfzeile"/>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6548272C" w14:textId="77777777" w:rsidR="007B6767" w:rsidRPr="00607EE4" w:rsidRDefault="007B6767" w:rsidP="007B6767">
                          <w:pPr>
                            <w:pStyle w:val="Kopfzeile"/>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1C13A691" w14:textId="77777777" w:rsidR="007B6767" w:rsidRPr="00607EE4" w:rsidRDefault="007B6767" w:rsidP="007B6767">
                          <w:pPr>
                            <w:pStyle w:val="Kopfzeile"/>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+603 9545 6301</w:t>
                          </w:r>
                        </w:p>
                        <w:p w14:paraId="38E9CB83" w14:textId="77777777" w:rsidR="007B6767" w:rsidRPr="00607EE4" w:rsidRDefault="008744B4" w:rsidP="007B6767">
                          <w:pPr>
                            <w:pStyle w:val="Kopfzeile"/>
                            <w:spacing w:line="360" w:lineRule="auto"/>
                            <w:rPr>
                              <w:rFonts w:ascii="Arial" w:eastAsia="SimSun" w:hAnsi="Arial" w:cs="Arial"/>
                              <w:bCs/>
                              <w:iCs/>
                              <w:sz w:val="16"/>
                              <w:szCs w:val="16"/>
                            </w:rPr>
                          </w:pPr>
                          <w:hyperlink r:id="rId2" w:history="1">
                            <w:r w:rsidR="00900311">
                              <w:rPr>
                                <w:rStyle w:val="Hyperlink"/>
                                <w:rFonts w:ascii="Arial" w:eastAsia="SimSun" w:hAnsi="Arial" w:hint="eastAsia"/>
                                <w:bCs/>
                                <w:iCs/>
                                <w:sz w:val="16"/>
                                <w:szCs w:val="16"/>
                              </w:rPr>
                              <w:t>bridget.ngang@kraiburg-tpe.com</w:t>
                            </w:r>
                          </w:hyperlink>
                        </w:p>
                        <w:p w14:paraId="7C313B53" w14:textId="77777777" w:rsidR="007B6767" w:rsidRPr="001E1888" w:rsidRDefault="007B6767" w:rsidP="007B6767">
                          <w:pPr>
                            <w:pStyle w:val="Textkrper-Zeileneinzug"/>
                            <w:ind w:left="0"/>
                            <w:rPr>
                              <w:bCs/>
                              <w:sz w:val="16"/>
                              <w:szCs w:val="16"/>
                            </w:rPr>
                          </w:pPr>
                        </w:p>
                        <w:p w14:paraId="07BDDE16" w14:textId="77777777" w:rsidR="007B6767" w:rsidRPr="00073D11" w:rsidRDefault="007B6767" w:rsidP="007B6767">
                          <w:pPr>
                            <w:pStyle w:val="Textkrper-Zeileneinzug"/>
                            <w:ind w:left="0"/>
                            <w:rPr>
                              <w:i w:val="0"/>
                              <w:sz w:val="16"/>
                              <w:szCs w:val="16"/>
                            </w:rPr>
                          </w:pPr>
                          <w:r>
                            <w:rPr>
                              <w:rFonts w:hint="eastAsia"/>
                              <w:bCs/>
                              <w:sz w:val="16"/>
                              <w:szCs w:val="16"/>
                            </w:rPr>
                            <w:t>欧洲、中东与非洲</w:t>
                          </w:r>
                        </w:p>
                        <w:p w14:paraId="19FD9A15" w14:textId="77777777" w:rsidR="007B6767" w:rsidRPr="000A52EE" w:rsidRDefault="007B6767" w:rsidP="007B6767">
                          <w:pPr>
                            <w:pStyle w:val="Textkrper-Zeileneinzug"/>
                            <w:ind w:left="0"/>
                            <w:rPr>
                              <w:i w:val="0"/>
                              <w:sz w:val="16"/>
                              <w:szCs w:val="16"/>
                            </w:rPr>
                          </w:pPr>
                          <w:r>
                            <w:rPr>
                              <w:rFonts w:hint="eastAsia"/>
                              <w:i w:val="0"/>
                              <w:sz w:val="16"/>
                            </w:rPr>
                            <w:t>Simone Hammerl</w:t>
                          </w:r>
                        </w:p>
                        <w:p w14:paraId="310CD1ED" w14:textId="77777777" w:rsidR="007B6767" w:rsidRPr="00F54D5B" w:rsidRDefault="007B6767" w:rsidP="007B6767">
                          <w:pPr>
                            <w:pStyle w:val="Textkrper-Zeileneinzug"/>
                            <w:ind w:left="0"/>
                            <w:rPr>
                              <w:i w:val="0"/>
                              <w:sz w:val="16"/>
                              <w:szCs w:val="16"/>
                            </w:rPr>
                          </w:pPr>
                          <w:r>
                            <w:rPr>
                              <w:rFonts w:hint="eastAsia"/>
                              <w:i w:val="0"/>
                              <w:sz w:val="16"/>
                            </w:rPr>
                            <w:t>欧洲、中东与非洲公关部</w:t>
                          </w:r>
                        </w:p>
                        <w:p w14:paraId="53DE30B6" w14:textId="77777777" w:rsidR="007B6767" w:rsidRPr="00F54D5B" w:rsidRDefault="007B6767" w:rsidP="007B6767">
                          <w:pPr>
                            <w:pStyle w:val="Textkrper-Zeileneinzug"/>
                            <w:ind w:left="0"/>
                            <w:rPr>
                              <w:i w:val="0"/>
                              <w:sz w:val="16"/>
                              <w:szCs w:val="16"/>
                            </w:rPr>
                          </w:pPr>
                          <w:r>
                            <w:rPr>
                              <w:rFonts w:hint="eastAsia"/>
                              <w:i w:val="0"/>
                              <w:sz w:val="16"/>
                            </w:rPr>
                            <w:t>电话：</w:t>
                          </w:r>
                          <w:r>
                            <w:rPr>
                              <w:rFonts w:hint="eastAsia"/>
                              <w:i w:val="0"/>
                              <w:sz w:val="16"/>
                            </w:rPr>
                            <w:t>+49 8638 9810-568</w:t>
                          </w:r>
                        </w:p>
                        <w:p w14:paraId="0DFF9820" w14:textId="77777777" w:rsidR="007B6767" w:rsidRPr="00073D11" w:rsidRDefault="008744B4" w:rsidP="007B6767">
                          <w:pPr>
                            <w:pStyle w:val="Kopfzeile"/>
                            <w:spacing w:line="360" w:lineRule="auto"/>
                          </w:pPr>
                          <w:hyperlink r:id="rId3">
                            <w:r w:rsidR="00900311">
                              <w:rPr>
                                <w:rStyle w:val="Hyperlink"/>
                                <w:rFonts w:ascii="Arial" w:eastAsia="SimSun" w:hAnsi="Arial" w:hint="eastAsia"/>
                                <w:sz w:val="16"/>
                              </w:rPr>
                              <w:t>simone.hammerl@kraiburg-tpe.com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0F997C" id="_x0000_t202" coordsize="21600,21600" o:spt="202" path="m,l,21600r21600,l21600,xe">
              <v:stroke joinstyle="miter"/>
              <v:path gradientshapeok="t" o:connecttype="rect"/>
            </v:shapetype>
            <v:shape id="Text Box 2" o:spid="_x0000_s1026" type="#_x0000_t202" style="position:absolute;margin-left:347.05pt;margin-top:233.35pt;width:148.5pt;height:27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" stroked="f">
              <v:textbox inset=",0,,0">
                <w:txbxContent>
                  <w:p w14:paraId="41E48160" w14:textId="77777777" w:rsidR="007B6767" w:rsidRPr="00073D11" w:rsidRDefault="007B6767" w:rsidP="007B6767">
                    <w:pPr>
                      <w:pStyle w:val="Header"/>
                      <w:rPr>
                        <w:rFonts w:ascii="Arial" w:eastAsia="SimSun" w:hAnsi="Arial" w:cs="Arial"/>
                        <w:b/>
                        <w:sz w:val="16"/>
                        <w:szCs w:val="16"/>
                      </w:rPr>
                    </w:pPr>
                    <w:r>
                      <w:rPr>
                        <w:rFonts w:ascii="Arial" w:eastAsia="SimSun" w:hAnsi="Arial" w:hint="eastAsia"/>
                        <w:b/>
                        <w:sz w:val="16"/>
                        <w:szCs w:val="16"/>
                      </w:rPr>
                      <w:t>媒体联系方式</w:t>
                    </w:r>
                  </w:p>
                  <w:p w14:paraId="764409FA" w14:textId="77777777" w:rsidR="007B6767" w:rsidRPr="00073D11" w:rsidRDefault="007B6767" w:rsidP="007B6767">
                    <w:pPr>
                      <w:pStyle w:val="Header"/>
                      <w:spacing w:line="120" w:lineRule="exact"/>
                      <w:rPr>
                        <w:rFonts w:ascii="Arial" w:hAnsi="Arial" w:cs="Arial"/>
                        <w:sz w:val="16"/>
                        <w:szCs w:val="16"/>
                      </w:rPr>
                    </w:pPr>
                  </w:p>
                  <w:p w14:paraId="6AC94525" w14:textId="77777777" w:rsidR="007B6767" w:rsidRDefault="007B6767" w:rsidP="007B6767">
                    <w:pPr>
                      <w:pStyle w:val="BodyTextIndent"/>
                      <w:ind w:left="0"/>
                      <w:rPr>
                        <w:bCs/>
                        <w:sz w:val="16"/>
                        <w:szCs w:val="16"/>
                      </w:rPr>
                    </w:pPr>
                  </w:p>
                  <w:p w14:paraId="466E7A8D" w14:textId="77777777" w:rsidR="007B6767" w:rsidRPr="00073D11" w:rsidRDefault="007B6767" w:rsidP="007B6767">
                    <w:pPr>
                      <w:pStyle w:val="BodyTextIndent"/>
                      <w:ind w:left="0"/>
                      <w:rPr>
                        <w:bCs/>
                        <w:sz w:val="16"/>
                        <w:szCs w:val="16"/>
                      </w:rPr>
                    </w:pPr>
                    <w:r>
                      <w:rPr>
                        <w:rFonts w:hint="eastAsia"/>
                        <w:bCs/>
                        <w:sz w:val="16"/>
                        <w:szCs w:val="16"/>
                      </w:rPr>
                      <w:t>亚太地区</w:t>
                    </w:r>
                  </w:p>
                  <w:p w14:paraId="17605276" w14:textId="77777777" w:rsidR="007B6767" w:rsidRPr="00607EE4" w:rsidRDefault="007B6767" w:rsidP="007B6767">
                    <w:pPr>
                      <w:pStyle w:val="Header"/>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6548272C" w14:textId="77777777" w:rsidR="007B6767" w:rsidRPr="00607EE4" w:rsidRDefault="007B6767" w:rsidP="007B6767">
                    <w:pPr>
                      <w:pStyle w:val="Header"/>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1C13A691" w14:textId="77777777" w:rsidR="007B6767" w:rsidRPr="00607EE4" w:rsidRDefault="007B6767" w:rsidP="007B6767">
                    <w:pPr>
                      <w:pStyle w:val="Header"/>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+603 9545 6301</w:t>
                    </w:r>
                  </w:p>
                  <w:p w14:paraId="38E9CB83" w14:textId="77777777" w:rsidR="007B6767" w:rsidRPr="00607EE4" w:rsidRDefault="00DD2AA7" w:rsidP="007B6767">
                    <w:pPr>
                      <w:pStyle w:val="Header"/>
                      <w:spacing w:line="360" w:lineRule="auto"/>
                      <w:rPr>
                        <w:rFonts w:ascii="Arial" w:eastAsia="SimSun" w:hAnsi="Arial" w:cs="Arial"/>
                        <w:bCs/>
                        <w:iCs/>
                        <w:sz w:val="16"/>
                        <w:szCs w:val="16"/>
                      </w:rPr>
                    </w:pPr>
                    <w:hyperlink r:id="rId4" w:history="1">
                      <w:r w:rsidR="00900311">
                        <w:rPr>
                          <w:rStyle w:val="Hyperlink"/>
                          <w:rFonts w:ascii="Arial" w:eastAsia="SimSun" w:hAnsi="Arial" w:hint="eastAsia"/>
                          <w:bCs/>
                          <w:iCs/>
                          <w:sz w:val="16"/>
                          <w:szCs w:val="16"/>
                        </w:rPr>
                        <w:t>bridget.ngang@kraiburg-tpe.com</w:t>
                      </w:r>
                    </w:hyperlink>
                  </w:p>
                  <w:p w14:paraId="7C313B53" w14:textId="77777777" w:rsidR="007B6767" w:rsidRPr="001E1888" w:rsidRDefault="007B6767" w:rsidP="007B6767">
                    <w:pPr>
                      <w:pStyle w:val="BodyTextIndent"/>
                      <w:ind w:left="0"/>
                      <w:rPr>
                        <w:bCs/>
                        <w:sz w:val="16"/>
                        <w:szCs w:val="16"/>
                      </w:rPr>
                    </w:pPr>
                  </w:p>
                  <w:p w14:paraId="07BDDE16" w14:textId="77777777" w:rsidR="007B6767" w:rsidRPr="00073D11" w:rsidRDefault="007B6767" w:rsidP="007B6767">
                    <w:pPr>
                      <w:pStyle w:val="BodyTextIndent"/>
                      <w:ind w:left="0"/>
                      <w:rPr>
                        <w:i w:val="0"/>
                        <w:sz w:val="16"/>
                        <w:szCs w:val="16"/>
                      </w:rPr>
                    </w:pPr>
                    <w:r>
                      <w:rPr>
                        <w:rFonts w:hint="eastAsia"/>
                        <w:bCs/>
                        <w:sz w:val="16"/>
                        <w:szCs w:val="16"/>
                      </w:rPr>
                      <w:t>欧洲、中东与非洲</w:t>
                    </w:r>
                  </w:p>
                  <w:p w14:paraId="19FD9A15" w14:textId="77777777" w:rsidR="007B6767" w:rsidRPr="000A52EE" w:rsidRDefault="007B6767" w:rsidP="007B6767">
                    <w:pPr>
                      <w:pStyle w:val="BodyTextIndent"/>
                      <w:ind w:left="0"/>
                      <w:rPr>
                        <w:i w:val="0"/>
                        <w:sz w:val="16"/>
                        <w:szCs w:val="16"/>
                      </w:rPr>
                    </w:pPr>
                    <w:r>
                      <w:rPr>
                        <w:rFonts w:hint="eastAsia"/>
                        <w:i w:val="0"/>
                        <w:sz w:val="16"/>
                      </w:rPr>
                      <w:t>Simone Hammerl</w:t>
                    </w:r>
                  </w:p>
                  <w:p w14:paraId="310CD1ED" w14:textId="77777777" w:rsidR="007B6767" w:rsidRPr="00F54D5B" w:rsidRDefault="007B6767" w:rsidP="007B6767">
                    <w:pPr>
                      <w:pStyle w:val="BodyTextIndent"/>
                      <w:ind w:left="0"/>
                      <w:rPr>
                        <w:i w:val="0"/>
                        <w:sz w:val="16"/>
                        <w:szCs w:val="16"/>
                      </w:rPr>
                    </w:pPr>
                    <w:r>
                      <w:rPr>
                        <w:rFonts w:hint="eastAsia"/>
                        <w:i w:val="0"/>
                        <w:sz w:val="16"/>
                      </w:rPr>
                      <w:t>欧洲、中东与非洲公关部</w:t>
                    </w:r>
                  </w:p>
                  <w:p w14:paraId="53DE30B6" w14:textId="77777777" w:rsidR="007B6767" w:rsidRPr="00F54D5B" w:rsidRDefault="007B6767" w:rsidP="007B6767">
                    <w:pPr>
                      <w:pStyle w:val="BodyTextIndent"/>
                      <w:ind w:left="0"/>
                      <w:rPr>
                        <w:i w:val="0"/>
                        <w:sz w:val="16"/>
                        <w:szCs w:val="16"/>
                      </w:rPr>
                    </w:pPr>
                    <w:r>
                      <w:rPr>
                        <w:rFonts w:hint="eastAsia"/>
                        <w:i w:val="0"/>
                        <w:sz w:val="16"/>
                      </w:rPr>
                      <w:t>电话：</w:t>
                    </w:r>
                    <w:r>
                      <w:rPr>
                        <w:rFonts w:hint="eastAsia"/>
                        <w:i w:val="0"/>
                        <w:sz w:val="16"/>
                      </w:rPr>
                      <w:t>+49 8638 9810-568</w:t>
                    </w:r>
                  </w:p>
                  <w:p w14:paraId="0DFF9820" w14:textId="77777777" w:rsidR="007B6767" w:rsidRPr="00073D11" w:rsidRDefault="00DD2AA7" w:rsidP="007B6767">
                    <w:pPr>
                      <w:pStyle w:val="Header"/>
                      <w:spacing w:line="360" w:lineRule="auto"/>
                    </w:pPr>
                    <w:hyperlink r:id="rId5">
                      <w:r w:rsidR="00900311">
                        <w:rPr>
                          <w:rStyle w:val="Hyperlink"/>
                          <w:rFonts w:ascii="Arial" w:eastAsia="SimSun" w:hAnsi="Arial" w:hint="eastAsia"/>
                          <w:sz w:val="16"/>
                        </w:rPr>
                        <w:t>simone.hammerl@kraiburg-tpe.com</w:t>
                      </w:r>
                    </w:hyperlink>
                  </w:p>
                </w:txbxContent>
              </v:textbox>
            </v:shape>
          </w:pict>
        </mc:Fallback>
      </mc:AlternateContent>
    </w:r>
    <w:r>
      <w:rPr>
        <w:rFonts w:hint="eastAsia"/>
        <w:noProof/>
      </w:rPr>
      <mc:AlternateContent>
        <mc:Choice Requires="wps">
          <w:drawing>
            <wp:anchor distT="0" distB="0" distL="114300" distR="114300" simplePos="0" relativeHeight="251659264" behindDoc="0" locked="0" layoutInCell="1" allowOverlap="1" wp14:anchorId="53A6DFDF" wp14:editId="415F388D">
              <wp:simplePos x="0" y="0"/>
              <wp:positionH relativeFrom="column">
                <wp:posOffset>4406900</wp:posOffset>
              </wp:positionH>
              <wp:positionV relativeFrom="paragraph">
                <wp:posOffset>2961005</wp:posOffset>
              </wp:positionV>
              <wp:extent cx="1885950" cy="302704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027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6C24AE" w14:textId="77777777" w:rsidR="00A13FD4" w:rsidRPr="00607EE4" w:rsidRDefault="00A13FD4" w:rsidP="00A13FD4">
                          <w:pPr>
                            <w:pStyle w:val="Kopfzeile"/>
                            <w:spacing w:line="280" w:lineRule="exact"/>
                            <w:rPr>
                              <w:rFonts w:ascii="Arial" w:eastAsia="SimSun" w:hAnsi="Arial" w:cs="Arial"/>
                              <w:b/>
                              <w:sz w:val="16"/>
                              <w:szCs w:val="16"/>
                            </w:rPr>
                          </w:pPr>
                          <w:r>
                            <w:rPr>
                              <w:rFonts w:ascii="Arial" w:eastAsia="SimSun" w:hAnsi="Arial" w:hint="eastAsia"/>
                              <w:b/>
                              <w:sz w:val="16"/>
                              <w:szCs w:val="16"/>
                            </w:rPr>
                            <w:t>媒体联系人</w:t>
                          </w:r>
                        </w:p>
                        <w:p w14:paraId="2FC7FFA1" w14:textId="77777777" w:rsidR="00A13FD4" w:rsidRPr="00607EE4" w:rsidRDefault="00A13FD4" w:rsidP="00A13FD4">
                          <w:pPr>
                            <w:pStyle w:val="Kopfzeile"/>
                            <w:spacing w:line="120" w:lineRule="exact"/>
                            <w:rPr>
                              <w:rFonts w:ascii="Arial" w:hAnsi="Arial" w:cs="Arial"/>
                              <w:sz w:val="16"/>
                              <w:szCs w:val="16"/>
                            </w:rPr>
                          </w:pPr>
                        </w:p>
                        <w:p w14:paraId="26A68F51" w14:textId="77777777" w:rsidR="00A13FD4" w:rsidRPr="00607EE4" w:rsidRDefault="00A13FD4" w:rsidP="00A13FD4">
                          <w:pPr>
                            <w:pStyle w:val="Kopfzeile"/>
                            <w:spacing w:line="360" w:lineRule="auto"/>
                            <w:rPr>
                              <w:rFonts w:ascii="Arial" w:eastAsia="SimSun" w:hAnsi="Arial" w:cs="Arial"/>
                              <w:bCs/>
                              <w:i/>
                              <w:iCs/>
                              <w:sz w:val="16"/>
                              <w:szCs w:val="16"/>
                            </w:rPr>
                          </w:pPr>
                          <w:r>
                            <w:rPr>
                              <w:rFonts w:ascii="Arial" w:eastAsia="SimSun" w:hAnsi="Arial" w:hint="eastAsia"/>
                              <w:bCs/>
                              <w:i/>
                              <w:iCs/>
                              <w:sz w:val="16"/>
                              <w:szCs w:val="16"/>
                            </w:rPr>
                            <w:t>亚太地区</w:t>
                          </w:r>
                        </w:p>
                        <w:p w14:paraId="5ED4E95F" w14:textId="77777777" w:rsidR="00A13FD4" w:rsidRPr="00607EE4" w:rsidRDefault="00A13FD4" w:rsidP="00A13FD4">
                          <w:pPr>
                            <w:pStyle w:val="Kopfzeile"/>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2909BE46" w14:textId="77777777" w:rsidR="00A13FD4" w:rsidRPr="00607EE4" w:rsidRDefault="00A13FD4" w:rsidP="00A13FD4">
                          <w:pPr>
                            <w:pStyle w:val="Kopfzeile"/>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75D55852" w14:textId="77777777" w:rsidR="00A13FD4" w:rsidRPr="00607EE4" w:rsidRDefault="00A13FD4" w:rsidP="00A13FD4">
                          <w:pPr>
                            <w:pStyle w:val="Kopfzeile"/>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 xml:space="preserve"> +603 9545 6301</w:t>
                          </w:r>
                        </w:p>
                        <w:p w14:paraId="14AA3A47" w14:textId="77777777" w:rsidR="00A13FD4" w:rsidRPr="00607EE4" w:rsidRDefault="008744B4" w:rsidP="00A13FD4">
                          <w:pPr>
                            <w:pStyle w:val="Kopfzeile"/>
                            <w:spacing w:line="360" w:lineRule="auto"/>
                            <w:rPr>
                              <w:rFonts w:ascii="Arial" w:eastAsia="SimSun" w:hAnsi="Arial" w:cs="Arial"/>
                              <w:bCs/>
                              <w:iCs/>
                              <w:sz w:val="16"/>
                              <w:szCs w:val="16"/>
                            </w:rPr>
                          </w:pPr>
                          <w:hyperlink r:id="rId6" w:history="1">
                            <w:r w:rsidR="00900311">
                              <w:rPr>
                                <w:rStyle w:val="Hyperlink"/>
                                <w:rFonts w:ascii="Arial" w:eastAsia="SimSun" w:hAnsi="Arial" w:hint="eastAsia"/>
                                <w:bCs/>
                                <w:iCs/>
                                <w:sz w:val="16"/>
                                <w:szCs w:val="16"/>
                              </w:rPr>
                              <w:t>bridget.ngang@kraiburg-tpe.com</w:t>
                            </w:r>
                          </w:hyperlink>
                        </w:p>
                        <w:p w14:paraId="618A6C44" w14:textId="77777777" w:rsidR="00A13FD4" w:rsidRPr="00607EE4" w:rsidRDefault="00A13FD4" w:rsidP="00A13FD4">
                          <w:pPr>
                            <w:pStyle w:val="Kopfzeile"/>
                            <w:spacing w:line="120" w:lineRule="exact"/>
                            <w:rPr>
                              <w:rFonts w:ascii="Arial" w:hAnsi="Arial" w:cs="Arial"/>
                              <w:sz w:val="16"/>
                              <w:szCs w:val="16"/>
                            </w:rPr>
                          </w:pPr>
                        </w:p>
                        <w:p w14:paraId="16684891" w14:textId="77777777" w:rsidR="00A13FD4" w:rsidRPr="00607EE4" w:rsidRDefault="00A13FD4" w:rsidP="00A13FD4">
                          <w:pPr>
                            <w:pStyle w:val="Textkrper-Zeileneinzug"/>
                            <w:suppressAutoHyphens w:val="0"/>
                            <w:ind w:left="0"/>
                            <w:rPr>
                              <w:i w:val="0"/>
                              <w:sz w:val="16"/>
                              <w:szCs w:val="16"/>
                            </w:rPr>
                          </w:pPr>
                          <w:r>
                            <w:rPr>
                              <w:rFonts w:hint="eastAsia"/>
                              <w:bCs/>
                              <w:sz w:val="16"/>
                              <w:szCs w:val="16"/>
                            </w:rPr>
                            <w:t>欧洲、中东与非洲</w:t>
                          </w:r>
                        </w:p>
                        <w:p w14:paraId="39B4B0AD" w14:textId="77777777" w:rsidR="00A13FD4" w:rsidRPr="00607EE4" w:rsidRDefault="00A13FD4" w:rsidP="00A13FD4">
                          <w:pPr>
                            <w:pStyle w:val="Textkrper-Zeileneinzug"/>
                            <w:suppressAutoHyphens w:val="0"/>
                            <w:ind w:left="0"/>
                            <w:rPr>
                              <w:i w:val="0"/>
                              <w:sz w:val="16"/>
                              <w:szCs w:val="16"/>
                            </w:rPr>
                          </w:pPr>
                          <w:r>
                            <w:rPr>
                              <w:rFonts w:hint="eastAsia"/>
                              <w:i w:val="0"/>
                              <w:sz w:val="16"/>
                              <w:szCs w:val="16"/>
                            </w:rPr>
                            <w:t>Simone Hammerl</w:t>
                          </w:r>
                        </w:p>
                        <w:p w14:paraId="63EABA0E" w14:textId="77777777" w:rsidR="00A13FD4" w:rsidRPr="00607EE4" w:rsidRDefault="00A13FD4" w:rsidP="00A13FD4">
                          <w:pPr>
                            <w:pStyle w:val="Textkrper-Zeileneinzug"/>
                            <w:suppressAutoHyphens w:val="0"/>
                            <w:ind w:left="0"/>
                            <w:rPr>
                              <w:i w:val="0"/>
                              <w:sz w:val="16"/>
                              <w:szCs w:val="16"/>
                            </w:rPr>
                          </w:pPr>
                          <w:r>
                            <w:rPr>
                              <w:rFonts w:hint="eastAsia"/>
                              <w:i w:val="0"/>
                              <w:sz w:val="16"/>
                              <w:szCs w:val="16"/>
                            </w:rPr>
                            <w:t>欧洲、中东与非洲公关部</w:t>
                          </w:r>
                        </w:p>
                        <w:p w14:paraId="3EF0A9CA" w14:textId="77777777" w:rsidR="00A13FD4" w:rsidRPr="00607EE4" w:rsidRDefault="00A13FD4" w:rsidP="00A13FD4">
                          <w:pPr>
                            <w:pStyle w:val="Textkrper-Zeileneinzug"/>
                            <w:suppressAutoHyphens w:val="0"/>
                            <w:ind w:left="0"/>
                            <w:rPr>
                              <w:i w:val="0"/>
                              <w:sz w:val="16"/>
                              <w:szCs w:val="16"/>
                            </w:rPr>
                          </w:pPr>
                          <w:r>
                            <w:rPr>
                              <w:rFonts w:hint="eastAsia"/>
                              <w:i w:val="0"/>
                              <w:sz w:val="16"/>
                              <w:szCs w:val="16"/>
                            </w:rPr>
                            <w:t>电话</w:t>
                          </w:r>
                          <w:r>
                            <w:rPr>
                              <w:rFonts w:hint="eastAsia"/>
                              <w:i w:val="0"/>
                              <w:sz w:val="16"/>
                              <w:szCs w:val="16"/>
                            </w:rPr>
                            <w:t xml:space="preserve"> +49 8638 9810-568</w:t>
                          </w:r>
                        </w:p>
                        <w:p w14:paraId="31AE8A24" w14:textId="77777777" w:rsidR="00A13FD4" w:rsidRPr="00607EE4" w:rsidRDefault="008744B4" w:rsidP="00A13FD4">
                          <w:pPr>
                            <w:pStyle w:val="Kopfzeile"/>
                            <w:spacing w:line="360" w:lineRule="auto"/>
                            <w:rPr>
                              <w:rFonts w:ascii="Arial" w:eastAsia="SimSun" w:hAnsi="Arial" w:cs="Arial"/>
                              <w:bCs/>
                              <w:iCs/>
                              <w:sz w:val="16"/>
                              <w:szCs w:val="16"/>
                            </w:rPr>
                          </w:pPr>
                          <w:hyperlink r:id="rId7">
                            <w:r w:rsidR="00900311">
                              <w:rPr>
                                <w:rStyle w:val="Hyperlink"/>
                                <w:rFonts w:ascii="Arial" w:eastAsia="SimSun" w:hAnsi="Arial" w:hint="eastAsia"/>
                                <w:sz w:val="16"/>
                                <w:szCs w:val="16"/>
                              </w:rPr>
                              <w:t>simone.hammerl@kraiburg-tpe.com</w:t>
                            </w:r>
                          </w:hyperlink>
                        </w:p>
                        <w:p w14:paraId="0FF6662A" w14:textId="77777777" w:rsidR="00A13FD4" w:rsidRPr="00607EE4" w:rsidRDefault="00A13FD4" w:rsidP="00A13FD4">
                          <w:pPr>
                            <w:pStyle w:val="Kopfzeile"/>
                            <w:spacing w:line="120" w:lineRule="exact"/>
                            <w:rPr>
                              <w:rFonts w:ascii="Arial" w:hAnsi="Arial" w:cs="Arial"/>
                              <w:sz w:val="16"/>
                              <w:szCs w:val="16"/>
                            </w:rPr>
                          </w:pPr>
                        </w:p>
                        <w:p w14:paraId="7ABA1FFD" w14:textId="77777777" w:rsidR="00A13FD4" w:rsidRPr="00607EE4" w:rsidRDefault="00A13FD4" w:rsidP="00A13FD4">
                          <w:pPr>
                            <w:spacing w:after="0" w:line="360" w:lineRule="auto"/>
                            <w:rPr>
                              <w:rFonts w:ascii="Arial" w:eastAsia="SimSun" w:hAnsi="Arial" w:cs="Arial"/>
                              <w:i/>
                              <w:sz w:val="16"/>
                              <w:szCs w:val="16"/>
                            </w:rPr>
                          </w:pPr>
                          <w:r>
                            <w:rPr>
                              <w:rFonts w:ascii="Arial" w:eastAsia="SimSun" w:hAnsi="Arial" w:hint="eastAsia"/>
                              <w:i/>
                              <w:sz w:val="16"/>
                              <w:szCs w:val="16"/>
                            </w:rPr>
                            <w:t>国际</w:t>
                          </w:r>
                        </w:p>
                        <w:p w14:paraId="516A18BB" w14:textId="77777777" w:rsidR="00A13FD4" w:rsidRPr="003B6F3C" w:rsidRDefault="00A13FD4" w:rsidP="00A13FD4">
                          <w:pPr>
                            <w:spacing w:after="0" w:line="360" w:lineRule="auto"/>
                            <w:rPr>
                              <w:rFonts w:ascii="Arial" w:eastAsia="SimSun" w:hAnsi="Arial" w:cs="Arial"/>
                              <w:i/>
                              <w:sz w:val="16"/>
                              <w:szCs w:val="16"/>
                              <w:lang w:val="de-DE"/>
                            </w:rPr>
                          </w:pPr>
                          <w:r w:rsidRPr="003B6F3C">
                            <w:rPr>
                              <w:rFonts w:ascii="Arial" w:eastAsia="SimSun" w:hAnsi="Arial" w:hint="eastAsia"/>
                              <w:sz w:val="16"/>
                              <w:szCs w:val="16"/>
                              <w:lang w:val="de-DE"/>
                            </w:rPr>
                            <w:t>Marlen Sittner</w:t>
                          </w:r>
                        </w:p>
                        <w:p w14:paraId="6E43A675" w14:textId="77777777" w:rsidR="00A13FD4" w:rsidRPr="003B6F3C" w:rsidRDefault="00A13FD4" w:rsidP="00A13FD4">
                          <w:pPr>
                            <w:pStyle w:val="Textkrper-Zeileneinzug"/>
                            <w:suppressAutoHyphens w:val="0"/>
                            <w:ind w:left="0"/>
                            <w:rPr>
                              <w:i w:val="0"/>
                              <w:sz w:val="16"/>
                              <w:szCs w:val="16"/>
                              <w:lang w:val="de-DE"/>
                            </w:rPr>
                          </w:pPr>
                          <w:r>
                            <w:rPr>
                              <w:rFonts w:hint="eastAsia"/>
                              <w:i w:val="0"/>
                              <w:sz w:val="16"/>
                              <w:szCs w:val="16"/>
                            </w:rPr>
                            <w:t>企业营销主管</w:t>
                          </w:r>
                        </w:p>
                        <w:p w14:paraId="3455BF41" w14:textId="77777777" w:rsidR="00A13FD4" w:rsidRPr="003B6F3C" w:rsidRDefault="00A13FD4" w:rsidP="00A13FD4">
                          <w:pPr>
                            <w:pStyle w:val="Textkrper-Zeileneinzug"/>
                            <w:suppressAutoHyphens w:val="0"/>
                            <w:ind w:left="0"/>
                            <w:rPr>
                              <w:i w:val="0"/>
                              <w:sz w:val="16"/>
                              <w:szCs w:val="16"/>
                              <w:lang w:val="de-DE"/>
                            </w:rPr>
                          </w:pPr>
                          <w:r>
                            <w:rPr>
                              <w:rFonts w:hint="eastAsia"/>
                              <w:i w:val="0"/>
                              <w:sz w:val="16"/>
                              <w:szCs w:val="16"/>
                            </w:rPr>
                            <w:t>电话</w:t>
                          </w:r>
                          <w:r w:rsidRPr="003B6F3C">
                            <w:rPr>
                              <w:rFonts w:hint="eastAsia"/>
                              <w:i w:val="0"/>
                              <w:sz w:val="16"/>
                              <w:szCs w:val="16"/>
                              <w:lang w:val="de-DE"/>
                            </w:rPr>
                            <w:t xml:space="preserve"> +49 8638 9810-272</w:t>
                          </w:r>
                        </w:p>
                        <w:p w14:paraId="5896F80E" w14:textId="77777777" w:rsidR="00A13FD4" w:rsidRPr="003B6F3C" w:rsidRDefault="008744B4" w:rsidP="00A13FD4">
                          <w:pPr>
                            <w:pStyle w:val="Textkrper-Zeileneinzug"/>
                            <w:suppressAutoHyphens w:val="0"/>
                            <w:ind w:left="0"/>
                            <w:rPr>
                              <w:i w:val="0"/>
                              <w:sz w:val="16"/>
                              <w:szCs w:val="16"/>
                              <w:lang w:val="de-DE"/>
                            </w:rPr>
                          </w:pPr>
                          <w:hyperlink r:id="rId8" w:history="1">
                            <w:r w:rsidR="00900311" w:rsidRPr="003B6F3C">
                              <w:rPr>
                                <w:rStyle w:val="Hyperlink"/>
                                <w:rFonts w:hint="eastAsia"/>
                                <w:i w:val="0"/>
                                <w:sz w:val="16"/>
                                <w:szCs w:val="16"/>
                                <w:lang w:val="de-DE"/>
                              </w:rPr>
                              <w:t>marlen.sittner@kraiburg-tpe.com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A6DFDF" id="_x0000_t202" coordsize="21600,21600" o:spt="202" path="m,l,21600r21600,l21600,xe">
              <v:stroke joinstyle="miter"/>
              <v:path gradientshapeok="t" o:connecttype="rect"/>
            </v:shapetype>
            <v:shape id="_x0000_s1027" type="#_x0000_t202" style="position:absolute;margin-left:347pt;margin-top:233.15pt;width:148.5pt;height:23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" stroked="f">
              <v:textbox inset=",0,,0">
                <w:txbxContent>
                  <w:p w14:paraId="606C24AE" w14:textId="77777777" w:rsidR="00A13FD4" w:rsidRPr="00607EE4" w:rsidRDefault="00A13FD4" w:rsidP="00A13FD4">
                    <w:pPr>
                      <w:pStyle w:val="Kopfzeile"/>
                      <w:spacing w:line="280" w:lineRule="exact"/>
                      <w:rPr>
                        <w:rFonts w:ascii="Arial" w:eastAsia="SimSun" w:hAnsi="Arial" w:cs="Arial"/>
                        <w:b/>
                        <w:sz w:val="16"/>
                        <w:szCs w:val="16"/>
                      </w:rPr>
                    </w:pPr>
                    <w:r>
                      <w:rPr>
                        <w:rFonts w:ascii="Arial" w:eastAsia="SimSun" w:hAnsi="Arial" w:hint="eastAsia"/>
                        <w:b/>
                        <w:sz w:val="16"/>
                        <w:szCs w:val="16"/>
                      </w:rPr>
                      <w:t>媒体联系人</w:t>
                    </w:r>
                  </w:p>
                  <w:p w14:paraId="2FC7FFA1" w14:textId="77777777" w:rsidR="00A13FD4" w:rsidRPr="00607EE4" w:rsidRDefault="00A13FD4" w:rsidP="00A13FD4">
                    <w:pPr>
                      <w:pStyle w:val="Kopfzeile"/>
                      <w:spacing w:line="120" w:lineRule="exact"/>
                      <w:rPr>
                        <w:rFonts w:ascii="Arial" w:hAnsi="Arial" w:cs="Arial"/>
                        <w:sz w:val="16"/>
                        <w:szCs w:val="16"/>
                      </w:rPr>
                    </w:pPr>
                  </w:p>
                  <w:p w14:paraId="26A68F51" w14:textId="77777777" w:rsidR="00A13FD4" w:rsidRPr="00607EE4" w:rsidRDefault="00A13FD4" w:rsidP="00A13FD4">
                    <w:pPr>
                      <w:pStyle w:val="Kopfzeile"/>
                      <w:spacing w:line="360" w:lineRule="auto"/>
                      <w:rPr>
                        <w:rFonts w:ascii="Arial" w:eastAsia="SimSun" w:hAnsi="Arial" w:cs="Arial"/>
                        <w:bCs/>
                        <w:i/>
                        <w:iCs/>
                        <w:sz w:val="16"/>
                        <w:szCs w:val="16"/>
                      </w:rPr>
                    </w:pPr>
                    <w:r>
                      <w:rPr>
                        <w:rFonts w:ascii="Arial" w:eastAsia="SimSun" w:hAnsi="Arial" w:hint="eastAsia"/>
                        <w:bCs/>
                        <w:i/>
                        <w:iCs/>
                        <w:sz w:val="16"/>
                        <w:szCs w:val="16"/>
                      </w:rPr>
                      <w:t>亚太地区</w:t>
                    </w:r>
                  </w:p>
                  <w:p w14:paraId="5ED4E95F" w14:textId="77777777" w:rsidR="00A13FD4" w:rsidRPr="00607EE4" w:rsidRDefault="00A13FD4" w:rsidP="00A13FD4">
                    <w:pPr>
                      <w:pStyle w:val="Kopfzeile"/>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2909BE46" w14:textId="77777777" w:rsidR="00A13FD4" w:rsidRPr="00607EE4" w:rsidRDefault="00A13FD4" w:rsidP="00A13FD4">
                    <w:pPr>
                      <w:pStyle w:val="Kopfzeile"/>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75D55852" w14:textId="77777777" w:rsidR="00A13FD4" w:rsidRPr="00607EE4" w:rsidRDefault="00A13FD4" w:rsidP="00A13FD4">
                    <w:pPr>
                      <w:pStyle w:val="Kopfzeile"/>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 xml:space="preserve"> +603 9545 6301</w:t>
                    </w:r>
                  </w:p>
                  <w:p w14:paraId="14AA3A47" w14:textId="77777777" w:rsidR="00A13FD4" w:rsidRPr="00607EE4" w:rsidRDefault="008744B4" w:rsidP="00A13FD4">
                    <w:pPr>
                      <w:pStyle w:val="Kopfzeile"/>
                      <w:spacing w:line="360" w:lineRule="auto"/>
                      <w:rPr>
                        <w:rFonts w:ascii="Arial" w:eastAsia="SimSun" w:hAnsi="Arial" w:cs="Arial"/>
                        <w:bCs/>
                        <w:iCs/>
                        <w:sz w:val="16"/>
                        <w:szCs w:val="16"/>
                      </w:rPr>
                    </w:pPr>
                    <w:hyperlink r:id="rId9" w:history="1">
                      <w:r w:rsidR="00900311">
                        <w:rPr>
                          <w:rStyle w:val="Hyperlink"/>
                          <w:rFonts w:ascii="Arial" w:eastAsia="SimSun" w:hAnsi="Arial" w:hint="eastAsia"/>
                          <w:bCs/>
                          <w:iCs/>
                          <w:sz w:val="16"/>
                          <w:szCs w:val="16"/>
                        </w:rPr>
                        <w:t>bridget.ngang@kraiburg-tpe.com</w:t>
                      </w:r>
                    </w:hyperlink>
                  </w:p>
                  <w:p w14:paraId="618A6C44" w14:textId="77777777" w:rsidR="00A13FD4" w:rsidRPr="00607EE4" w:rsidRDefault="00A13FD4" w:rsidP="00A13FD4">
                    <w:pPr>
                      <w:pStyle w:val="Kopfzeile"/>
                      <w:spacing w:line="120" w:lineRule="exact"/>
                      <w:rPr>
                        <w:rFonts w:ascii="Arial" w:hAnsi="Arial" w:cs="Arial"/>
                        <w:sz w:val="16"/>
                        <w:szCs w:val="16"/>
                      </w:rPr>
                    </w:pPr>
                  </w:p>
                  <w:p w14:paraId="16684891" w14:textId="77777777" w:rsidR="00A13FD4" w:rsidRPr="00607EE4" w:rsidRDefault="00A13FD4" w:rsidP="00A13FD4">
                    <w:pPr>
                      <w:pStyle w:val="Textkrper-Zeileneinzug"/>
                      <w:suppressAutoHyphens w:val="0"/>
                      <w:ind w:left="0"/>
                      <w:rPr>
                        <w:i w:val="0"/>
                        <w:sz w:val="16"/>
                        <w:szCs w:val="16"/>
                      </w:rPr>
                    </w:pPr>
                    <w:r>
                      <w:rPr>
                        <w:rFonts w:hint="eastAsia"/>
                        <w:bCs/>
                        <w:sz w:val="16"/>
                        <w:szCs w:val="16"/>
                      </w:rPr>
                      <w:t>欧洲、中东与非洲</w:t>
                    </w:r>
                  </w:p>
                  <w:p w14:paraId="39B4B0AD" w14:textId="77777777" w:rsidR="00A13FD4" w:rsidRPr="00607EE4" w:rsidRDefault="00A13FD4" w:rsidP="00A13FD4">
                    <w:pPr>
                      <w:pStyle w:val="Textkrper-Zeileneinzug"/>
                      <w:suppressAutoHyphens w:val="0"/>
                      <w:ind w:left="0"/>
                      <w:rPr>
                        <w:i w:val="0"/>
                        <w:sz w:val="16"/>
                        <w:szCs w:val="16"/>
                      </w:rPr>
                    </w:pPr>
                    <w:r>
                      <w:rPr>
                        <w:rFonts w:hint="eastAsia"/>
                        <w:i w:val="0"/>
                        <w:sz w:val="16"/>
                        <w:szCs w:val="16"/>
                      </w:rPr>
                      <w:t>Simone Hammerl</w:t>
                    </w:r>
                  </w:p>
                  <w:p w14:paraId="63EABA0E" w14:textId="77777777" w:rsidR="00A13FD4" w:rsidRPr="00607EE4" w:rsidRDefault="00A13FD4" w:rsidP="00A13FD4">
                    <w:pPr>
                      <w:pStyle w:val="Textkrper-Zeileneinzug"/>
                      <w:suppressAutoHyphens w:val="0"/>
                      <w:ind w:left="0"/>
                      <w:rPr>
                        <w:i w:val="0"/>
                        <w:sz w:val="16"/>
                        <w:szCs w:val="16"/>
                      </w:rPr>
                    </w:pPr>
                    <w:r>
                      <w:rPr>
                        <w:rFonts w:hint="eastAsia"/>
                        <w:i w:val="0"/>
                        <w:sz w:val="16"/>
                        <w:szCs w:val="16"/>
                      </w:rPr>
                      <w:t>欧洲、中东与非洲公关部</w:t>
                    </w:r>
                  </w:p>
                  <w:p w14:paraId="3EF0A9CA" w14:textId="77777777" w:rsidR="00A13FD4" w:rsidRPr="00607EE4" w:rsidRDefault="00A13FD4" w:rsidP="00A13FD4">
                    <w:pPr>
                      <w:pStyle w:val="Textkrper-Zeileneinzug"/>
                      <w:suppressAutoHyphens w:val="0"/>
                      <w:ind w:left="0"/>
                      <w:rPr>
                        <w:i w:val="0"/>
                        <w:sz w:val="16"/>
                        <w:szCs w:val="16"/>
                      </w:rPr>
                    </w:pPr>
                    <w:r>
                      <w:rPr>
                        <w:rFonts w:hint="eastAsia"/>
                        <w:i w:val="0"/>
                        <w:sz w:val="16"/>
                        <w:szCs w:val="16"/>
                      </w:rPr>
                      <w:t>电话</w:t>
                    </w:r>
                    <w:r>
                      <w:rPr>
                        <w:rFonts w:hint="eastAsia"/>
                        <w:i w:val="0"/>
                        <w:sz w:val="16"/>
                        <w:szCs w:val="16"/>
                      </w:rPr>
                      <w:t xml:space="preserve"> +49 8638 9810-568</w:t>
                    </w:r>
                  </w:p>
                  <w:p w14:paraId="31AE8A24" w14:textId="77777777" w:rsidR="00A13FD4" w:rsidRPr="00607EE4" w:rsidRDefault="008744B4" w:rsidP="00A13FD4">
                    <w:pPr>
                      <w:pStyle w:val="Kopfzeile"/>
                      <w:spacing w:line="360" w:lineRule="auto"/>
                      <w:rPr>
                        <w:rFonts w:ascii="Arial" w:eastAsia="SimSun" w:hAnsi="Arial" w:cs="Arial"/>
                        <w:bCs/>
                        <w:iCs/>
                        <w:sz w:val="16"/>
                        <w:szCs w:val="16"/>
                      </w:rPr>
                    </w:pPr>
                    <w:hyperlink r:id="rId10">
                      <w:r w:rsidR="00900311">
                        <w:rPr>
                          <w:rStyle w:val="Hyperlink"/>
                          <w:rFonts w:ascii="Arial" w:eastAsia="SimSun" w:hAnsi="Arial" w:hint="eastAsia"/>
                          <w:sz w:val="16"/>
                          <w:szCs w:val="16"/>
                        </w:rPr>
                        <w:t>simone.hammerl@kraiburg-tpe.com</w:t>
                      </w:r>
                    </w:hyperlink>
                  </w:p>
                  <w:p w14:paraId="0FF6662A" w14:textId="77777777" w:rsidR="00A13FD4" w:rsidRPr="00607EE4" w:rsidRDefault="00A13FD4" w:rsidP="00A13FD4">
                    <w:pPr>
                      <w:pStyle w:val="Kopfzeile"/>
                      <w:spacing w:line="120" w:lineRule="exact"/>
                      <w:rPr>
                        <w:rFonts w:ascii="Arial" w:hAnsi="Arial" w:cs="Arial"/>
                        <w:sz w:val="16"/>
                        <w:szCs w:val="16"/>
                      </w:rPr>
                    </w:pPr>
                  </w:p>
                  <w:p w14:paraId="7ABA1FFD" w14:textId="77777777" w:rsidR="00A13FD4" w:rsidRPr="00607EE4" w:rsidRDefault="00A13FD4" w:rsidP="00A13FD4">
                    <w:pPr>
                      <w:spacing w:after="0" w:line="360" w:lineRule="auto"/>
                      <w:rPr>
                        <w:rFonts w:ascii="Arial" w:eastAsia="SimSun" w:hAnsi="Arial" w:cs="Arial"/>
                        <w:i/>
                        <w:sz w:val="16"/>
                        <w:szCs w:val="16"/>
                      </w:rPr>
                    </w:pPr>
                    <w:r>
                      <w:rPr>
                        <w:rFonts w:ascii="Arial" w:eastAsia="SimSun" w:hAnsi="Arial" w:hint="eastAsia"/>
                        <w:i/>
                        <w:sz w:val="16"/>
                        <w:szCs w:val="16"/>
                      </w:rPr>
                      <w:t>国际</w:t>
                    </w:r>
                  </w:p>
                  <w:p w14:paraId="516A18BB" w14:textId="77777777" w:rsidR="00A13FD4" w:rsidRPr="003B6F3C" w:rsidRDefault="00A13FD4" w:rsidP="00A13FD4">
                    <w:pPr>
                      <w:spacing w:after="0" w:line="360" w:lineRule="auto"/>
                      <w:rPr>
                        <w:rFonts w:ascii="Arial" w:eastAsia="SimSun" w:hAnsi="Arial" w:cs="Arial"/>
                        <w:i/>
                        <w:sz w:val="16"/>
                        <w:szCs w:val="16"/>
                        <w:lang w:val="de-DE"/>
                      </w:rPr>
                    </w:pPr>
                    <w:r w:rsidRPr="003B6F3C">
                      <w:rPr>
                        <w:rFonts w:ascii="Arial" w:eastAsia="SimSun" w:hAnsi="Arial" w:hint="eastAsia"/>
                        <w:sz w:val="16"/>
                        <w:szCs w:val="16"/>
                        <w:lang w:val="de-DE"/>
                      </w:rPr>
                      <w:t>Marlen Sittner</w:t>
                    </w:r>
                  </w:p>
                  <w:p w14:paraId="6E43A675" w14:textId="77777777" w:rsidR="00A13FD4" w:rsidRPr="003B6F3C" w:rsidRDefault="00A13FD4" w:rsidP="00A13FD4">
                    <w:pPr>
                      <w:pStyle w:val="Textkrper-Zeileneinzug"/>
                      <w:suppressAutoHyphens w:val="0"/>
                      <w:ind w:left="0"/>
                      <w:rPr>
                        <w:i w:val="0"/>
                        <w:sz w:val="16"/>
                        <w:szCs w:val="16"/>
                        <w:lang w:val="de-DE"/>
                      </w:rPr>
                    </w:pPr>
                    <w:r>
                      <w:rPr>
                        <w:rFonts w:hint="eastAsia"/>
                        <w:i w:val="0"/>
                        <w:sz w:val="16"/>
                        <w:szCs w:val="16"/>
                      </w:rPr>
                      <w:t>企业营销主管</w:t>
                    </w:r>
                  </w:p>
                  <w:p w14:paraId="3455BF41" w14:textId="77777777" w:rsidR="00A13FD4" w:rsidRPr="003B6F3C" w:rsidRDefault="00A13FD4" w:rsidP="00A13FD4">
                    <w:pPr>
                      <w:pStyle w:val="Textkrper-Zeileneinzug"/>
                      <w:suppressAutoHyphens w:val="0"/>
                      <w:ind w:left="0"/>
                      <w:rPr>
                        <w:i w:val="0"/>
                        <w:sz w:val="16"/>
                        <w:szCs w:val="16"/>
                        <w:lang w:val="de-DE"/>
                      </w:rPr>
                    </w:pPr>
                    <w:r>
                      <w:rPr>
                        <w:rFonts w:hint="eastAsia"/>
                        <w:i w:val="0"/>
                        <w:sz w:val="16"/>
                        <w:szCs w:val="16"/>
                      </w:rPr>
                      <w:t>电话</w:t>
                    </w:r>
                    <w:r w:rsidRPr="003B6F3C">
                      <w:rPr>
                        <w:rFonts w:hint="eastAsia"/>
                        <w:i w:val="0"/>
                        <w:sz w:val="16"/>
                        <w:szCs w:val="16"/>
                        <w:lang w:val="de-DE"/>
                      </w:rPr>
                      <w:t xml:space="preserve"> +49 8638 9810-272</w:t>
                    </w:r>
                  </w:p>
                  <w:p w14:paraId="5896F80E" w14:textId="77777777" w:rsidR="00A13FD4" w:rsidRPr="003B6F3C" w:rsidRDefault="008744B4" w:rsidP="00A13FD4">
                    <w:pPr>
                      <w:pStyle w:val="Textkrper-Zeileneinzug"/>
                      <w:suppressAutoHyphens w:val="0"/>
                      <w:ind w:left="0"/>
                      <w:rPr>
                        <w:i w:val="0"/>
                        <w:sz w:val="16"/>
                        <w:szCs w:val="16"/>
                        <w:lang w:val="de-DE"/>
                      </w:rPr>
                    </w:pPr>
                    <w:hyperlink r:id="rId11" w:history="1">
                      <w:r w:rsidR="00900311" w:rsidRPr="003B6F3C">
                        <w:rPr>
                          <w:rStyle w:val="Hyperlink"/>
                          <w:rFonts w:hint="eastAsia"/>
                          <w:i w:val="0"/>
                          <w:sz w:val="16"/>
                          <w:szCs w:val="16"/>
                          <w:lang w:val="de-DE"/>
                        </w:rPr>
                        <w:t>marlen.sittner@kraiburg-tpe.com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56D49"/>
    <w:multiLevelType w:val="hybridMultilevel"/>
    <w:tmpl w:val="65723B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FBA"/>
    <w:rsid w:val="0003019B"/>
    <w:rsid w:val="000766D7"/>
    <w:rsid w:val="00101860"/>
    <w:rsid w:val="0010604D"/>
    <w:rsid w:val="001217A7"/>
    <w:rsid w:val="00163EB1"/>
    <w:rsid w:val="00185231"/>
    <w:rsid w:val="00195948"/>
    <w:rsid w:val="001F4D4E"/>
    <w:rsid w:val="001F7DD8"/>
    <w:rsid w:val="00216CEA"/>
    <w:rsid w:val="0024576F"/>
    <w:rsid w:val="00277B38"/>
    <w:rsid w:val="002D0AD1"/>
    <w:rsid w:val="002F0610"/>
    <w:rsid w:val="00313D3B"/>
    <w:rsid w:val="00322427"/>
    <w:rsid w:val="0035399D"/>
    <w:rsid w:val="00371D2D"/>
    <w:rsid w:val="003B6F3C"/>
    <w:rsid w:val="003C028A"/>
    <w:rsid w:val="00410828"/>
    <w:rsid w:val="0042445D"/>
    <w:rsid w:val="00444BFB"/>
    <w:rsid w:val="00474112"/>
    <w:rsid w:val="00475B65"/>
    <w:rsid w:val="004A6A27"/>
    <w:rsid w:val="004B06CA"/>
    <w:rsid w:val="004E296D"/>
    <w:rsid w:val="004E54E5"/>
    <w:rsid w:val="005136B8"/>
    <w:rsid w:val="005A0072"/>
    <w:rsid w:val="005B5E95"/>
    <w:rsid w:val="005D0660"/>
    <w:rsid w:val="0060048A"/>
    <w:rsid w:val="00602745"/>
    <w:rsid w:val="006126E6"/>
    <w:rsid w:val="00617ED0"/>
    <w:rsid w:val="0066037A"/>
    <w:rsid w:val="006953C1"/>
    <w:rsid w:val="0069793F"/>
    <w:rsid w:val="006B29B6"/>
    <w:rsid w:val="006D672B"/>
    <w:rsid w:val="00743E9F"/>
    <w:rsid w:val="007B6767"/>
    <w:rsid w:val="0085064D"/>
    <w:rsid w:val="008744B4"/>
    <w:rsid w:val="008811A4"/>
    <w:rsid w:val="00882A19"/>
    <w:rsid w:val="008C064F"/>
    <w:rsid w:val="00900311"/>
    <w:rsid w:val="00956E65"/>
    <w:rsid w:val="00984CC5"/>
    <w:rsid w:val="009F7DB2"/>
    <w:rsid w:val="00A13AC4"/>
    <w:rsid w:val="00A13FD4"/>
    <w:rsid w:val="00A234ED"/>
    <w:rsid w:val="00A239CC"/>
    <w:rsid w:val="00A41625"/>
    <w:rsid w:val="00A9657E"/>
    <w:rsid w:val="00B05A7A"/>
    <w:rsid w:val="00B13FBA"/>
    <w:rsid w:val="00B15265"/>
    <w:rsid w:val="00B63B0A"/>
    <w:rsid w:val="00B664E7"/>
    <w:rsid w:val="00B717BC"/>
    <w:rsid w:val="00BA2A2C"/>
    <w:rsid w:val="00C17ADA"/>
    <w:rsid w:val="00C91E06"/>
    <w:rsid w:val="00C93AF3"/>
    <w:rsid w:val="00CE73B8"/>
    <w:rsid w:val="00D14705"/>
    <w:rsid w:val="00D55720"/>
    <w:rsid w:val="00DA3229"/>
    <w:rsid w:val="00DA411B"/>
    <w:rsid w:val="00DA607B"/>
    <w:rsid w:val="00DC67D0"/>
    <w:rsid w:val="00DD2AA7"/>
    <w:rsid w:val="00DF229D"/>
    <w:rsid w:val="00E203B8"/>
    <w:rsid w:val="00E24A03"/>
    <w:rsid w:val="00E405B1"/>
    <w:rsid w:val="00E52F5C"/>
    <w:rsid w:val="00E911AD"/>
    <w:rsid w:val="00EA6417"/>
    <w:rsid w:val="00EA687E"/>
    <w:rsid w:val="00ED29E5"/>
    <w:rsid w:val="00F202C2"/>
    <w:rsid w:val="00F27701"/>
    <w:rsid w:val="00F458E3"/>
    <w:rsid w:val="00F817A1"/>
    <w:rsid w:val="00F8660C"/>
    <w:rsid w:val="00F962DC"/>
    <w:rsid w:val="00FB6829"/>
    <w:rsid w:val="00FD1AE1"/>
    <w:rsid w:val="00FD2693"/>
    <w:rsid w:val="00FE03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867753"/>
  <w15:docId w15:val="{2A573278-533D-4973-8D79-1F7E1D8F8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13FD4"/>
    <w:rPr>
      <w:rFonts w:cs="Times New Roman"/>
      <w:color w:val="0563C1" w:themeColor="hyperlink"/>
      <w:u w:val="single"/>
    </w:rPr>
  </w:style>
  <w:style w:type="paragraph" w:styleId="Kopfzeile">
    <w:name w:val="header"/>
    <w:basedOn w:val="Standard"/>
    <w:link w:val="KopfzeileZchn"/>
    <w:uiPriority w:val="99"/>
    <w:unhideWhenUsed/>
    <w:rsid w:val="00A13FD4"/>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A13FD4"/>
  </w:style>
  <w:style w:type="paragraph" w:styleId="Fuzeile">
    <w:name w:val="footer"/>
    <w:basedOn w:val="Standard"/>
    <w:link w:val="FuzeileZchn"/>
    <w:uiPriority w:val="99"/>
    <w:unhideWhenUsed/>
    <w:rsid w:val="00A13FD4"/>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A13FD4"/>
  </w:style>
  <w:style w:type="paragraph" w:styleId="Textkrper-Zeileneinzug">
    <w:name w:val="Body Text Indent"/>
    <w:basedOn w:val="Standard"/>
    <w:link w:val="Textkrper-ZeileneinzugZchn"/>
    <w:uiPriority w:val="99"/>
    <w:rsid w:val="00A13FD4"/>
    <w:pPr>
      <w:suppressAutoHyphens/>
      <w:spacing w:after="0" w:line="360" w:lineRule="auto"/>
      <w:ind w:left="567"/>
    </w:pPr>
    <w:rPr>
      <w:rFonts w:ascii="Arial" w:eastAsia="SimSu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A13FD4"/>
    <w:rPr>
      <w:rFonts w:ascii="Arial" w:eastAsia="SimSun" w:hAnsi="Arial" w:cs="Arial"/>
      <w:i/>
      <w:iCs/>
      <w:sz w:val="20"/>
      <w:szCs w:val="20"/>
      <w:lang w:val="en-GB" w:eastAsia="zh-CN"/>
    </w:rPr>
  </w:style>
  <w:style w:type="character" w:styleId="Kommentarzeichen">
    <w:name w:val="annotation reference"/>
    <w:basedOn w:val="Absatz-Standardschriftart"/>
    <w:uiPriority w:val="99"/>
    <w:semiHidden/>
    <w:unhideWhenUsed/>
    <w:rsid w:val="00FD2693"/>
    <w:rPr>
      <w:sz w:val="16"/>
      <w:szCs w:val="16"/>
    </w:rPr>
  </w:style>
  <w:style w:type="paragraph" w:styleId="Kommentartext">
    <w:name w:val="annotation text"/>
    <w:basedOn w:val="Standard"/>
    <w:link w:val="KommentartextZchn"/>
    <w:uiPriority w:val="99"/>
    <w:semiHidden/>
    <w:unhideWhenUsed/>
    <w:rsid w:val="00FD269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D2693"/>
    <w:rPr>
      <w:sz w:val="20"/>
      <w:szCs w:val="20"/>
    </w:rPr>
  </w:style>
  <w:style w:type="paragraph" w:styleId="Kommentarthema">
    <w:name w:val="annotation subject"/>
    <w:basedOn w:val="Kommentartext"/>
    <w:next w:val="Kommentartext"/>
    <w:link w:val="KommentarthemaZchn"/>
    <w:uiPriority w:val="99"/>
    <w:semiHidden/>
    <w:unhideWhenUsed/>
    <w:rsid w:val="00FD2693"/>
    <w:rPr>
      <w:b/>
      <w:bCs/>
    </w:rPr>
  </w:style>
  <w:style w:type="character" w:customStyle="1" w:styleId="KommentarthemaZchn">
    <w:name w:val="Kommentarthema Zchn"/>
    <w:basedOn w:val="KommentartextZchn"/>
    <w:link w:val="Kommentarthema"/>
    <w:uiPriority w:val="99"/>
    <w:semiHidden/>
    <w:rsid w:val="00FD2693"/>
    <w:rPr>
      <w:b/>
      <w:bCs/>
      <w:sz w:val="20"/>
      <w:szCs w:val="20"/>
    </w:rPr>
  </w:style>
  <w:style w:type="paragraph" w:styleId="Sprechblasentext">
    <w:name w:val="Balloon Text"/>
    <w:basedOn w:val="Standard"/>
    <w:link w:val="SprechblasentextZchn"/>
    <w:uiPriority w:val="99"/>
    <w:semiHidden/>
    <w:unhideWhenUsed/>
    <w:rsid w:val="00FD2693"/>
    <w:pPr>
      <w:spacing w:after="0" w:line="240" w:lineRule="auto"/>
    </w:pPr>
    <w:rPr>
      <w:rFonts w:ascii="Segoe UI" w:eastAsia="SimSun" w:hAnsi="Segoe UI" w:cs="Segoe UI"/>
      <w:sz w:val="18"/>
      <w:szCs w:val="18"/>
    </w:rPr>
  </w:style>
  <w:style w:type="character" w:customStyle="1" w:styleId="SprechblasentextZchn">
    <w:name w:val="Sprechblasentext Zchn"/>
    <w:basedOn w:val="Absatz-Standardschriftart"/>
    <w:link w:val="Sprechblasentext"/>
    <w:uiPriority w:val="99"/>
    <w:semiHidden/>
    <w:rsid w:val="00FD2693"/>
    <w:rPr>
      <w:rFonts w:ascii="Segoe UI" w:eastAsia="SimSun" w:hAnsi="Segoe UI" w:cs="Segoe UI"/>
      <w:sz w:val="18"/>
      <w:szCs w:val="18"/>
    </w:rPr>
  </w:style>
  <w:style w:type="paragraph" w:customStyle="1" w:styleId="m8753781440455352261msolistparagraph">
    <w:name w:val="m_8753781440455352261msolistparagraph"/>
    <w:basedOn w:val="Standard"/>
    <w:rsid w:val="006126E6"/>
    <w:pPr>
      <w:spacing w:before="100" w:beforeAutospacing="1" w:after="100" w:afterAutospacing="1" w:line="240" w:lineRule="auto"/>
    </w:pPr>
    <w:rPr>
      <w:rFonts w:ascii="Times New Roman" w:eastAsia="SimSun" w:hAnsi="Times New Roman" w:cs="Times New Roman"/>
      <w:sz w:val="24"/>
      <w:szCs w:val="24"/>
      <w:lang w:val="en-GB"/>
    </w:rPr>
  </w:style>
  <w:style w:type="character" w:styleId="NichtaufgelsteErwhnung">
    <w:name w:val="Unresolved Mention"/>
    <w:basedOn w:val="Absatz-Standardschriftart"/>
    <w:uiPriority w:val="99"/>
    <w:semiHidden/>
    <w:unhideWhenUsed/>
    <w:rsid w:val="00B05A7A"/>
    <w:rPr>
      <w:color w:val="605E5C"/>
      <w:shd w:val="clear" w:color="auto" w:fill="E1DFDD"/>
    </w:rPr>
  </w:style>
  <w:style w:type="paragraph" w:styleId="Listenabsatz">
    <w:name w:val="List Paragraph"/>
    <w:basedOn w:val="Standard"/>
    <w:uiPriority w:val="34"/>
    <w:qFormat/>
    <w:rsid w:val="00277B38"/>
    <w:pPr>
      <w:spacing w:after="0" w:line="240" w:lineRule="auto"/>
      <w:ind w:left="720"/>
      <w:contextualSpacing/>
    </w:pPr>
    <w:rPr>
      <w:rFonts w:ascii="Times New Roman" w:eastAsia="SimSun" w:hAnsi="Times New Roman" w:cs="Times New Roman"/>
      <w:sz w:val="24"/>
      <w:szCs w:val="24"/>
      <w:lang w:bidi="en-GB"/>
    </w:rPr>
  </w:style>
  <w:style w:type="character" w:styleId="Hervorhebung">
    <w:name w:val="Emphasis"/>
    <w:basedOn w:val="Absatz-Standardschriftart"/>
    <w:uiPriority w:val="20"/>
    <w:qFormat/>
    <w:rsid w:val="00277B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509485">
      <w:bodyDiv w:val="1"/>
      <w:marLeft w:val="0"/>
      <w:marRight w:val="0"/>
      <w:marTop w:val="0"/>
      <w:marBottom w:val="0"/>
      <w:divBdr>
        <w:top w:val="none" w:sz="0" w:space="0" w:color="auto"/>
        <w:left w:val="none" w:sz="0" w:space="0" w:color="auto"/>
        <w:bottom w:val="none" w:sz="0" w:space="0" w:color="auto"/>
        <w:right w:val="none" w:sz="0" w:space="0" w:color="auto"/>
      </w:divBdr>
    </w:div>
    <w:div w:id="1230574652">
      <w:bodyDiv w:val="1"/>
      <w:marLeft w:val="0"/>
      <w:marRight w:val="0"/>
      <w:marTop w:val="0"/>
      <w:marBottom w:val="0"/>
      <w:divBdr>
        <w:top w:val="none" w:sz="0" w:space="0" w:color="auto"/>
        <w:left w:val="none" w:sz="0" w:space="0" w:color="auto"/>
        <w:bottom w:val="none" w:sz="0" w:space="0" w:color="auto"/>
        <w:right w:val="none" w:sz="0" w:space="0" w:color="auto"/>
      </w:divBdr>
    </w:div>
    <w:div w:id="176418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raiburg-tp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ridget.ngang@kraiburg-tpe.com" TargetMode="External"/><Relationship Id="rId4" Type="http://schemas.openxmlformats.org/officeDocument/2006/relationships/settings" Target="settings.xml"/><Relationship Id="rId9" Type="http://schemas.openxmlformats.org/officeDocument/2006/relationships/hyperlink" Target="http://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marlen.sittner@kraiburg-tpe.com" TargetMode="External"/><Relationship Id="rId3" Type="http://schemas.openxmlformats.org/officeDocument/2006/relationships/hyperlink" Target="mailto:simone.hammerl@kraiburg-tpe.com" TargetMode="External"/><Relationship Id="rId7"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3.jpeg"/><Relationship Id="rId6" Type="http://schemas.openxmlformats.org/officeDocument/2006/relationships/hyperlink" Target="mailto:bridget.ngang@kraiburg-tpe.com" TargetMode="External"/><Relationship Id="rId11" Type="http://schemas.openxmlformats.org/officeDocument/2006/relationships/hyperlink" Target="mailto:marlen.sittner@kraiburg-tpe.com" TargetMode="External"/><Relationship Id="rId5" Type="http://schemas.openxmlformats.org/officeDocument/2006/relationships/hyperlink" Target="mailto:simone.hammerl@kraiburg-tpe.com" TargetMode="External"/><Relationship Id="rId10"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 Id="rId9" Type="http://schemas.openxmlformats.org/officeDocument/2006/relationships/hyperlink" Target="mailto:bridget.ngang@kraiburg-tp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9E8DC-B8E6-4EF8-AB63-E6331C67E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243</Words>
  <Characters>1531</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 Chun Nam, Alex</dc:creator>
  <cp:lastModifiedBy>Sittner, Marlen</cp:lastModifiedBy>
  <cp:revision>2</cp:revision>
  <cp:lastPrinted>2019-08-05T04:05:00Z</cp:lastPrinted>
  <dcterms:created xsi:type="dcterms:W3CDTF">2019-08-05T17:16:00Z</dcterms:created>
  <dcterms:modified xsi:type="dcterms:W3CDTF">2019-08-05T17:16:00Z</dcterms:modified>
</cp:coreProperties>
</file>