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89EE9" w14:textId="65C4EBC5" w:rsidR="00134FB5" w:rsidRPr="00CB1ECB" w:rsidRDefault="002149FA" w:rsidP="00134FB5">
      <w:pPr>
        <w:spacing w:after="0" w:line="360" w:lineRule="auto"/>
        <w:ind w:right="1700"/>
        <w:jc w:val="both"/>
        <w:rPr>
          <w:rFonts w:ascii="Arial" w:hAnsi="Arial" w:cs="Arial"/>
          <w:color w:val="000000" w:themeColor="text1"/>
          <w:sz w:val="20"/>
          <w:szCs w:val="20"/>
          <w:lang w:val="es-ES_tradnl"/>
        </w:rPr>
      </w:pPr>
      <w:r w:rsidRPr="00CB1ECB">
        <w:rPr>
          <w:rFonts w:ascii="Arial" w:hAnsi="Arial"/>
          <w:sz w:val="20"/>
          <w:lang w:val="es-ES_tradnl"/>
        </w:rPr>
        <w:t xml:space="preserve">KRAIBURG TPE suministra elastómeros termoplásticos coloreados según los deseos del cliente y aptos para uso médico, con los cuales la empresa Theranica produce Nerivio, un innovador </w:t>
      </w:r>
      <w:r w:rsidRPr="00CB1ECB">
        <w:rPr>
          <w:rFonts w:ascii="Arial" w:hAnsi="Arial"/>
          <w:i/>
          <w:sz w:val="20"/>
          <w:lang w:val="es-ES_tradnl"/>
        </w:rPr>
        <w:t>wearable</w:t>
      </w:r>
      <w:r w:rsidRPr="00CB1ECB">
        <w:rPr>
          <w:rFonts w:ascii="Arial" w:hAnsi="Arial"/>
          <w:sz w:val="20"/>
          <w:lang w:val="es-ES_tradnl"/>
        </w:rPr>
        <w:t xml:space="preserve"> terapéutico que actúa sin medicamentos a través de la neuromodulación.</w:t>
      </w:r>
    </w:p>
    <w:p w14:paraId="5B4BE35E" w14:textId="77777777" w:rsidR="00C9087F" w:rsidRPr="00CB1ECB" w:rsidRDefault="00C9087F" w:rsidP="00134FB5">
      <w:pPr>
        <w:spacing w:after="0" w:line="360" w:lineRule="auto"/>
        <w:ind w:right="1700"/>
        <w:jc w:val="both"/>
        <w:rPr>
          <w:rFonts w:ascii="Arial" w:hAnsi="Arial"/>
          <w:bCs/>
          <w:spacing w:val="-2"/>
          <w:sz w:val="20"/>
          <w:lang w:val="es-ES_tradnl"/>
        </w:rPr>
      </w:pPr>
    </w:p>
    <w:p w14:paraId="1B2545D6" w14:textId="77777777" w:rsidR="00993578" w:rsidRPr="00CB1ECB" w:rsidRDefault="009E6D25" w:rsidP="00083596">
      <w:pPr>
        <w:spacing w:after="0" w:line="360" w:lineRule="auto"/>
        <w:ind w:right="1700"/>
        <w:rPr>
          <w:rFonts w:ascii="Arial" w:hAnsi="Arial"/>
          <w:b/>
          <w:sz w:val="24"/>
          <w:lang w:val="es-ES_tradnl"/>
        </w:rPr>
      </w:pPr>
      <w:r w:rsidRPr="00CB1ECB">
        <w:rPr>
          <w:rFonts w:ascii="Arial" w:hAnsi="Arial"/>
          <w:b/>
          <w:sz w:val="24"/>
          <w:lang w:val="es-ES_tradnl"/>
        </w:rPr>
        <w:t>TPE biocompatible: suave sensación táctil sin irritaciones en la piel</w:t>
      </w:r>
    </w:p>
    <w:p w14:paraId="7FF4D983" w14:textId="77777777" w:rsidR="00083596" w:rsidRPr="00CB1ECB" w:rsidRDefault="00083596" w:rsidP="00083596">
      <w:pPr>
        <w:keepLines/>
        <w:spacing w:after="0" w:line="360" w:lineRule="auto"/>
        <w:ind w:right="1701"/>
        <w:jc w:val="both"/>
        <w:rPr>
          <w:rFonts w:ascii="Arial" w:hAnsi="Arial" w:cs="Arial"/>
          <w:color w:val="000000" w:themeColor="text1"/>
          <w:sz w:val="20"/>
          <w:szCs w:val="20"/>
          <w:lang w:val="es-ES_tradnl"/>
        </w:rPr>
      </w:pPr>
    </w:p>
    <w:p w14:paraId="1113C772" w14:textId="1ED5FB81" w:rsidR="0051357B" w:rsidRDefault="00BA1C82" w:rsidP="002A7E4D">
      <w:pPr>
        <w:spacing w:after="0" w:line="360" w:lineRule="auto"/>
        <w:ind w:right="1701"/>
        <w:jc w:val="both"/>
        <w:rPr>
          <w:rFonts w:ascii="Arial" w:hAnsi="Arial"/>
          <w:b/>
          <w:sz w:val="20"/>
          <w:lang w:val="es-ES_tradnl"/>
        </w:rPr>
      </w:pPr>
      <w:r w:rsidRPr="00CB1ECB">
        <w:rPr>
          <w:rFonts w:ascii="Arial" w:hAnsi="Arial"/>
          <w:b/>
          <w:sz w:val="20"/>
          <w:lang w:val="es-ES_tradnl"/>
        </w:rPr>
        <w:t>Nerivio</w:t>
      </w:r>
      <w:r w:rsidRPr="00CB1ECB">
        <w:rPr>
          <w:rFonts w:ascii="Arial" w:hAnsi="Arial"/>
          <w:b/>
          <w:sz w:val="20"/>
          <w:vertAlign w:val="superscript"/>
          <w:lang w:val="es-ES_tradnl"/>
        </w:rPr>
        <w:t>®</w:t>
      </w:r>
      <w:r w:rsidRPr="00CB1ECB">
        <w:rPr>
          <w:rFonts w:ascii="Arial" w:hAnsi="Arial"/>
          <w:b/>
          <w:sz w:val="20"/>
          <w:lang w:val="es-ES_tradnl"/>
        </w:rPr>
        <w:t xml:space="preserve">, fabricado por la empresa Theranica, es un novedoso </w:t>
      </w:r>
      <w:r w:rsidRPr="00CB1ECB">
        <w:rPr>
          <w:rFonts w:ascii="Arial" w:hAnsi="Arial"/>
          <w:b/>
          <w:i/>
          <w:sz w:val="20"/>
          <w:lang w:val="es-ES_tradnl"/>
        </w:rPr>
        <w:t>wearable</w:t>
      </w:r>
      <w:r w:rsidRPr="00CB1ECB">
        <w:rPr>
          <w:rFonts w:ascii="Arial" w:hAnsi="Arial"/>
          <w:b/>
          <w:sz w:val="20"/>
          <w:lang w:val="es-ES_tradnl"/>
        </w:rPr>
        <w:t xml:space="preserve"> inalámbrico para el tratamiento agudo de la migraña a través de la neuromodulación y sin el empleo de medicamentos. La carcasa de su sistema electrónico está realizada con THERMOLAST</w:t>
      </w:r>
      <w:r w:rsidRPr="00CB1ECB">
        <w:rPr>
          <w:rFonts w:ascii="Arial" w:hAnsi="Arial"/>
          <w:b/>
          <w:sz w:val="20"/>
          <w:vertAlign w:val="superscript"/>
          <w:lang w:val="es-ES_tradnl"/>
        </w:rPr>
        <w:t>®</w:t>
      </w:r>
      <w:r w:rsidRPr="00CB1ECB">
        <w:rPr>
          <w:rFonts w:ascii="Arial" w:hAnsi="Arial"/>
          <w:b/>
          <w:sz w:val="20"/>
          <w:lang w:val="es-ES_tradnl"/>
        </w:rPr>
        <w:t> M, un elastómero termoplástico de KRAIBURG TPE que se provee con el color deseado por el cliente y es apto para uso médico. El dispositivo ha sido sometido a ensayos clínicos, está autorizado por la Administración de Alimentos y Medicamentos de los Estados Unidos (FDA) y cumple todas las normas UNE-EN 60601 vigentes para equipos médicos y neuroestimuladores.</w:t>
      </w:r>
      <w:r w:rsidRPr="00CB1ECB">
        <w:rPr>
          <w:rFonts w:ascii="Arial" w:hAnsi="Arial"/>
          <w:b/>
          <w:color w:val="000000" w:themeColor="text1"/>
          <w:sz w:val="20"/>
          <w:lang w:val="es-ES_tradnl"/>
        </w:rPr>
        <w:t xml:space="preserve"> </w:t>
      </w:r>
      <w:r w:rsidRPr="00CB1ECB">
        <w:rPr>
          <w:rFonts w:ascii="Arial" w:hAnsi="Arial"/>
          <w:b/>
          <w:sz w:val="20"/>
          <w:lang w:val="es-ES_tradnl"/>
        </w:rPr>
        <w:t>La biocompatibilidad del TPE se encuentra certificada por la norma ISO 10993. El compuesto se suministra en conformidad con las nuevas Directivas 2017 de la Asociación de Ingenieros Alemanes (VDI) y satisface sus exigencias.</w:t>
      </w:r>
    </w:p>
    <w:p w14:paraId="121E3911" w14:textId="77777777" w:rsidR="002A7E4D" w:rsidRPr="00CB1ECB" w:rsidRDefault="002A7E4D" w:rsidP="002A7E4D">
      <w:pPr>
        <w:spacing w:after="0" w:line="360" w:lineRule="auto"/>
        <w:ind w:right="1701"/>
        <w:jc w:val="both"/>
        <w:rPr>
          <w:rFonts w:ascii="Arial" w:hAnsi="Arial"/>
          <w:b/>
          <w:bCs/>
          <w:sz w:val="20"/>
          <w:lang w:val="es-ES_tradnl"/>
        </w:rPr>
      </w:pPr>
    </w:p>
    <w:p w14:paraId="5E9CB36E" w14:textId="57B8680B" w:rsidR="00597D88" w:rsidRPr="00CB1ECB" w:rsidRDefault="000B2858" w:rsidP="002A7E4D">
      <w:pPr>
        <w:spacing w:after="0" w:line="360" w:lineRule="auto"/>
        <w:ind w:right="1701"/>
        <w:jc w:val="both"/>
        <w:rPr>
          <w:rFonts w:ascii="Arial" w:hAnsi="Arial"/>
          <w:b/>
          <w:bCs/>
          <w:sz w:val="20"/>
          <w:lang w:val="es-ES_tradnl"/>
        </w:rPr>
      </w:pPr>
      <w:r w:rsidRPr="00CB1ECB">
        <w:rPr>
          <w:rFonts w:ascii="Arial" w:hAnsi="Arial"/>
          <w:color w:val="000000" w:themeColor="text1"/>
          <w:sz w:val="20"/>
          <w:lang w:val="es-ES_tradnl"/>
        </w:rPr>
        <w:t>El tratamiento no medicamentoso de la migraña y de otros estados de dolor representa un reto no sólo por la presencia de regiones apartadas y desprovistas de servicios médicos ambulatorios, sino también por las limitaciones vinculadas al distanciamiento que impone la actual pandemia de coronavirus. Con Nerivio</w:t>
      </w:r>
      <w:r w:rsidRPr="00CB1ECB">
        <w:rPr>
          <w:rFonts w:ascii="Arial" w:hAnsi="Arial"/>
          <w:sz w:val="20"/>
          <w:vertAlign w:val="superscript"/>
          <w:lang w:val="es-ES_tradnl"/>
        </w:rPr>
        <w:t>®</w:t>
      </w:r>
      <w:r w:rsidRPr="00CB1ECB">
        <w:rPr>
          <w:rFonts w:ascii="Arial" w:hAnsi="Arial"/>
          <w:color w:val="000000" w:themeColor="text1"/>
          <w:sz w:val="20"/>
          <w:lang w:val="es-ES_tradnl"/>
        </w:rPr>
        <w:t xml:space="preserve">, la empresa </w:t>
      </w:r>
      <w:hyperlink r:id="rId11">
        <w:r w:rsidRPr="00CB1ECB">
          <w:rPr>
            <w:rFonts w:ascii="Arial" w:hAnsi="Arial"/>
            <w:color w:val="000000" w:themeColor="text1"/>
            <w:sz w:val="20"/>
            <w:lang w:val="es-ES_tradnl"/>
          </w:rPr>
          <w:t xml:space="preserve">Theranica </w:t>
        </w:r>
      </w:hyperlink>
      <w:r w:rsidRPr="00CB1ECB">
        <w:rPr>
          <w:rFonts w:ascii="Arial" w:hAnsi="Arial"/>
          <w:color w:val="000000" w:themeColor="text1"/>
          <w:sz w:val="20"/>
          <w:lang w:val="es-ES_tradnl"/>
        </w:rPr>
        <w:t xml:space="preserve">(Netanya, Israel) ha desarrollado un innovador dispositivo de neuromodulación, que ofrece en ambos casos una solución práctica y portátil para llevar a cabo un tratamiento agudo de la migraña con carácter personalizado y bajo el control de una aplicación móvil. El dispositivo, que se lleva en el brazo, </w:t>
      </w:r>
      <w:r w:rsidRPr="00CB1ECB">
        <w:rPr>
          <w:rFonts w:ascii="Arial" w:hAnsi="Arial"/>
          <w:color w:val="000000" w:themeColor="text1"/>
          <w:sz w:val="20"/>
          <w:lang w:val="es-ES_tradnl"/>
        </w:rPr>
        <w:lastRenderedPageBreak/>
        <w:t>activa mediante impulsos electrónicos un mecanismo libre de medicamentos para inhibir el dolor. La aplicación es de fácil uso y se encuentra disponible en versiones para Android o iOS. Cuenta con un diario de migrañas, que puede ser compartido con personal médico especializado para ayudar a abordar mejor esta enfermedad tan prevalente.</w:t>
      </w:r>
    </w:p>
    <w:p w14:paraId="3C9C7261" w14:textId="77777777" w:rsidR="002229A7" w:rsidRPr="00CB1ECB" w:rsidRDefault="002229A7" w:rsidP="002A7E4D">
      <w:pPr>
        <w:spacing w:after="0" w:line="360" w:lineRule="auto"/>
        <w:ind w:right="1701"/>
        <w:jc w:val="both"/>
        <w:rPr>
          <w:rFonts w:ascii="Arial" w:hAnsi="Arial" w:cs="Arial"/>
          <w:color w:val="000000" w:themeColor="text1"/>
          <w:sz w:val="20"/>
          <w:szCs w:val="20"/>
          <w:lang w:val="es-ES_tradnl"/>
        </w:rPr>
      </w:pPr>
    </w:p>
    <w:p w14:paraId="58DCD0E6" w14:textId="65F3704B" w:rsidR="00B3796F" w:rsidRPr="00CB1ECB" w:rsidRDefault="00BC28FF" w:rsidP="002A7E4D">
      <w:pPr>
        <w:spacing w:after="0" w:line="360" w:lineRule="auto"/>
        <w:ind w:right="1701"/>
        <w:jc w:val="both"/>
        <w:rPr>
          <w:rFonts w:ascii="Arial" w:hAnsi="Arial" w:cs="Arial"/>
          <w:color w:val="000000" w:themeColor="text1"/>
          <w:sz w:val="20"/>
          <w:szCs w:val="20"/>
          <w:lang w:val="es-ES_tradnl"/>
        </w:rPr>
      </w:pPr>
      <w:r w:rsidRPr="00CB1ECB">
        <w:rPr>
          <w:lang w:val="es-ES_tradnl"/>
        </w:rPr>
        <w:t>"</w:t>
      </w:r>
      <w:r w:rsidRPr="00CB1ECB">
        <w:rPr>
          <w:rFonts w:ascii="Arial" w:hAnsi="Arial"/>
          <w:color w:val="000000" w:themeColor="text1"/>
          <w:sz w:val="20"/>
          <w:lang w:val="es-ES_tradnl"/>
        </w:rPr>
        <w:t>Para la capa exterior del Nerivio</w:t>
      </w:r>
      <w:r w:rsidRPr="00CB1ECB">
        <w:rPr>
          <w:rFonts w:ascii="Arial" w:hAnsi="Arial"/>
          <w:sz w:val="20"/>
          <w:vertAlign w:val="superscript"/>
          <w:lang w:val="es-ES_tradnl"/>
        </w:rPr>
        <w:t>®</w:t>
      </w:r>
      <w:r w:rsidRPr="00CB1ECB">
        <w:rPr>
          <w:rFonts w:ascii="Arial" w:hAnsi="Arial"/>
          <w:color w:val="000000" w:themeColor="text1"/>
          <w:sz w:val="20"/>
          <w:lang w:val="es-ES_tradnl"/>
        </w:rPr>
        <w:t xml:space="preserve"> realizamos pruebas con una amplia gama de materiales biocompatibles diferentes, a fin de hallar la mejor combinación de suavidad táctil, compatibilidad dermatológica, capacidad de procesado y calidad en las superficies", dice Alon Ironi, presidente y CEO de Theranica. "Además, era necesario que el compuesto pudiera unirse de forma permanente con una cinta selladora de doble cara sin delaminación."</w:t>
      </w:r>
    </w:p>
    <w:p w14:paraId="2A46E358" w14:textId="77777777" w:rsidR="00B3796F" w:rsidRPr="00CB1ECB" w:rsidRDefault="00B3796F" w:rsidP="002A7E4D">
      <w:pPr>
        <w:spacing w:after="0" w:line="360" w:lineRule="auto"/>
        <w:ind w:right="1701"/>
        <w:jc w:val="both"/>
        <w:rPr>
          <w:rFonts w:ascii="Arial" w:hAnsi="Arial" w:cs="Arial"/>
          <w:color w:val="000000" w:themeColor="text1"/>
          <w:sz w:val="20"/>
          <w:szCs w:val="20"/>
          <w:lang w:val="es-ES_tradnl"/>
        </w:rPr>
      </w:pPr>
    </w:p>
    <w:p w14:paraId="7C8C6DFF" w14:textId="1F4B5412" w:rsidR="006E40A7" w:rsidRPr="00CB1ECB" w:rsidRDefault="00B434B5" w:rsidP="002A7E4D">
      <w:pPr>
        <w:spacing w:after="0" w:line="360" w:lineRule="auto"/>
        <w:ind w:right="1701"/>
        <w:jc w:val="both"/>
        <w:rPr>
          <w:rFonts w:ascii="Arial" w:hAnsi="Arial" w:cs="Arial"/>
          <w:color w:val="000000" w:themeColor="text1"/>
          <w:sz w:val="20"/>
          <w:szCs w:val="20"/>
          <w:lang w:val="es-ES_tradnl"/>
        </w:rPr>
      </w:pPr>
      <w:r w:rsidRPr="00CB1ECB">
        <w:rPr>
          <w:rFonts w:ascii="Arial" w:hAnsi="Arial"/>
          <w:sz w:val="20"/>
          <w:lang w:val="es-ES_tradnl"/>
        </w:rPr>
        <w:t>En el marco de una estrecha cooperación con AiT Chemicals, empresa líder en la provisión de polímeros y distribuidora de KRAIBURG TPE en Israel, Theranica se decidió por un elastómero termoplástico (TPE) para uso médico de la serie THERMOLAST</w:t>
      </w:r>
      <w:r w:rsidRPr="00CB1ECB">
        <w:rPr>
          <w:rFonts w:ascii="Arial" w:hAnsi="Arial"/>
          <w:sz w:val="20"/>
          <w:vertAlign w:val="superscript"/>
          <w:lang w:val="es-ES_tradnl"/>
        </w:rPr>
        <w:t>®</w:t>
      </w:r>
      <w:r w:rsidRPr="00CB1ECB">
        <w:rPr>
          <w:rFonts w:ascii="Arial" w:hAnsi="Arial"/>
          <w:sz w:val="20"/>
          <w:lang w:val="es-ES_tradnl"/>
        </w:rPr>
        <w:t> M, cuyo perfil de características se ajusta a la perfección al dispositivo.</w:t>
      </w:r>
      <w:r w:rsidRPr="00CB1ECB">
        <w:rPr>
          <w:rFonts w:ascii="Arial" w:hAnsi="Arial"/>
          <w:color w:val="000000" w:themeColor="text1"/>
          <w:sz w:val="20"/>
          <w:lang w:val="es-ES_tradnl"/>
        </w:rPr>
        <w:t xml:space="preserve"> </w:t>
      </w:r>
      <w:r w:rsidRPr="00CB1ECB">
        <w:rPr>
          <w:rFonts w:ascii="Arial" w:hAnsi="Arial"/>
          <w:sz w:val="20"/>
          <w:lang w:val="es-ES_tradnl"/>
        </w:rPr>
        <w:t>El material no sólo posee una superficie lisa y aterciopelada, sino que también se destaca por una resistencia duradera al desgaste que generan las piezas de fijación (brazalete y correa). Es biocompatible y cumple todos los requisitos de las normas UNE-EN ISO 10993-10 y UNE-EN ISO 10993-5 en lo que respecta a la ausencia de irritación y la citotoxicidad.</w:t>
      </w:r>
      <w:r w:rsidRPr="00CB1ECB">
        <w:rPr>
          <w:rFonts w:ascii="Arial" w:hAnsi="Arial"/>
          <w:color w:val="000000" w:themeColor="text1"/>
          <w:sz w:val="20"/>
          <w:lang w:val="es-ES_tradnl"/>
        </w:rPr>
        <w:t xml:space="preserve"> En función de los requerimientos del cliente, el c</w:t>
      </w:r>
      <w:r w:rsidRPr="00CB1ECB">
        <w:rPr>
          <w:rFonts w:ascii="Arial" w:hAnsi="Arial"/>
          <w:sz w:val="20"/>
          <w:lang w:val="es-ES_tradnl"/>
        </w:rPr>
        <w:t>ompuesto se suministra desde la fábrica con una coloración previa que se adapta a la elegante estructura gris de la superficie del brazalete.</w:t>
      </w:r>
      <w:r w:rsidRPr="00CB1ECB">
        <w:rPr>
          <w:rFonts w:ascii="Arial" w:hAnsi="Arial"/>
          <w:color w:val="000000" w:themeColor="text1"/>
          <w:sz w:val="20"/>
          <w:lang w:val="es-ES_tradnl"/>
        </w:rPr>
        <w:t xml:space="preserve"> Además, muchos compuestos pertenecientes a la gama de KRAIBURG TPE aparecen documentados en los </w:t>
      </w:r>
      <w:r w:rsidRPr="00CB1ECB">
        <w:rPr>
          <w:rFonts w:ascii="Arial" w:hAnsi="Arial"/>
          <w:i/>
          <w:color w:val="000000" w:themeColor="text1"/>
          <w:sz w:val="20"/>
          <w:lang w:val="es-ES_tradnl"/>
        </w:rPr>
        <w:t>Drug Master Files</w:t>
      </w:r>
      <w:r w:rsidRPr="00CB1ECB">
        <w:rPr>
          <w:rFonts w:ascii="Arial" w:hAnsi="Arial"/>
          <w:color w:val="000000" w:themeColor="text1"/>
          <w:sz w:val="20"/>
          <w:lang w:val="es-ES_tradnl"/>
        </w:rPr>
        <w:t xml:space="preserve"> de la FDA. Esto permite que el cliente final acelere las autorizaciones administrativas y el lanzamiento al mercado.</w:t>
      </w:r>
    </w:p>
    <w:p w14:paraId="3264D755" w14:textId="77777777" w:rsidR="006E40A7" w:rsidRPr="00CB1ECB" w:rsidRDefault="006E40A7" w:rsidP="002A7E4D">
      <w:pPr>
        <w:spacing w:after="0" w:line="360" w:lineRule="auto"/>
        <w:ind w:right="1701"/>
        <w:jc w:val="both"/>
        <w:rPr>
          <w:rFonts w:ascii="Arial" w:hAnsi="Arial" w:cs="Arial"/>
          <w:color w:val="000000" w:themeColor="text1"/>
          <w:sz w:val="20"/>
          <w:szCs w:val="20"/>
          <w:lang w:val="es-ES_tradnl"/>
        </w:rPr>
      </w:pPr>
    </w:p>
    <w:p w14:paraId="49FCFFD6" w14:textId="77777777" w:rsidR="00426736" w:rsidRPr="00CB1ECB" w:rsidRDefault="00426736" w:rsidP="002A7E4D">
      <w:pPr>
        <w:spacing w:after="0" w:line="360" w:lineRule="auto"/>
        <w:ind w:right="1701"/>
        <w:jc w:val="both"/>
        <w:rPr>
          <w:rFonts w:ascii="Arial" w:hAnsi="Arial" w:cs="Arial"/>
          <w:color w:val="000000" w:themeColor="text1"/>
          <w:sz w:val="20"/>
          <w:szCs w:val="20"/>
          <w:lang w:val="es-ES_tradnl"/>
        </w:rPr>
      </w:pPr>
      <w:r w:rsidRPr="00CB1ECB">
        <w:rPr>
          <w:rFonts w:ascii="Arial" w:hAnsi="Arial"/>
          <w:color w:val="000000" w:themeColor="text1"/>
          <w:sz w:val="20"/>
          <w:lang w:val="es-ES_tradnl"/>
        </w:rPr>
        <w:t>"Gracias a tantos años de trabajo conjunto con AiT Chemicals y a nuestra temprana incorporación al proyecto logramos suministrar un TPE a medida, que se ajusta a todas las especificaciones y exigencias de Theranica: desde la facilidad de procesado hasta la biocompatibilidad y el color", señala Oliver Kluge, asesor del área de Productos Médicos en KRAIBURG TPE.</w:t>
      </w:r>
    </w:p>
    <w:p w14:paraId="2C5AB49F" w14:textId="77777777" w:rsidR="00B434B5" w:rsidRPr="00CB1ECB" w:rsidRDefault="00B434B5" w:rsidP="002A7E4D">
      <w:pPr>
        <w:spacing w:after="0" w:line="360" w:lineRule="auto"/>
        <w:ind w:right="1701"/>
        <w:jc w:val="both"/>
        <w:rPr>
          <w:rFonts w:ascii="Arial" w:hAnsi="Arial" w:cs="Arial"/>
          <w:color w:val="000000" w:themeColor="text1"/>
          <w:sz w:val="20"/>
          <w:szCs w:val="20"/>
          <w:lang w:val="es-ES_tradnl"/>
        </w:rPr>
      </w:pPr>
    </w:p>
    <w:p w14:paraId="2ED000F8" w14:textId="0CE25505" w:rsidR="00B434B5" w:rsidRPr="00CB1ECB" w:rsidRDefault="00D70031" w:rsidP="002A7E4D">
      <w:pPr>
        <w:spacing w:after="0" w:line="360" w:lineRule="auto"/>
        <w:ind w:right="1701"/>
        <w:jc w:val="both"/>
        <w:rPr>
          <w:rFonts w:ascii="Arial" w:hAnsi="Arial" w:cs="Arial"/>
          <w:color w:val="000000" w:themeColor="text1"/>
          <w:sz w:val="20"/>
          <w:szCs w:val="20"/>
          <w:lang w:val="es-ES_tradnl"/>
        </w:rPr>
      </w:pPr>
      <w:r w:rsidRPr="00CB1ECB">
        <w:rPr>
          <w:rFonts w:ascii="Arial" w:hAnsi="Arial"/>
          <w:color w:val="000000" w:themeColor="text1"/>
          <w:sz w:val="20"/>
          <w:lang w:val="es-ES_tradnl"/>
        </w:rPr>
        <w:t>En mayo de 2019, después de una amplia aprobación clínica, el dispositivo Nerivio</w:t>
      </w:r>
      <w:r w:rsidRPr="00CB1ECB">
        <w:rPr>
          <w:rFonts w:ascii="Arial" w:hAnsi="Arial"/>
          <w:sz w:val="20"/>
          <w:vertAlign w:val="superscript"/>
          <w:lang w:val="es-ES_tradnl"/>
        </w:rPr>
        <w:t>®</w:t>
      </w:r>
      <w:r w:rsidRPr="00CB1ECB">
        <w:rPr>
          <w:rFonts w:ascii="Arial" w:hAnsi="Arial"/>
          <w:color w:val="000000" w:themeColor="text1"/>
          <w:sz w:val="20"/>
          <w:lang w:val="es-ES_tradnl"/>
        </w:rPr>
        <w:t xml:space="preserve"> obtuvo una autorización De Novo para el uso clínico, otorgada por la Administración de Alimentos y Medicamentos de los Estados Unidos (FDA). La FDA clasificó este </w:t>
      </w:r>
      <w:r w:rsidRPr="00CB1ECB">
        <w:rPr>
          <w:rFonts w:ascii="Arial" w:hAnsi="Arial"/>
          <w:i/>
          <w:color w:val="000000" w:themeColor="text1"/>
          <w:sz w:val="20"/>
          <w:lang w:val="es-ES_tradnl"/>
        </w:rPr>
        <w:t>wearable</w:t>
      </w:r>
      <w:r w:rsidRPr="00CB1ECB">
        <w:rPr>
          <w:rFonts w:ascii="Arial" w:hAnsi="Arial"/>
          <w:color w:val="000000" w:themeColor="text1"/>
          <w:sz w:val="20"/>
          <w:lang w:val="es-ES_tradnl"/>
        </w:rPr>
        <w:t xml:space="preserve"> como estimulador eléctrico de tronco y extremidades para el tratamiento del dolor de cabeza. Se trata de un dispositivo que cumple todos los requisitos de la norma UNE-EN 60601 en relación con la seguridad y la compatibilidad electromagnética de equipos electromédicos y estimuladores nerviosos y musculares.</w:t>
      </w:r>
    </w:p>
    <w:p w14:paraId="7CC1EF53" w14:textId="77777777" w:rsidR="00127FAD" w:rsidRPr="00CB1ECB" w:rsidRDefault="00127FAD" w:rsidP="002A7E4D">
      <w:pPr>
        <w:spacing w:after="0" w:line="360" w:lineRule="auto"/>
        <w:ind w:right="1701"/>
        <w:jc w:val="both"/>
        <w:rPr>
          <w:rFonts w:ascii="Arial" w:hAnsi="Arial" w:cs="Arial"/>
          <w:color w:val="000000" w:themeColor="text1"/>
          <w:sz w:val="20"/>
          <w:szCs w:val="20"/>
          <w:lang w:val="es-ES_tradnl"/>
        </w:rPr>
      </w:pPr>
    </w:p>
    <w:p w14:paraId="37073D10" w14:textId="0998ECFB" w:rsidR="00311D10" w:rsidRPr="00CB1ECB" w:rsidRDefault="00311D10" w:rsidP="002A7E4D">
      <w:pPr>
        <w:spacing w:after="0" w:line="360" w:lineRule="auto"/>
        <w:ind w:right="1701"/>
        <w:jc w:val="both"/>
        <w:rPr>
          <w:rFonts w:ascii="Arial" w:hAnsi="Arial" w:cs="Arial"/>
          <w:color w:val="000000" w:themeColor="text1"/>
          <w:sz w:val="20"/>
          <w:szCs w:val="20"/>
          <w:lang w:val="es-ES_tradnl"/>
        </w:rPr>
      </w:pPr>
      <w:r w:rsidRPr="00CB1ECB">
        <w:rPr>
          <w:rFonts w:ascii="Arial" w:hAnsi="Arial"/>
          <w:color w:val="000000" w:themeColor="text1"/>
          <w:sz w:val="20"/>
          <w:lang w:val="es-ES_tradnl"/>
        </w:rPr>
        <w:t>En 2019 la revista TIME incluyó al Nerivio</w:t>
      </w:r>
      <w:r w:rsidRPr="00CB1ECB">
        <w:rPr>
          <w:rFonts w:ascii="Arial" w:hAnsi="Arial"/>
          <w:color w:val="000000" w:themeColor="text1"/>
          <w:sz w:val="20"/>
          <w:vertAlign w:val="superscript"/>
          <w:lang w:val="es-ES_tradnl"/>
        </w:rPr>
        <w:t>®</w:t>
      </w:r>
      <w:r w:rsidRPr="00CB1ECB">
        <w:rPr>
          <w:rFonts w:ascii="Arial" w:hAnsi="Arial"/>
          <w:color w:val="000000" w:themeColor="text1"/>
          <w:sz w:val="20"/>
          <w:lang w:val="es-ES_tradnl"/>
        </w:rPr>
        <w:t xml:space="preserve"> entre las "100 mejores invenciones". Sobre la base de factores determinantes como originalidad, creatividad, posibilidad de influencia, finalidad y eficacia, el producto fue seleccionado dentro de los 10 primeros en la categoría Salud.</w:t>
      </w:r>
    </w:p>
    <w:p w14:paraId="2BBE56AC" w14:textId="77777777" w:rsidR="00311D10" w:rsidRPr="00CB1ECB" w:rsidRDefault="00311D10" w:rsidP="002A7E4D">
      <w:pPr>
        <w:spacing w:after="0" w:line="360" w:lineRule="auto"/>
        <w:ind w:right="1701"/>
        <w:jc w:val="both"/>
        <w:rPr>
          <w:rFonts w:ascii="Arial" w:hAnsi="Arial" w:cs="Arial"/>
          <w:color w:val="000000" w:themeColor="text1"/>
          <w:sz w:val="20"/>
          <w:szCs w:val="20"/>
          <w:lang w:val="es-ES_tradnl"/>
        </w:rPr>
      </w:pPr>
    </w:p>
    <w:p w14:paraId="559521B7" w14:textId="50702054" w:rsidR="00F2693A" w:rsidRPr="00CB1ECB" w:rsidRDefault="00127FAD" w:rsidP="002A7E4D">
      <w:pPr>
        <w:spacing w:after="0" w:line="360" w:lineRule="auto"/>
        <w:ind w:right="1701"/>
        <w:jc w:val="both"/>
        <w:rPr>
          <w:rFonts w:ascii="Arial" w:hAnsi="Arial" w:cs="Arial"/>
          <w:color w:val="000000" w:themeColor="text1"/>
          <w:sz w:val="20"/>
          <w:szCs w:val="20"/>
          <w:lang w:val="es-ES_tradnl"/>
        </w:rPr>
      </w:pPr>
      <w:r w:rsidRPr="00CB1ECB">
        <w:rPr>
          <w:rFonts w:ascii="Arial" w:hAnsi="Arial"/>
          <w:color w:val="000000" w:themeColor="text1"/>
          <w:sz w:val="20"/>
          <w:lang w:val="es-ES_tradnl"/>
        </w:rPr>
        <w:t>En los Estados Unidos ya se puede prescribir Nerivio</w:t>
      </w:r>
      <w:r w:rsidRPr="00CB1ECB">
        <w:rPr>
          <w:rFonts w:ascii="Arial" w:hAnsi="Arial"/>
          <w:color w:val="000000" w:themeColor="text1"/>
          <w:sz w:val="20"/>
          <w:vertAlign w:val="superscript"/>
          <w:lang w:val="es-ES_tradnl"/>
        </w:rPr>
        <w:t>®</w:t>
      </w:r>
      <w:r w:rsidRPr="00CB1ECB">
        <w:rPr>
          <w:rFonts w:ascii="Arial" w:hAnsi="Arial"/>
          <w:color w:val="000000" w:themeColor="text1"/>
          <w:sz w:val="20"/>
          <w:lang w:val="es-ES_tradnl"/>
        </w:rPr>
        <w:t xml:space="preserve">, que está disponible a través de los prestadores médicos a distancia </w:t>
      </w:r>
      <w:hyperlink r:id="rId12">
        <w:r w:rsidRPr="00CB1ECB">
          <w:rPr>
            <w:rStyle w:val="Hyperlink"/>
            <w:rFonts w:ascii="Arial" w:hAnsi="Arial"/>
            <w:sz w:val="20"/>
            <w:lang w:val="es-ES_tradnl"/>
          </w:rPr>
          <w:t>UpScript</w:t>
        </w:r>
      </w:hyperlink>
      <w:r w:rsidRPr="00CB1ECB">
        <w:rPr>
          <w:rFonts w:ascii="Arial" w:hAnsi="Arial"/>
          <w:color w:val="000000" w:themeColor="text1"/>
          <w:sz w:val="20"/>
          <w:lang w:val="es-ES_tradnl"/>
        </w:rPr>
        <w:t xml:space="preserve"> y </w:t>
      </w:r>
      <w:hyperlink r:id="rId13">
        <w:r w:rsidRPr="00CB1ECB">
          <w:rPr>
            <w:rStyle w:val="Hyperlink"/>
            <w:rFonts w:ascii="Arial" w:hAnsi="Arial"/>
            <w:sz w:val="20"/>
            <w:lang w:val="es-ES_tradnl"/>
          </w:rPr>
          <w:t>Cove</w:t>
        </w:r>
      </w:hyperlink>
      <w:r w:rsidRPr="00CB1ECB">
        <w:rPr>
          <w:rFonts w:ascii="Arial" w:hAnsi="Arial"/>
          <w:color w:val="000000" w:themeColor="text1"/>
          <w:sz w:val="20"/>
          <w:lang w:val="es-ES_tradnl"/>
        </w:rPr>
        <w:t>. En Europa y en otras regiones, el dispositivo será lanzado al mercado en 2021.</w:t>
      </w:r>
    </w:p>
    <w:p w14:paraId="0914B61B" w14:textId="7A9AE24D" w:rsidR="00D94B8D" w:rsidRPr="00CB1ECB" w:rsidRDefault="00D94B8D" w:rsidP="000257F0">
      <w:pPr>
        <w:keepLines/>
        <w:spacing w:after="0" w:line="360" w:lineRule="auto"/>
        <w:ind w:right="1701"/>
        <w:jc w:val="both"/>
        <w:rPr>
          <w:rFonts w:ascii="Arial" w:hAnsi="Arial" w:cs="Arial"/>
          <w:color w:val="000000" w:themeColor="text1"/>
          <w:sz w:val="20"/>
          <w:szCs w:val="20"/>
          <w:lang w:val="es-ES_tradnl"/>
        </w:rPr>
      </w:pPr>
    </w:p>
    <w:p w14:paraId="22E8A287" w14:textId="7C941545" w:rsidR="002A7E4D" w:rsidRDefault="002A7E4D">
      <w:pPr>
        <w:rPr>
          <w:rFonts w:ascii="Arial" w:hAnsi="Arial" w:cs="Arial"/>
          <w:color w:val="000000" w:themeColor="text1"/>
          <w:sz w:val="20"/>
          <w:szCs w:val="20"/>
          <w:lang w:val="es-ES_tradnl"/>
        </w:rPr>
      </w:pPr>
      <w:r>
        <w:rPr>
          <w:rFonts w:ascii="Arial" w:hAnsi="Arial" w:cs="Arial"/>
          <w:color w:val="000000" w:themeColor="text1"/>
          <w:sz w:val="20"/>
          <w:szCs w:val="20"/>
          <w:lang w:val="es-ES_tradnl"/>
        </w:rPr>
        <w:br w:type="page"/>
      </w:r>
    </w:p>
    <w:p w14:paraId="372DBD3D" w14:textId="1A9182BC" w:rsidR="00B434B5" w:rsidRPr="00CB1ECB" w:rsidRDefault="00F2693A" w:rsidP="000257F0">
      <w:pPr>
        <w:keepLines/>
        <w:spacing w:after="0" w:line="360" w:lineRule="auto"/>
        <w:ind w:right="1701"/>
        <w:jc w:val="both"/>
        <w:rPr>
          <w:rFonts w:ascii="Arial" w:hAnsi="Arial" w:cs="Arial"/>
          <w:b/>
          <w:bCs/>
          <w:color w:val="000000" w:themeColor="text1"/>
          <w:sz w:val="20"/>
          <w:szCs w:val="20"/>
          <w:lang w:val="es-ES_tradnl"/>
        </w:rPr>
      </w:pPr>
      <w:r w:rsidRPr="00CB1ECB">
        <w:rPr>
          <w:rFonts w:ascii="Arial" w:hAnsi="Arial"/>
          <w:b/>
          <w:color w:val="000000" w:themeColor="text1"/>
          <w:sz w:val="20"/>
          <w:lang w:val="es-ES_tradnl"/>
        </w:rPr>
        <w:lastRenderedPageBreak/>
        <w:t>Comentarios para redacciones</w:t>
      </w:r>
    </w:p>
    <w:p w14:paraId="4C79077A" w14:textId="77777777" w:rsidR="000B7F47" w:rsidRPr="00CB1ECB" w:rsidRDefault="000B7F47" w:rsidP="000257F0">
      <w:pPr>
        <w:keepLines/>
        <w:spacing w:after="0" w:line="360" w:lineRule="auto"/>
        <w:ind w:right="1701"/>
        <w:jc w:val="both"/>
        <w:rPr>
          <w:rFonts w:ascii="Arial" w:hAnsi="Arial" w:cs="Arial"/>
          <w:color w:val="000000" w:themeColor="text1"/>
          <w:sz w:val="20"/>
          <w:szCs w:val="20"/>
          <w:lang w:val="es-ES_tradnl"/>
        </w:rPr>
      </w:pPr>
    </w:p>
    <w:p w14:paraId="5A20C223" w14:textId="77777777" w:rsidR="00945851" w:rsidRPr="00CB1ECB" w:rsidRDefault="00945851" w:rsidP="00945851">
      <w:pPr>
        <w:keepNext/>
        <w:keepLines/>
        <w:spacing w:after="0" w:line="360" w:lineRule="auto"/>
        <w:ind w:right="1701"/>
        <w:jc w:val="both"/>
        <w:rPr>
          <w:rFonts w:ascii="Arial" w:hAnsi="Arial"/>
          <w:b/>
          <w:bCs/>
          <w:sz w:val="20"/>
          <w:lang w:val="es-ES_tradnl"/>
        </w:rPr>
      </w:pPr>
      <w:r w:rsidRPr="00CB1ECB">
        <w:rPr>
          <w:rFonts w:ascii="Arial" w:hAnsi="Arial"/>
          <w:b/>
          <w:sz w:val="20"/>
          <w:lang w:val="es-ES_tradnl"/>
        </w:rPr>
        <w:t>Máximo aseguramiento de calidad</w:t>
      </w:r>
    </w:p>
    <w:p w14:paraId="35C4AB5B" w14:textId="470DAE99" w:rsidR="00A71C54" w:rsidRPr="00CB1ECB" w:rsidRDefault="000C5741" w:rsidP="00A67967">
      <w:pPr>
        <w:spacing w:after="0" w:line="360" w:lineRule="auto"/>
        <w:ind w:right="1701"/>
        <w:jc w:val="both"/>
        <w:rPr>
          <w:rFonts w:ascii="Arial" w:hAnsi="Arial"/>
          <w:bCs/>
          <w:sz w:val="20"/>
          <w:lang w:val="es-ES_tradnl"/>
        </w:rPr>
      </w:pPr>
      <w:r w:rsidRPr="00CB1ECB">
        <w:rPr>
          <w:rFonts w:ascii="Arial" w:hAnsi="Arial"/>
          <w:sz w:val="20"/>
          <w:lang w:val="es-ES_tradnl"/>
        </w:rPr>
        <w:t>KRAIBURG TPE apoya a sus clientes y a las empresas que se dedican a la inyección en el sector de la salud. Para ello les proporciona un exclusivo paquete de servicios, que garantiza en THERMOLAST</w:t>
      </w:r>
      <w:r w:rsidRPr="00CB1ECB">
        <w:rPr>
          <w:rFonts w:ascii="Arial" w:hAnsi="Arial"/>
          <w:sz w:val="20"/>
          <w:vertAlign w:val="superscript"/>
          <w:lang w:val="es-ES_tradnl"/>
        </w:rPr>
        <w:t>®</w:t>
      </w:r>
      <w:r w:rsidRPr="00CB1ECB">
        <w:rPr>
          <w:rFonts w:ascii="Arial" w:hAnsi="Arial"/>
          <w:sz w:val="20"/>
          <w:lang w:val="es-ES_tradnl"/>
        </w:rPr>
        <w:t xml:space="preserve"> M el cumplimiento de las estrictas normas internacionales de biocompatibilidad, pureza y calidad. En conformidad con el reglamento relativo al registro, la evaluación, la autorización y la restricción de las sustancias y preparados químicos (REACH) y la directiva sobre restricciones a la utilización de determinadas sustancias peligrosas (RoHS), todos los compuestos THERMOLAST</w:t>
      </w:r>
      <w:r w:rsidRPr="00CB1ECB">
        <w:rPr>
          <w:rFonts w:ascii="Arial" w:hAnsi="Arial"/>
          <w:sz w:val="20"/>
          <w:vertAlign w:val="superscript"/>
          <w:lang w:val="es-ES_tradnl"/>
        </w:rPr>
        <w:t>®</w:t>
      </w:r>
      <w:r w:rsidRPr="00CB1ECB">
        <w:rPr>
          <w:rFonts w:ascii="Arial" w:hAnsi="Arial"/>
          <w:sz w:val="20"/>
          <w:lang w:val="es-ES_tradnl"/>
        </w:rPr>
        <w:t> M están libres de metales pesados, látex, PVC y ftalatos, y ofrecen un alto y constante grado de pureza de material para el procesado en salas blancas. El control de calidad de los materiales utilizados por KRAIBURG TPE durante la producción también abarca la trazabilidad en los proveedores. Los compuestos destinados a usos médicos se fabrican en su totalidad en instalaciones equipadas especialmente a tal efecto.</w:t>
      </w:r>
    </w:p>
    <w:p w14:paraId="54EE9873" w14:textId="77777777" w:rsidR="00A71C54" w:rsidRPr="00CB1ECB" w:rsidRDefault="00A71C54" w:rsidP="00A67967">
      <w:pPr>
        <w:spacing w:after="0" w:line="360" w:lineRule="auto"/>
        <w:ind w:right="1701"/>
        <w:jc w:val="both"/>
        <w:rPr>
          <w:rFonts w:ascii="Arial" w:hAnsi="Arial"/>
          <w:bCs/>
          <w:sz w:val="20"/>
          <w:lang w:val="es-ES_tradnl"/>
        </w:rPr>
      </w:pPr>
    </w:p>
    <w:p w14:paraId="38B958B1" w14:textId="19F3309F" w:rsidR="00D21E36" w:rsidRPr="00CB1ECB" w:rsidRDefault="00D21E36" w:rsidP="00A67967">
      <w:pPr>
        <w:spacing w:after="0" w:line="360" w:lineRule="auto"/>
        <w:ind w:right="1701"/>
        <w:jc w:val="both"/>
        <w:rPr>
          <w:rFonts w:ascii="Arial" w:hAnsi="Arial" w:cs="Arial"/>
          <w:sz w:val="20"/>
          <w:szCs w:val="20"/>
          <w:lang w:val="es-ES_tradnl"/>
        </w:rPr>
      </w:pPr>
      <w:r w:rsidRPr="00CB1ECB">
        <w:rPr>
          <w:rFonts w:ascii="Arial" w:hAnsi="Arial"/>
          <w:sz w:val="20"/>
          <w:lang w:val="es-ES_tradnl"/>
        </w:rPr>
        <w:t>Los compuestos seleccionados y aptos para el uso médico han sido probados y homologados de acuerdo con las normas USP Clase VI (Capítulo 88), ISO 10993-5 (Citotoxicidad), ISO 10993-10 (Irritación intracutánea), ISO 10993-11 (Toxicidad sistémica aguda) e ISO 10993-4 (Hemólisis). La gama completa de productos de THERMOLAST</w:t>
      </w:r>
      <w:r w:rsidRPr="00CB1ECB">
        <w:rPr>
          <w:rFonts w:ascii="Arial" w:hAnsi="Arial"/>
          <w:sz w:val="20"/>
          <w:vertAlign w:val="superscript"/>
          <w:lang w:val="es-ES_tradnl"/>
        </w:rPr>
        <w:t>®</w:t>
      </w:r>
      <w:r w:rsidRPr="00CB1ECB">
        <w:rPr>
          <w:rFonts w:ascii="Arial" w:hAnsi="Arial"/>
          <w:sz w:val="20"/>
          <w:lang w:val="es-ES_tradnl"/>
        </w:rPr>
        <w:t xml:space="preserve"> M aparece asimismo listada en los </w:t>
      </w:r>
      <w:r w:rsidRPr="00CB1ECB">
        <w:rPr>
          <w:rFonts w:ascii="Arial" w:hAnsi="Arial"/>
          <w:i/>
          <w:sz w:val="20"/>
          <w:lang w:val="es-ES_tradnl"/>
        </w:rPr>
        <w:t>Drug Master Files</w:t>
      </w:r>
      <w:r w:rsidRPr="00CB1ECB">
        <w:rPr>
          <w:rFonts w:ascii="Arial" w:hAnsi="Arial"/>
          <w:sz w:val="20"/>
          <w:lang w:val="es-ES_tradnl"/>
        </w:rPr>
        <w:t xml:space="preserve"> (DMF) de la FDA. Por otra parte, KRAIBURG TPE garantiza el cumplimiento de la nueva Directiva 2017 para plásticos de calidad médica, la cual fue adoptada por la Asociación de Ingenieros Alemanes (VDI); la serie THERMOLAST M satisface todos sus requisitos (por ejemplo, en lo que respecta a implementar el Sistema de Control de Cambios y mantener los distintos compuestos disponibles durante al menos 24 meses después de producir una eventual modificación en la formulación o de notificar la </w:t>
      </w:r>
      <w:r w:rsidRPr="00CB1ECB">
        <w:rPr>
          <w:rFonts w:ascii="Arial" w:hAnsi="Arial"/>
          <w:sz w:val="20"/>
          <w:lang w:val="es-ES_tradnl"/>
        </w:rPr>
        <w:lastRenderedPageBreak/>
        <w:t>discontinuación). "De este modo, los clientes del sector sanitario, farmacéutico y de diagnóstico obtienen el máximo nivel en materia de control de calidad y seguridad de suministro", añade Oliver Kluge, miembro de la Comisión de la Directiva 2017 de la VDI y asesor del área de Productos Médicos en KRAIBURG TPE.</w:t>
      </w:r>
    </w:p>
    <w:p w14:paraId="2C38BB7E" w14:textId="77777777" w:rsidR="00945851" w:rsidRPr="00CB1ECB" w:rsidRDefault="00945851" w:rsidP="00A67967">
      <w:pPr>
        <w:spacing w:after="0" w:line="360" w:lineRule="auto"/>
        <w:ind w:right="1701"/>
        <w:jc w:val="both"/>
        <w:rPr>
          <w:rFonts w:ascii="Arial" w:hAnsi="Arial" w:cs="Arial"/>
          <w:sz w:val="20"/>
          <w:szCs w:val="20"/>
          <w:lang w:val="es-ES_tradnl"/>
        </w:rPr>
      </w:pPr>
    </w:p>
    <w:p w14:paraId="177D8DC5" w14:textId="0FB9E1B1" w:rsidR="00B974A4" w:rsidRPr="00CB1ECB" w:rsidRDefault="00945851" w:rsidP="00A67967">
      <w:pPr>
        <w:spacing w:after="0" w:line="360" w:lineRule="auto"/>
        <w:ind w:right="1701"/>
        <w:jc w:val="both"/>
        <w:rPr>
          <w:rFonts w:ascii="Arial" w:hAnsi="Arial"/>
          <w:sz w:val="20"/>
          <w:lang w:val="es-ES_tradnl"/>
        </w:rPr>
      </w:pPr>
      <w:r w:rsidRPr="00CB1ECB">
        <w:rPr>
          <w:rFonts w:ascii="Arial" w:hAnsi="Arial"/>
          <w:sz w:val="20"/>
          <w:lang w:val="es-ES_tradnl"/>
        </w:rPr>
        <w:t>Los compuestos de la empresa destinados al uso médico están disponibles en diferentes clases, realizadas a medida para el procesado en plantas de extrusión y de inyección estándar. En el caso de las aplicaciones bicomponentes, ofrecen una excelente adhesión a la mayoría de los termoplásticos duros y a materiales polares como poliamidas. Los productos finales fabricados o sobremoldeados con THERMOLAST® M presentan un alto nivel de acabado superficial y muy buenas propiedades mecánicas (por ejemplo, una amplia gama de grados de dureza). Pueden esterilizarse sin problemas mediante óxido de etileno, vapor caliente, radiación gamma o de electrones. Los compuestos se hallan disponibles en colores transparentes, opacos y traslúcidos con características individuales. También pueden colorearse fácilmente durante el procesado en función del deseo de cada cliente.</w:t>
      </w:r>
    </w:p>
    <w:p w14:paraId="46B46C7F" w14:textId="77777777" w:rsidR="00253E29" w:rsidRPr="00CB1ECB" w:rsidRDefault="00253E29" w:rsidP="00B50874">
      <w:pPr>
        <w:keepLines/>
        <w:spacing w:after="0" w:line="360" w:lineRule="auto"/>
        <w:ind w:right="1701"/>
        <w:jc w:val="both"/>
        <w:rPr>
          <w:rFonts w:ascii="Arial" w:hAnsi="Arial"/>
          <w:sz w:val="20"/>
          <w:lang w:val="es-ES_tradnl"/>
        </w:rPr>
      </w:pPr>
    </w:p>
    <w:p w14:paraId="7E8E9A99" w14:textId="2D3719C5" w:rsidR="00253E29" w:rsidRPr="00CB1ECB" w:rsidRDefault="00253E29" w:rsidP="00481F4C">
      <w:pPr>
        <w:keepLines/>
        <w:spacing w:line="360" w:lineRule="auto"/>
        <w:ind w:left="360" w:right="1701"/>
        <w:jc w:val="center"/>
        <w:rPr>
          <w:rFonts w:ascii="Arial" w:hAnsi="Arial"/>
          <w:sz w:val="20"/>
          <w:lang w:val="es-ES_tradnl"/>
        </w:rPr>
      </w:pPr>
      <w:r w:rsidRPr="00CB1ECB">
        <w:rPr>
          <w:rFonts w:ascii="Arial" w:hAnsi="Arial"/>
          <w:sz w:val="20"/>
          <w:lang w:val="es-ES_tradnl"/>
        </w:rPr>
        <w:t>* * *</w:t>
      </w:r>
    </w:p>
    <w:p w14:paraId="3FCDDED0" w14:textId="77777777" w:rsidR="00253E29" w:rsidRPr="00CB1ECB" w:rsidRDefault="00B67885" w:rsidP="00253E29">
      <w:pPr>
        <w:keepNext/>
        <w:keepLines/>
        <w:spacing w:after="0" w:line="360" w:lineRule="auto"/>
        <w:ind w:right="1701"/>
        <w:jc w:val="center"/>
        <w:rPr>
          <w:rFonts w:ascii="Arial" w:hAnsi="Arial"/>
          <w:bCs/>
          <w:sz w:val="20"/>
          <w:lang w:val="es-ES_tradnl"/>
        </w:rPr>
      </w:pPr>
      <w:r w:rsidRPr="00CB1ECB">
        <w:rPr>
          <w:rFonts w:ascii="Arial" w:hAnsi="Arial"/>
          <w:bCs/>
          <w:noProof/>
          <w:sz w:val="20"/>
          <w:lang w:val="es-ES_tradnl" w:eastAsia="es-AR" w:bidi="ar-SA"/>
        </w:rPr>
        <w:lastRenderedPageBreak/>
        <w:drawing>
          <wp:inline distT="0" distB="0" distL="0" distR="0" wp14:anchorId="1B2E7C90" wp14:editId="616D5E34">
            <wp:extent cx="2876550" cy="3343275"/>
            <wp:effectExtent l="0" t="0" r="0" b="0"/>
            <wp:docPr id="3" name="Picture 1" descr="Theranica Neriv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ranica Nerivi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76550" cy="3343275"/>
                    </a:xfrm>
                    <a:prstGeom prst="rect">
                      <a:avLst/>
                    </a:prstGeom>
                    <a:noFill/>
                    <a:ln>
                      <a:noFill/>
                    </a:ln>
                  </pic:spPr>
                </pic:pic>
              </a:graphicData>
            </a:graphic>
          </wp:inline>
        </w:drawing>
      </w:r>
      <w:r w:rsidRPr="00CB1ECB">
        <w:rPr>
          <w:noProof/>
          <w:lang w:val="es-ES_tradnl" w:eastAsia="es-AR" w:bidi="ar-SA"/>
        </w:rPr>
        <w:drawing>
          <wp:inline distT="0" distB="0" distL="0" distR="0" wp14:anchorId="3BC3CC14" wp14:editId="6178F747">
            <wp:extent cx="3960000" cy="2321647"/>
            <wp:effectExtent l="0" t="0" r="0" b="0"/>
            <wp:docPr id="17" name="Bild 17" descr="https://theranica.com/wp-content/uploads/2019/09/img-device-diag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theranica.com/wp-content/uploads/2019/09/img-device-diagram.png"/>
                    <pic:cNvPicPr>
                      <a:picLocks noChangeAspect="1" noChangeArrowheads="1"/>
                    </pic:cNvPicPr>
                  </pic:nvPicPr>
                  <pic:blipFill>
                    <a:blip r:embed="rId15" cstate="print"/>
                    <a:srcRect/>
                    <a:stretch>
                      <a:fillRect/>
                    </a:stretch>
                  </pic:blipFill>
                  <pic:spPr bwMode="auto">
                    <a:xfrm>
                      <a:off x="0" y="0"/>
                      <a:ext cx="3960000" cy="2321647"/>
                    </a:xfrm>
                    <a:prstGeom prst="rect">
                      <a:avLst/>
                    </a:prstGeom>
                    <a:noFill/>
                    <a:ln w="9525">
                      <a:noFill/>
                      <a:miter lim="800000"/>
                      <a:headEnd/>
                      <a:tailEnd/>
                    </a:ln>
                  </pic:spPr>
                </pic:pic>
              </a:graphicData>
            </a:graphic>
          </wp:inline>
        </w:drawing>
      </w:r>
    </w:p>
    <w:p w14:paraId="57E99585" w14:textId="68505601" w:rsidR="00177668" w:rsidRPr="00CB1ECB" w:rsidRDefault="00BA1C82" w:rsidP="00177668">
      <w:pPr>
        <w:keepNext/>
        <w:keepLines/>
        <w:spacing w:after="0" w:line="360" w:lineRule="auto"/>
        <w:ind w:right="1701"/>
        <w:jc w:val="both"/>
        <w:rPr>
          <w:rFonts w:ascii="Arial" w:hAnsi="Arial"/>
          <w:bCs/>
          <w:sz w:val="20"/>
          <w:lang w:val="es-ES_tradnl"/>
        </w:rPr>
      </w:pPr>
      <w:r w:rsidRPr="00CB1ECB">
        <w:rPr>
          <w:rFonts w:ascii="Arial" w:hAnsi="Arial"/>
          <w:sz w:val="20"/>
          <w:lang w:val="es-ES_tradnl"/>
        </w:rPr>
        <w:lastRenderedPageBreak/>
        <w:t>Nerivio</w:t>
      </w:r>
      <w:r w:rsidRPr="00CB1ECB">
        <w:rPr>
          <w:rFonts w:ascii="Arial" w:hAnsi="Arial"/>
          <w:sz w:val="20"/>
          <w:vertAlign w:val="superscript"/>
          <w:lang w:val="es-ES_tradnl"/>
        </w:rPr>
        <w:t>®</w:t>
      </w:r>
      <w:r w:rsidRPr="00CB1ECB">
        <w:rPr>
          <w:rFonts w:ascii="Arial" w:hAnsi="Arial"/>
          <w:sz w:val="20"/>
          <w:lang w:val="es-ES_tradnl"/>
        </w:rPr>
        <w:t>, de Theranica, es un nuevo neuromodulador controlado a través de una aplicación móvil y utilizado para aliviar la migraña sin medicamentos y de forma no invasiva. Sus componentes electrónicos se alojan en una carcasa que ofrece una superficie de tacto suave y no irrita la piel: ha sido fabricada con un elastómero termoplástico de la serie THERMOLAST</w:t>
      </w:r>
      <w:r w:rsidRPr="00CB1ECB">
        <w:rPr>
          <w:rFonts w:ascii="Arial" w:hAnsi="Arial"/>
          <w:sz w:val="20"/>
          <w:vertAlign w:val="superscript"/>
          <w:lang w:val="es-ES_tradnl"/>
        </w:rPr>
        <w:t>®</w:t>
      </w:r>
      <w:r w:rsidRPr="00CB1ECB">
        <w:rPr>
          <w:rFonts w:ascii="Arial" w:hAnsi="Arial"/>
          <w:sz w:val="20"/>
          <w:lang w:val="es-ES_tradnl"/>
        </w:rPr>
        <w:t> M de KRAIBURG TPE, que es apto para el uso médico y se suministra con el color que desea el cliente.</w:t>
      </w:r>
    </w:p>
    <w:p w14:paraId="371A05DB" w14:textId="0F8156EA" w:rsidR="00177668" w:rsidRDefault="00177668" w:rsidP="00177668">
      <w:pPr>
        <w:keepLines/>
        <w:spacing w:after="0" w:line="360" w:lineRule="auto"/>
        <w:ind w:right="1701"/>
        <w:jc w:val="both"/>
        <w:rPr>
          <w:rFonts w:ascii="Arial" w:hAnsi="Arial"/>
          <w:color w:val="000000" w:themeColor="text1"/>
          <w:sz w:val="20"/>
          <w:lang w:val="es-ES_tradnl"/>
        </w:rPr>
      </w:pPr>
      <w:r w:rsidRPr="00CB1ECB">
        <w:rPr>
          <w:rFonts w:ascii="Arial" w:hAnsi="Arial"/>
          <w:color w:val="000000" w:themeColor="text1"/>
          <w:sz w:val="20"/>
          <w:lang w:val="es-ES_tradnl"/>
        </w:rPr>
        <w:t>(Fotos © 2020 Theranica)</w:t>
      </w:r>
    </w:p>
    <w:p w14:paraId="6FF005ED" w14:textId="66205AC5" w:rsidR="00D106F0" w:rsidRDefault="00D106F0" w:rsidP="00177668">
      <w:pPr>
        <w:keepLines/>
        <w:spacing w:after="0" w:line="360" w:lineRule="auto"/>
        <w:ind w:right="1701"/>
        <w:jc w:val="both"/>
        <w:rPr>
          <w:rFonts w:ascii="Arial" w:hAnsi="Arial"/>
          <w:color w:val="000000" w:themeColor="text1"/>
          <w:sz w:val="20"/>
          <w:lang w:val="es-ES_tradnl"/>
        </w:rPr>
      </w:pPr>
    </w:p>
    <w:p w14:paraId="3F070F12" w14:textId="77777777" w:rsidR="00D106F0" w:rsidRPr="004E38C7" w:rsidRDefault="00D106F0" w:rsidP="00D106F0">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0CD9EAA0" w14:textId="77777777" w:rsidR="00D106F0" w:rsidRDefault="00D106F0" w:rsidP="00D106F0">
      <w:pPr>
        <w:spacing w:after="0" w:line="360" w:lineRule="auto"/>
        <w:ind w:right="1701"/>
        <w:jc w:val="both"/>
        <w:rPr>
          <w:rFonts w:ascii="Arial" w:hAnsi="Arial" w:cs="Arial"/>
          <w:color w:val="000000" w:themeColor="text1"/>
          <w:sz w:val="20"/>
        </w:rPr>
      </w:pPr>
      <w:r w:rsidRPr="007D4EDE">
        <w:rPr>
          <w:rFonts w:ascii="Arial" w:hAnsi="Arial" w:cs="Arial"/>
          <w:color w:val="000000" w:themeColor="text1"/>
          <w:sz w:val="20"/>
        </w:rPr>
        <w:t>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7D4EDE">
        <w:rPr>
          <w:rFonts w:ascii="Arial" w:hAnsi="Arial" w:cs="Arial"/>
          <w:color w:val="000000" w:themeColor="text1"/>
          <w:sz w:val="20"/>
          <w:vertAlign w:val="superscript"/>
        </w:rPr>
        <w:t>®</w:t>
      </w:r>
      <w:r w:rsidRPr="007D4EDE">
        <w:rPr>
          <w:rFonts w:ascii="Arial" w:hAnsi="Arial" w:cs="Arial"/>
          <w:color w:val="000000" w:themeColor="text1"/>
          <w:sz w:val="20"/>
        </w:rPr>
        <w:t>, COPEC</w:t>
      </w:r>
      <w:r w:rsidRPr="007D4EDE">
        <w:rPr>
          <w:rFonts w:ascii="Arial" w:hAnsi="Arial" w:cs="Arial"/>
          <w:color w:val="000000" w:themeColor="text1"/>
          <w:sz w:val="20"/>
          <w:vertAlign w:val="superscript"/>
        </w:rPr>
        <w:t>®</w:t>
      </w:r>
      <w:r w:rsidRPr="007D4EDE">
        <w:rPr>
          <w:rFonts w:ascii="Arial" w:hAnsi="Arial" w:cs="Arial"/>
          <w:color w:val="000000" w:themeColor="text1"/>
          <w:sz w:val="20"/>
        </w:rPr>
        <w:t>, HIPEX</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y For Tec E</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2018, KRAIBURG TPE, con una plantilla superior a los 64</w:t>
      </w:r>
      <w:r>
        <w:rPr>
          <w:rFonts w:ascii="Arial" w:hAnsi="Arial" w:cs="Arial"/>
          <w:color w:val="000000" w:themeColor="text1"/>
          <w:sz w:val="20"/>
        </w:rPr>
        <w:t>0</w:t>
      </w:r>
      <w:r w:rsidRPr="007D4EDE">
        <w:rPr>
          <w:rFonts w:ascii="Arial" w:hAnsi="Arial" w:cs="Arial"/>
          <w:color w:val="000000" w:themeColor="text1"/>
          <w:sz w:val="20"/>
        </w:rPr>
        <w:t xml:space="preserve"> generó unas ventas de 189 millones de euros.</w:t>
      </w:r>
    </w:p>
    <w:p w14:paraId="02471335" w14:textId="5D533854" w:rsidR="00D106F0" w:rsidRDefault="00D106F0" w:rsidP="00177668">
      <w:pPr>
        <w:keepLines/>
        <w:spacing w:after="0" w:line="360" w:lineRule="auto"/>
        <w:ind w:right="1701"/>
        <w:jc w:val="both"/>
        <w:rPr>
          <w:rFonts w:ascii="Arial" w:hAnsi="Arial" w:cs="Arial"/>
          <w:color w:val="000000" w:themeColor="text1"/>
          <w:sz w:val="20"/>
          <w:szCs w:val="20"/>
          <w:lang w:val="es-ES_tradnl"/>
        </w:rPr>
      </w:pPr>
    </w:p>
    <w:p w14:paraId="1F1A19C1" w14:textId="77777777" w:rsidR="00D46032" w:rsidRDefault="00D46032" w:rsidP="00D106F0">
      <w:pPr>
        <w:keepLines/>
        <w:spacing w:after="0" w:line="360" w:lineRule="auto"/>
        <w:ind w:right="1701"/>
        <w:jc w:val="both"/>
        <w:rPr>
          <w:rFonts w:ascii="Arial" w:hAnsi="Arial" w:cs="Arial"/>
          <w:b/>
          <w:bCs/>
          <w:color w:val="000000" w:themeColor="text1"/>
          <w:sz w:val="21"/>
          <w:szCs w:val="21"/>
        </w:rPr>
      </w:pPr>
    </w:p>
    <w:p w14:paraId="7F4485B6" w14:textId="77777777" w:rsidR="00D46032" w:rsidRDefault="00D46032" w:rsidP="00D106F0">
      <w:pPr>
        <w:keepLines/>
        <w:spacing w:after="0" w:line="360" w:lineRule="auto"/>
        <w:ind w:right="1701"/>
        <w:jc w:val="both"/>
        <w:rPr>
          <w:rFonts w:ascii="Arial" w:hAnsi="Arial" w:cs="Arial"/>
          <w:b/>
          <w:bCs/>
          <w:color w:val="000000" w:themeColor="text1"/>
          <w:sz w:val="21"/>
          <w:szCs w:val="21"/>
        </w:rPr>
      </w:pPr>
    </w:p>
    <w:p w14:paraId="72FC270E" w14:textId="475ABE54" w:rsidR="00D106F0" w:rsidRPr="00D21E36" w:rsidRDefault="00D106F0" w:rsidP="00D106F0">
      <w:pPr>
        <w:keepLines/>
        <w:spacing w:after="0" w:line="360" w:lineRule="auto"/>
        <w:ind w:right="1701"/>
        <w:jc w:val="both"/>
        <w:rPr>
          <w:rFonts w:ascii="Arial" w:hAnsi="Arial" w:cs="Arial"/>
          <w:b/>
          <w:bCs/>
          <w:color w:val="000000" w:themeColor="text1"/>
          <w:sz w:val="21"/>
          <w:szCs w:val="21"/>
        </w:rPr>
      </w:pPr>
      <w:r w:rsidRPr="00D21E36">
        <w:rPr>
          <w:rFonts w:ascii="Arial" w:hAnsi="Arial" w:cs="Arial"/>
          <w:b/>
          <w:bCs/>
          <w:color w:val="000000" w:themeColor="text1"/>
          <w:sz w:val="21"/>
          <w:szCs w:val="21"/>
        </w:rPr>
        <w:lastRenderedPageBreak/>
        <w:t>About Theranica</w:t>
      </w:r>
    </w:p>
    <w:p w14:paraId="4E732A36" w14:textId="77777777" w:rsidR="00D106F0" w:rsidRDefault="00D106F0" w:rsidP="00D106F0">
      <w:pPr>
        <w:keepLines/>
        <w:spacing w:after="0" w:line="360" w:lineRule="auto"/>
        <w:ind w:right="1701"/>
        <w:jc w:val="both"/>
        <w:rPr>
          <w:rFonts w:ascii="Arial" w:hAnsi="Arial" w:cs="Arial"/>
          <w:color w:val="000000" w:themeColor="text1"/>
          <w:sz w:val="20"/>
        </w:rPr>
      </w:pPr>
      <w:r w:rsidRPr="00D21E36">
        <w:rPr>
          <w:rFonts w:ascii="Arial" w:hAnsi="Arial" w:cs="Arial"/>
          <w:color w:val="000000" w:themeColor="text1"/>
          <w:sz w:val="20"/>
        </w:rPr>
        <w:t>Theranica Bio-Electronics is a prescribed digital therapeutics company dedicated to creating effective, safe, affordable, low-side effect electroceuticals for idiopathic pain conditions. The company's award-winning flagship product, Nerivio™, is the first FDA-cleared smartphone-controlled prescription wearable device for acute migraine treatment. Setting the foundation of an effective first-line therapeutic alternative to pharmacological options within the migraine industry, Theranica is expanding its proprietary technology to offer additional solutions for other pain conditions.</w:t>
      </w:r>
    </w:p>
    <w:p w14:paraId="332749A3" w14:textId="77777777" w:rsidR="00D106F0" w:rsidRDefault="00D106F0" w:rsidP="00D106F0">
      <w:pPr>
        <w:keepLines/>
        <w:spacing w:after="0" w:line="360" w:lineRule="auto"/>
        <w:ind w:right="1701"/>
        <w:jc w:val="both"/>
        <w:rPr>
          <w:rFonts w:ascii="Arial" w:hAnsi="Arial" w:cs="Arial"/>
          <w:color w:val="000000" w:themeColor="text1"/>
          <w:sz w:val="20"/>
        </w:rPr>
      </w:pPr>
    </w:p>
    <w:p w14:paraId="0540BAE6" w14:textId="77777777" w:rsidR="00D106F0" w:rsidRPr="00D21E36" w:rsidRDefault="00D106F0" w:rsidP="00D106F0">
      <w:pPr>
        <w:keepLines/>
        <w:spacing w:after="0" w:line="360" w:lineRule="auto"/>
        <w:ind w:right="1701"/>
        <w:jc w:val="both"/>
        <w:rPr>
          <w:rFonts w:ascii="Arial" w:hAnsi="Arial" w:cs="Arial"/>
          <w:color w:val="000000" w:themeColor="text1"/>
          <w:sz w:val="20"/>
        </w:rPr>
      </w:pPr>
      <w:r w:rsidRPr="00D21E36">
        <w:rPr>
          <w:rFonts w:ascii="Arial" w:hAnsi="Arial" w:cs="Arial"/>
          <w:color w:val="000000" w:themeColor="text1"/>
          <w:sz w:val="20"/>
        </w:rPr>
        <w:t xml:space="preserve">Learn more by visiting our website, </w:t>
      </w:r>
      <w:hyperlink r:id="rId16" w:history="1">
        <w:r w:rsidRPr="00D21E36">
          <w:rPr>
            <w:rStyle w:val="Hyperlink"/>
            <w:rFonts w:ascii="Arial" w:hAnsi="Arial" w:cs="Arial"/>
            <w:sz w:val="20"/>
          </w:rPr>
          <w:t>www.theranica.com</w:t>
        </w:r>
      </w:hyperlink>
      <w:r w:rsidRPr="00D21E36">
        <w:rPr>
          <w:rFonts w:ascii="Arial" w:hAnsi="Arial" w:cs="Arial"/>
          <w:color w:val="000000" w:themeColor="text1"/>
          <w:sz w:val="20"/>
        </w:rPr>
        <w:t xml:space="preserve"> and following us on </w:t>
      </w:r>
      <w:hyperlink r:id="rId17" w:history="1">
        <w:r w:rsidRPr="00D21E36">
          <w:rPr>
            <w:rStyle w:val="Hyperlink"/>
            <w:rFonts w:ascii="Arial" w:hAnsi="Arial" w:cs="Arial"/>
            <w:sz w:val="20"/>
          </w:rPr>
          <w:t>LinkedIn</w:t>
        </w:r>
      </w:hyperlink>
      <w:r w:rsidRPr="00D21E36">
        <w:rPr>
          <w:rFonts w:ascii="Arial" w:hAnsi="Arial" w:cs="Arial"/>
          <w:color w:val="000000" w:themeColor="text1"/>
          <w:sz w:val="20"/>
        </w:rPr>
        <w:t xml:space="preserve">, </w:t>
      </w:r>
      <w:hyperlink r:id="rId18" w:history="1">
        <w:r w:rsidRPr="00D21E36">
          <w:rPr>
            <w:rStyle w:val="Hyperlink"/>
            <w:rFonts w:ascii="Arial" w:hAnsi="Arial" w:cs="Arial"/>
            <w:sz w:val="20"/>
          </w:rPr>
          <w:t>Twitter</w:t>
        </w:r>
      </w:hyperlink>
      <w:r w:rsidRPr="00D21E36">
        <w:rPr>
          <w:rFonts w:ascii="Arial" w:hAnsi="Arial" w:cs="Arial"/>
          <w:color w:val="000000" w:themeColor="text1"/>
          <w:sz w:val="20"/>
        </w:rPr>
        <w:t xml:space="preserve"> and </w:t>
      </w:r>
      <w:hyperlink r:id="rId19" w:history="1">
        <w:r w:rsidRPr="00D21E36">
          <w:rPr>
            <w:rStyle w:val="Hyperlink"/>
            <w:rFonts w:ascii="Arial" w:hAnsi="Arial" w:cs="Arial"/>
            <w:sz w:val="20"/>
          </w:rPr>
          <w:t>Facebook</w:t>
        </w:r>
      </w:hyperlink>
      <w:r w:rsidRPr="00D21E36">
        <w:rPr>
          <w:rFonts w:ascii="Arial" w:hAnsi="Arial" w:cs="Arial"/>
          <w:color w:val="000000" w:themeColor="text1"/>
          <w:sz w:val="20"/>
        </w:rPr>
        <w:t xml:space="preserve">. </w:t>
      </w:r>
    </w:p>
    <w:p w14:paraId="1F4EC460" w14:textId="77777777" w:rsidR="00D106F0" w:rsidRPr="000D5A02" w:rsidRDefault="00D106F0" w:rsidP="00D106F0">
      <w:pPr>
        <w:keepLines/>
        <w:spacing w:after="0" w:line="360" w:lineRule="auto"/>
        <w:ind w:right="1701"/>
        <w:jc w:val="both"/>
        <w:rPr>
          <w:rFonts w:ascii="Arial" w:hAnsi="Arial" w:cs="Arial"/>
          <w:color w:val="000000" w:themeColor="text1"/>
          <w:sz w:val="20"/>
        </w:rPr>
      </w:pPr>
    </w:p>
    <w:p w14:paraId="2BD060E8" w14:textId="77777777" w:rsidR="00D106F0" w:rsidRPr="007C7874" w:rsidRDefault="00D106F0" w:rsidP="00D106F0">
      <w:pPr>
        <w:keepNext/>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t>About AiT Chemicals</w:t>
      </w:r>
    </w:p>
    <w:p w14:paraId="74226970" w14:textId="77777777" w:rsidR="00D106F0" w:rsidRPr="005C2224" w:rsidRDefault="00D106F0" w:rsidP="00D106F0">
      <w:pPr>
        <w:keepLines/>
        <w:spacing w:after="0" w:line="360" w:lineRule="auto"/>
        <w:ind w:right="1701"/>
        <w:jc w:val="both"/>
        <w:rPr>
          <w:rFonts w:ascii="Arial" w:hAnsi="Arial" w:cs="Arial"/>
          <w:color w:val="000000" w:themeColor="text1"/>
          <w:sz w:val="20"/>
        </w:rPr>
      </w:pPr>
      <w:r w:rsidRPr="00177668">
        <w:rPr>
          <w:rFonts w:ascii="Arial" w:hAnsi="Arial" w:cs="Arial"/>
          <w:color w:val="000000" w:themeColor="text1"/>
          <w:sz w:val="20"/>
        </w:rPr>
        <w:t xml:space="preserve">For over three decades, AiT </w:t>
      </w:r>
      <w:r w:rsidRPr="003567F0">
        <w:rPr>
          <w:rFonts w:ascii="Arial" w:hAnsi="Arial" w:cs="Arial"/>
          <w:sz w:val="20"/>
        </w:rPr>
        <w:t>(</w:t>
      </w:r>
      <w:hyperlink r:id="rId20" w:history="1">
        <w:r w:rsidRPr="003567F0">
          <w:rPr>
            <w:rStyle w:val="Hyperlink"/>
            <w:rFonts w:ascii="Arial" w:hAnsi="Arial" w:cs="Arial"/>
            <w:color w:val="auto"/>
            <w:sz w:val="20"/>
            <w:u w:val="none"/>
          </w:rPr>
          <w:t>www.ait-chemicals.com</w:t>
        </w:r>
      </w:hyperlink>
      <w:r>
        <w:rPr>
          <w:rFonts w:ascii="Arial" w:hAnsi="Arial" w:cs="Arial"/>
          <w:color w:val="000000" w:themeColor="text1"/>
          <w:sz w:val="20"/>
        </w:rPr>
        <w:t xml:space="preserve">) </w:t>
      </w:r>
      <w:r w:rsidRPr="00177668">
        <w:rPr>
          <w:rFonts w:ascii="Arial" w:hAnsi="Arial" w:cs="Arial"/>
          <w:color w:val="000000" w:themeColor="text1"/>
          <w:sz w:val="20"/>
        </w:rPr>
        <w:t>has earned its re</w:t>
      </w:r>
      <w:r>
        <w:rPr>
          <w:rFonts w:ascii="Arial" w:hAnsi="Arial" w:cs="Arial"/>
          <w:color w:val="000000" w:themeColor="text1"/>
          <w:sz w:val="20"/>
        </w:rPr>
        <w:t>putation by loyally representing</w:t>
      </w:r>
      <w:r w:rsidRPr="00177668">
        <w:rPr>
          <w:rFonts w:ascii="Arial" w:hAnsi="Arial" w:cs="Arial"/>
          <w:color w:val="000000" w:themeColor="text1"/>
          <w:sz w:val="20"/>
        </w:rPr>
        <w:t xml:space="preserve"> leading global polymer and chemicals manufacturers in the fast-growing Israeli market. The company, based</w:t>
      </w:r>
      <w:r>
        <w:rPr>
          <w:rFonts w:ascii="Arial" w:hAnsi="Arial" w:cs="Arial"/>
          <w:color w:val="000000" w:themeColor="text1"/>
          <w:sz w:val="20"/>
        </w:rPr>
        <w:t xml:space="preserve"> near</w:t>
      </w:r>
      <w:r w:rsidRPr="00177668">
        <w:rPr>
          <w:rFonts w:ascii="Arial" w:hAnsi="Arial" w:cs="Arial"/>
          <w:color w:val="000000" w:themeColor="text1"/>
          <w:sz w:val="20"/>
        </w:rPr>
        <w:t xml:space="preserve"> </w:t>
      </w:r>
      <w:r w:rsidRPr="00E02108">
        <w:rPr>
          <w:rFonts w:ascii="Arial" w:hAnsi="Arial" w:cs="Arial"/>
          <w:color w:val="000000" w:themeColor="text1"/>
          <w:sz w:val="20"/>
        </w:rPr>
        <w:t>Netanya</w:t>
      </w:r>
      <w:r>
        <w:rPr>
          <w:rFonts w:ascii="Arial" w:hAnsi="Arial" w:cs="Arial"/>
          <w:color w:val="000000" w:themeColor="text1"/>
          <w:sz w:val="20"/>
        </w:rPr>
        <w:t>,</w:t>
      </w:r>
      <w:r w:rsidRPr="00177668">
        <w:rPr>
          <w:rFonts w:ascii="Arial" w:hAnsi="Arial" w:cs="Arial"/>
          <w:color w:val="000000" w:themeColor="text1"/>
          <w:sz w:val="20"/>
        </w:rPr>
        <w:t xml:space="preserve"> has two divisions focusing on Commodities and the </w:t>
      </w:r>
      <w:bookmarkStart w:id="0" w:name="_Hlk44329302"/>
      <w:r w:rsidRPr="00177668">
        <w:rPr>
          <w:rFonts w:ascii="Arial" w:hAnsi="Arial" w:cs="Arial"/>
          <w:color w:val="000000" w:themeColor="text1"/>
          <w:sz w:val="20"/>
        </w:rPr>
        <w:t>growing Engineering &amp; Specialt</w:t>
      </w:r>
      <w:r>
        <w:rPr>
          <w:rFonts w:ascii="Arial" w:hAnsi="Arial" w:cs="Arial"/>
          <w:color w:val="000000" w:themeColor="text1"/>
          <w:sz w:val="20"/>
        </w:rPr>
        <w:t xml:space="preserve">y </w:t>
      </w:r>
      <w:bookmarkEnd w:id="0"/>
      <w:r w:rsidRPr="00177668">
        <w:rPr>
          <w:rFonts w:ascii="Arial" w:hAnsi="Arial" w:cs="Arial"/>
          <w:color w:val="000000" w:themeColor="text1"/>
          <w:sz w:val="20"/>
        </w:rPr>
        <w:t>Plastics market.</w:t>
      </w:r>
      <w:r>
        <w:rPr>
          <w:rFonts w:ascii="Arial" w:hAnsi="Arial" w:cs="Arial"/>
          <w:color w:val="000000" w:themeColor="text1"/>
          <w:sz w:val="20"/>
        </w:rPr>
        <w:t xml:space="preserve"> As a</w:t>
      </w:r>
      <w:r w:rsidRPr="00177668">
        <w:rPr>
          <w:rFonts w:ascii="Arial" w:hAnsi="Arial" w:cs="Arial"/>
          <w:color w:val="000000" w:themeColor="text1"/>
          <w:sz w:val="20"/>
        </w:rPr>
        <w:t xml:space="preserve"> family</w:t>
      </w:r>
      <w:r>
        <w:rPr>
          <w:rFonts w:ascii="Arial" w:hAnsi="Arial" w:cs="Arial"/>
          <w:color w:val="000000" w:themeColor="text1"/>
          <w:sz w:val="20"/>
        </w:rPr>
        <w:t>-</w:t>
      </w:r>
      <w:r w:rsidRPr="00177668">
        <w:rPr>
          <w:rFonts w:ascii="Arial" w:hAnsi="Arial" w:cs="Arial"/>
          <w:color w:val="000000" w:themeColor="text1"/>
          <w:sz w:val="20"/>
        </w:rPr>
        <w:t>owned</w:t>
      </w:r>
      <w:r>
        <w:rPr>
          <w:rFonts w:ascii="Arial" w:hAnsi="Arial" w:cs="Arial"/>
          <w:color w:val="000000" w:themeColor="text1"/>
          <w:sz w:val="20"/>
        </w:rPr>
        <w:t xml:space="preserve"> company</w:t>
      </w:r>
      <w:r w:rsidRPr="00177668">
        <w:rPr>
          <w:rFonts w:ascii="Arial" w:hAnsi="Arial" w:cs="Arial"/>
          <w:color w:val="000000" w:themeColor="text1"/>
          <w:sz w:val="20"/>
        </w:rPr>
        <w:t xml:space="preserve"> known for its</w:t>
      </w:r>
      <w:r>
        <w:rPr>
          <w:rFonts w:ascii="Arial" w:hAnsi="Arial" w:cs="Arial"/>
          <w:color w:val="000000" w:themeColor="text1"/>
          <w:sz w:val="20"/>
        </w:rPr>
        <w:t xml:space="preserve"> technical expertise and support as well as long term client relationships</w:t>
      </w:r>
      <w:r w:rsidRPr="00177668">
        <w:rPr>
          <w:rFonts w:ascii="Arial" w:hAnsi="Arial" w:cs="Arial"/>
          <w:color w:val="000000" w:themeColor="text1"/>
          <w:sz w:val="20"/>
        </w:rPr>
        <w:t xml:space="preserve">, AiT is backed by experienced professionals and an extensive network of local industry ties. </w:t>
      </w:r>
      <w:r>
        <w:rPr>
          <w:rFonts w:ascii="Arial" w:hAnsi="Arial" w:cs="Arial"/>
          <w:color w:val="000000" w:themeColor="text1"/>
          <w:sz w:val="20"/>
        </w:rPr>
        <w:t>AiT is known for long term project support and harnessing the full capabilities of their principals to supply client with comprehensive solution</w:t>
      </w:r>
      <w:r w:rsidRPr="00177668">
        <w:rPr>
          <w:rFonts w:ascii="Arial" w:hAnsi="Arial" w:cs="Arial"/>
          <w:color w:val="000000" w:themeColor="text1"/>
          <w:sz w:val="20"/>
        </w:rPr>
        <w:t>s</w:t>
      </w:r>
      <w:r>
        <w:rPr>
          <w:rFonts w:ascii="Arial" w:hAnsi="Arial" w:cs="Arial"/>
          <w:color w:val="000000" w:themeColor="text1"/>
          <w:sz w:val="20"/>
        </w:rPr>
        <w:t>.</w:t>
      </w:r>
    </w:p>
    <w:p w14:paraId="5CA4CAC0" w14:textId="66AE31FB" w:rsidR="00D106F0" w:rsidRDefault="00D106F0" w:rsidP="00177668">
      <w:pPr>
        <w:keepLines/>
        <w:spacing w:after="0" w:line="360" w:lineRule="auto"/>
        <w:ind w:right="1701"/>
        <w:jc w:val="both"/>
        <w:rPr>
          <w:rFonts w:ascii="Arial" w:hAnsi="Arial" w:cs="Arial"/>
          <w:color w:val="000000" w:themeColor="text1"/>
          <w:sz w:val="20"/>
          <w:szCs w:val="20"/>
        </w:rPr>
      </w:pPr>
    </w:p>
    <w:p w14:paraId="26172B44" w14:textId="77777777" w:rsidR="00D106F0" w:rsidRPr="00885FA8" w:rsidRDefault="00D106F0" w:rsidP="00D106F0">
      <w:pPr>
        <w:keepNext/>
        <w:keepLines/>
        <w:spacing w:after="0" w:line="360" w:lineRule="auto"/>
        <w:ind w:right="1701"/>
        <w:rPr>
          <w:rFonts w:ascii="Arial" w:hAnsi="Arial" w:cs="Arial"/>
          <w:color w:val="000000" w:themeColor="text1"/>
          <w:sz w:val="20"/>
          <w:lang w:val="es-ES_tradnl"/>
        </w:rPr>
      </w:pPr>
      <w:r w:rsidRPr="00885FA8">
        <w:rPr>
          <w:rFonts w:ascii="Arial" w:hAnsi="Arial"/>
          <w:color w:val="000000" w:themeColor="text1"/>
          <w:sz w:val="20"/>
          <w:lang w:val="es-ES_tradnl"/>
        </w:rPr>
        <w:t xml:space="preserve">En </w:t>
      </w:r>
      <w:hyperlink r:id="rId21">
        <w:r w:rsidRPr="00885FA8">
          <w:rPr>
            <w:rStyle w:val="Hyperlink"/>
            <w:rFonts w:ascii="Arial" w:hAnsi="Arial"/>
            <w:sz w:val="20"/>
            <w:lang w:val="es-ES_tradnl"/>
          </w:rPr>
          <w:t>www.pressreleasefinder.com</w:t>
        </w:r>
      </w:hyperlink>
      <w:r w:rsidRPr="00885FA8">
        <w:rPr>
          <w:rFonts w:ascii="Arial" w:hAnsi="Arial"/>
          <w:color w:val="000000" w:themeColor="text1"/>
          <w:sz w:val="20"/>
          <w:lang w:val="es-ES_tradnl"/>
        </w:rPr>
        <w:t xml:space="preserve"> usted puede descargar el comunicado de prensa y fotos sobre el tema.</w:t>
      </w:r>
    </w:p>
    <w:p w14:paraId="61E3A4BF" w14:textId="77777777" w:rsidR="00D106F0" w:rsidRPr="00885FA8" w:rsidRDefault="00D106F0" w:rsidP="00D106F0">
      <w:pPr>
        <w:keepNext/>
        <w:keepLines/>
        <w:spacing w:after="0" w:line="360" w:lineRule="auto"/>
        <w:ind w:right="1701"/>
        <w:rPr>
          <w:rFonts w:ascii="Arial" w:hAnsi="Arial" w:cs="Arial"/>
          <w:color w:val="000000" w:themeColor="text1"/>
          <w:sz w:val="20"/>
          <w:lang w:val="es-ES_tradnl"/>
        </w:rPr>
      </w:pPr>
      <w:r w:rsidRPr="00885FA8">
        <w:rPr>
          <w:rFonts w:ascii="Arial" w:hAnsi="Arial"/>
          <w:color w:val="000000" w:themeColor="text1"/>
          <w:sz w:val="20"/>
          <w:lang w:val="es-ES_tradnl"/>
        </w:rPr>
        <w:t>Contacto para solicitar imágenes de alta resolución: Siria Nielsen (</w:t>
      </w:r>
      <w:hyperlink r:id="rId22">
        <w:r w:rsidRPr="00885FA8">
          <w:rPr>
            <w:rStyle w:val="Hyperlink"/>
            <w:rFonts w:ascii="Arial" w:hAnsi="Arial"/>
            <w:sz w:val="20"/>
            <w:lang w:val="es-ES_tradnl"/>
          </w:rPr>
          <w:t>snielsen@emg-marcom.com</w:t>
        </w:r>
      </w:hyperlink>
      <w:r w:rsidRPr="00885FA8">
        <w:rPr>
          <w:rFonts w:ascii="Arial" w:hAnsi="Arial"/>
          <w:color w:val="000000" w:themeColor="text1"/>
          <w:sz w:val="20"/>
          <w:lang w:val="es-ES_tradnl"/>
        </w:rPr>
        <w:t>, +31 164 317 036)</w:t>
      </w:r>
    </w:p>
    <w:p w14:paraId="43C060F2" w14:textId="77777777" w:rsidR="00D106F0" w:rsidRPr="00D106F0" w:rsidRDefault="00D106F0" w:rsidP="00177668">
      <w:pPr>
        <w:keepLines/>
        <w:spacing w:after="0" w:line="360" w:lineRule="auto"/>
        <w:ind w:right="1701"/>
        <w:jc w:val="both"/>
        <w:rPr>
          <w:rFonts w:ascii="Arial" w:hAnsi="Arial" w:cs="Arial"/>
          <w:color w:val="000000" w:themeColor="text1"/>
          <w:sz w:val="20"/>
          <w:szCs w:val="20"/>
          <w:lang w:val="es-ES_tradnl"/>
        </w:rPr>
      </w:pPr>
    </w:p>
    <w:p w14:paraId="2D2BEA2B" w14:textId="77777777" w:rsidR="00D21E36" w:rsidRPr="00CB1ECB" w:rsidRDefault="00D21E36" w:rsidP="00FD3848">
      <w:pPr>
        <w:keepLines/>
        <w:spacing w:after="0" w:line="360" w:lineRule="auto"/>
        <w:ind w:right="1701"/>
        <w:rPr>
          <w:rFonts w:ascii="Arial" w:hAnsi="Arial" w:cs="Arial"/>
          <w:color w:val="000000" w:themeColor="text1"/>
          <w:sz w:val="20"/>
          <w:lang w:val="es-ES_tradnl"/>
        </w:rPr>
      </w:pPr>
    </w:p>
    <w:sectPr w:rsidR="00D21E36" w:rsidRPr="00CB1ECB"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991C2" w14:textId="77777777" w:rsidR="0059414A" w:rsidRDefault="0059414A" w:rsidP="00784C57">
      <w:pPr>
        <w:spacing w:after="0" w:line="240" w:lineRule="auto"/>
      </w:pPr>
      <w:r>
        <w:separator/>
      </w:r>
    </w:p>
  </w:endnote>
  <w:endnote w:type="continuationSeparator" w:id="0">
    <w:p w14:paraId="25EE3E76" w14:textId="77777777" w:rsidR="0059414A" w:rsidRDefault="0059414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6A6C6" w14:textId="77777777" w:rsidR="00F125F3" w:rsidRPr="007C7874"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E4F85" w14:textId="77777777" w:rsidR="0059414A" w:rsidRDefault="0059414A" w:rsidP="00784C57">
      <w:pPr>
        <w:spacing w:after="0" w:line="240" w:lineRule="auto"/>
      </w:pPr>
      <w:r>
        <w:separator/>
      </w:r>
    </w:p>
  </w:footnote>
  <w:footnote w:type="continuationSeparator" w:id="0">
    <w:p w14:paraId="43CA08FA" w14:textId="77777777" w:rsidR="0059414A" w:rsidRDefault="0059414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E7330" w14:textId="77777777" w:rsidR="00502615" w:rsidRPr="007C7874"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es-AR" w:eastAsia="es-AR" w:bidi="ar-SA"/>
      </w:rPr>
      <w:drawing>
        <wp:anchor distT="0" distB="0" distL="114300" distR="114300" simplePos="0" relativeHeight="251658240" behindDoc="0" locked="0" layoutInCell="1" allowOverlap="1" wp14:anchorId="0513336F" wp14:editId="4CA8D9CD">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C7874" w14:paraId="05B12D4E" w14:textId="77777777" w:rsidTr="00502615">
      <w:tc>
        <w:tcPr>
          <w:tcW w:w="6912" w:type="dxa"/>
        </w:tcPr>
        <w:p w14:paraId="0C25E9E2" w14:textId="77777777" w:rsidR="00C97AAF" w:rsidRPr="007C787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258A36E1" w14:textId="6FABD26C" w:rsidR="007C7874" w:rsidRPr="007C7874" w:rsidRDefault="00BC41F4" w:rsidP="007C7874">
          <w:pPr>
            <w:spacing w:after="0" w:line="360" w:lineRule="auto"/>
            <w:jc w:val="both"/>
            <w:rPr>
              <w:rFonts w:ascii="Arial" w:hAnsi="Arial"/>
              <w:b/>
              <w:sz w:val="16"/>
            </w:rPr>
          </w:pPr>
          <w:r>
            <w:rPr>
              <w:rFonts w:ascii="Arial" w:hAnsi="Arial"/>
              <w:b/>
              <w:sz w:val="16"/>
            </w:rPr>
            <w:t>Compuesto THERMOLAST</w:t>
          </w:r>
          <w:r>
            <w:rPr>
              <w:rFonts w:ascii="Arial" w:hAnsi="Arial"/>
              <w:b/>
              <w:sz w:val="16"/>
              <w:vertAlign w:val="superscript"/>
            </w:rPr>
            <w:t>®</w:t>
          </w:r>
          <w:r>
            <w:rPr>
              <w:rFonts w:ascii="Arial" w:hAnsi="Arial"/>
              <w:b/>
              <w:sz w:val="16"/>
            </w:rPr>
            <w:t xml:space="preserve"> M a medida en </w:t>
          </w:r>
          <w:r>
            <w:rPr>
              <w:rFonts w:ascii="Arial" w:hAnsi="Arial"/>
              <w:b/>
              <w:i/>
              <w:sz w:val="16"/>
            </w:rPr>
            <w:t>wearable</w:t>
          </w:r>
          <w:r>
            <w:rPr>
              <w:rFonts w:ascii="Arial" w:hAnsi="Arial"/>
              <w:b/>
              <w:sz w:val="16"/>
            </w:rPr>
            <w:t xml:space="preserve"> autorizado por la FDA para el alivio de la migraña</w:t>
          </w:r>
        </w:p>
        <w:p w14:paraId="42681CEC" w14:textId="14E0690E" w:rsidR="007C7874" w:rsidRPr="007C7874" w:rsidRDefault="007C7874" w:rsidP="007C7874">
          <w:pPr>
            <w:spacing w:after="0" w:line="360" w:lineRule="auto"/>
            <w:jc w:val="both"/>
            <w:rPr>
              <w:rFonts w:ascii="Arial" w:hAnsi="Arial" w:cs="Arial"/>
              <w:b/>
              <w:bCs/>
              <w:sz w:val="16"/>
              <w:szCs w:val="16"/>
            </w:rPr>
          </w:pPr>
          <w:r>
            <w:rPr>
              <w:rFonts w:ascii="Arial" w:hAnsi="Arial"/>
              <w:b/>
              <w:sz w:val="16"/>
            </w:rPr>
            <w:t>Waldkraiburg, julio de 2020</w:t>
          </w:r>
        </w:p>
        <w:p w14:paraId="2F2A52A4" w14:textId="77777777" w:rsidR="00502615" w:rsidRPr="007C7874" w:rsidRDefault="007C7874" w:rsidP="007C7874">
          <w:pPr>
            <w:spacing w:after="0" w:line="360" w:lineRule="auto"/>
            <w:jc w:val="both"/>
            <w:rPr>
              <w:rFonts w:ascii="Arial" w:hAnsi="Arial" w:cs="Arial"/>
              <w:b/>
              <w:bCs/>
              <w:sz w:val="16"/>
              <w:szCs w:val="16"/>
            </w:rPr>
          </w:pPr>
          <w:r>
            <w:rPr>
              <w:rFonts w:ascii="Arial" w:hAnsi="Arial"/>
              <w:b/>
              <w:sz w:val="16"/>
            </w:rPr>
            <w:t xml:space="preserve">Página </w:t>
          </w:r>
          <w:r w:rsidR="00006AF9" w:rsidRPr="007C7874">
            <w:rPr>
              <w:rFonts w:ascii="Arial" w:hAnsi="Arial" w:cs="Arial"/>
              <w:b/>
              <w:bCs/>
              <w:sz w:val="16"/>
              <w:szCs w:val="16"/>
            </w:rPr>
            <w:fldChar w:fldCharType="begin"/>
          </w:r>
          <w:r w:rsidRPr="007C7874">
            <w:rPr>
              <w:rFonts w:ascii="Arial" w:hAnsi="Arial" w:cs="Arial"/>
              <w:b/>
              <w:bCs/>
              <w:sz w:val="16"/>
              <w:szCs w:val="16"/>
            </w:rPr>
            <w:instrText>PAGE  \* Arabic  \* MERGEFORMAT</w:instrText>
          </w:r>
          <w:r w:rsidR="00006AF9" w:rsidRPr="007C7874">
            <w:rPr>
              <w:rFonts w:ascii="Arial" w:hAnsi="Arial" w:cs="Arial"/>
              <w:b/>
              <w:bCs/>
              <w:sz w:val="16"/>
              <w:szCs w:val="16"/>
            </w:rPr>
            <w:fldChar w:fldCharType="separate"/>
          </w:r>
          <w:r w:rsidR="00CB1ECB">
            <w:rPr>
              <w:rFonts w:ascii="Arial" w:hAnsi="Arial" w:cs="Arial"/>
              <w:b/>
              <w:bCs/>
              <w:noProof/>
              <w:sz w:val="16"/>
              <w:szCs w:val="16"/>
            </w:rPr>
            <w:t>2</w:t>
          </w:r>
          <w:r w:rsidR="00006AF9" w:rsidRPr="007C7874">
            <w:rPr>
              <w:rFonts w:ascii="Arial" w:hAnsi="Arial" w:cs="Arial"/>
              <w:b/>
              <w:bCs/>
              <w:sz w:val="16"/>
              <w:szCs w:val="16"/>
            </w:rPr>
            <w:fldChar w:fldCharType="end"/>
          </w:r>
          <w:r>
            <w:rPr>
              <w:rFonts w:ascii="Arial" w:hAnsi="Arial"/>
              <w:b/>
              <w:sz w:val="16"/>
            </w:rPr>
            <w:t xml:space="preserve"> de </w:t>
          </w:r>
          <w:fldSimple w:instr="NUMPAGES  \* Arabic  \* MERGEFORMAT">
            <w:r w:rsidR="00CB1ECB" w:rsidRPr="00CB1ECB">
              <w:rPr>
                <w:rFonts w:ascii="Arial" w:hAnsi="Arial" w:cs="Arial"/>
                <w:b/>
                <w:bCs/>
                <w:noProof/>
                <w:sz w:val="16"/>
                <w:szCs w:val="16"/>
              </w:rPr>
              <w:t>9</w:t>
            </w:r>
          </w:fldSimple>
        </w:p>
      </w:tc>
    </w:tr>
  </w:tbl>
  <w:p w14:paraId="7923C700" w14:textId="77777777" w:rsidR="00502615" w:rsidRPr="007C7874" w:rsidRDefault="00502615" w:rsidP="00502615">
    <w:pPr>
      <w:pStyle w:val="Kopfzeile"/>
      <w:tabs>
        <w:tab w:val="clear" w:pos="4703"/>
        <w:tab w:val="clear" w:pos="9406"/>
      </w:tabs>
      <w:rPr>
        <w:rFonts w:ascii="Arial" w:hAnsi="Arial" w:cs="Arial"/>
        <w:sz w:val="20"/>
        <w:szCs w:val="20"/>
      </w:rPr>
    </w:pPr>
  </w:p>
  <w:p w14:paraId="6C9637A5" w14:textId="77777777" w:rsidR="001A1A47" w:rsidRPr="007C7874"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2C70E" w14:textId="77777777" w:rsidR="00502615" w:rsidRPr="007C7874"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es-AR" w:eastAsia="es-AR" w:bidi="ar-SA"/>
      </w:rPr>
      <w:drawing>
        <wp:anchor distT="0" distB="0" distL="114300" distR="114300" simplePos="0" relativeHeight="251656192" behindDoc="0" locked="0" layoutInCell="1" allowOverlap="1" wp14:anchorId="04B87B52" wp14:editId="345FB73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7C7874" w14:paraId="4E6961DB" w14:textId="77777777" w:rsidTr="00AF662E">
      <w:tc>
        <w:tcPr>
          <w:tcW w:w="6912" w:type="dxa"/>
        </w:tcPr>
        <w:p w14:paraId="4B7B4258" w14:textId="77777777" w:rsidR="00C97AAF" w:rsidRPr="007C787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52AD1723" w14:textId="27962229" w:rsidR="00134FB5" w:rsidRPr="007C7874" w:rsidRDefault="00BC41F4" w:rsidP="00502615">
          <w:pPr>
            <w:spacing w:after="0" w:line="360" w:lineRule="auto"/>
            <w:jc w:val="both"/>
            <w:rPr>
              <w:rFonts w:ascii="Arial" w:hAnsi="Arial"/>
              <w:b/>
              <w:sz w:val="16"/>
            </w:rPr>
          </w:pPr>
          <w:r>
            <w:rPr>
              <w:rFonts w:ascii="Arial" w:hAnsi="Arial"/>
              <w:b/>
              <w:sz w:val="16"/>
            </w:rPr>
            <w:t>Compuesto THERMOLAST</w:t>
          </w:r>
          <w:r>
            <w:rPr>
              <w:rFonts w:ascii="Arial" w:hAnsi="Arial"/>
              <w:b/>
              <w:sz w:val="16"/>
              <w:vertAlign w:val="superscript"/>
            </w:rPr>
            <w:t>®</w:t>
          </w:r>
          <w:r>
            <w:rPr>
              <w:rFonts w:ascii="Arial" w:hAnsi="Arial"/>
              <w:b/>
              <w:sz w:val="16"/>
            </w:rPr>
            <w:t xml:space="preserve"> M a medida en </w:t>
          </w:r>
          <w:r>
            <w:rPr>
              <w:rFonts w:ascii="Arial" w:hAnsi="Arial"/>
              <w:b/>
              <w:i/>
              <w:sz w:val="16"/>
            </w:rPr>
            <w:t>wearable</w:t>
          </w:r>
          <w:r>
            <w:rPr>
              <w:rFonts w:ascii="Arial" w:hAnsi="Arial"/>
              <w:b/>
              <w:sz w:val="16"/>
            </w:rPr>
            <w:t xml:space="preserve"> autorizado por la FDA para el alivio de la migraña</w:t>
          </w:r>
        </w:p>
        <w:p w14:paraId="555D8C81" w14:textId="2C387DFB" w:rsidR="00502615" w:rsidRPr="007C7874" w:rsidRDefault="00502615" w:rsidP="00502615">
          <w:pPr>
            <w:spacing w:after="0" w:line="360" w:lineRule="auto"/>
            <w:jc w:val="both"/>
            <w:rPr>
              <w:rFonts w:ascii="Arial" w:hAnsi="Arial" w:cs="Arial"/>
              <w:b/>
              <w:bCs/>
              <w:sz w:val="16"/>
              <w:szCs w:val="16"/>
            </w:rPr>
          </w:pPr>
          <w:r>
            <w:rPr>
              <w:rFonts w:ascii="Arial" w:hAnsi="Arial"/>
              <w:b/>
              <w:sz w:val="16"/>
            </w:rPr>
            <w:t>Waldkraiburg, julio de 2020</w:t>
          </w:r>
        </w:p>
        <w:p w14:paraId="00E41532" w14:textId="77777777" w:rsidR="00502615" w:rsidRPr="007C7874" w:rsidRDefault="00123443" w:rsidP="00123443">
          <w:pPr>
            <w:spacing w:after="0" w:line="360" w:lineRule="auto"/>
            <w:jc w:val="both"/>
            <w:rPr>
              <w:rFonts w:ascii="Arial" w:hAnsi="Arial" w:cs="Arial"/>
              <w:b/>
              <w:bCs/>
              <w:sz w:val="16"/>
              <w:szCs w:val="16"/>
            </w:rPr>
          </w:pPr>
          <w:r>
            <w:rPr>
              <w:rFonts w:ascii="Arial" w:hAnsi="Arial"/>
              <w:b/>
              <w:sz w:val="16"/>
            </w:rPr>
            <w:t xml:space="preserve">Página </w:t>
          </w:r>
          <w:r w:rsidR="00006AF9" w:rsidRPr="007C7874">
            <w:rPr>
              <w:rFonts w:ascii="Arial" w:hAnsi="Arial" w:cs="Arial"/>
              <w:b/>
              <w:bCs/>
              <w:sz w:val="16"/>
              <w:szCs w:val="16"/>
            </w:rPr>
            <w:fldChar w:fldCharType="begin"/>
          </w:r>
          <w:r w:rsidR="00502615" w:rsidRPr="007C7874">
            <w:rPr>
              <w:rFonts w:ascii="Arial" w:hAnsi="Arial" w:cs="Arial"/>
              <w:b/>
              <w:bCs/>
              <w:sz w:val="16"/>
              <w:szCs w:val="16"/>
            </w:rPr>
            <w:instrText>PAGE  \* Arabic  \* MERGEFORMAT</w:instrText>
          </w:r>
          <w:r w:rsidR="00006AF9" w:rsidRPr="007C7874">
            <w:rPr>
              <w:rFonts w:ascii="Arial" w:hAnsi="Arial" w:cs="Arial"/>
              <w:b/>
              <w:bCs/>
              <w:sz w:val="16"/>
              <w:szCs w:val="16"/>
            </w:rPr>
            <w:fldChar w:fldCharType="separate"/>
          </w:r>
          <w:r w:rsidR="00CB1ECB">
            <w:rPr>
              <w:rFonts w:ascii="Arial" w:hAnsi="Arial" w:cs="Arial"/>
              <w:b/>
              <w:bCs/>
              <w:noProof/>
              <w:sz w:val="16"/>
              <w:szCs w:val="16"/>
            </w:rPr>
            <w:t>1</w:t>
          </w:r>
          <w:r w:rsidR="00006AF9" w:rsidRPr="007C7874">
            <w:rPr>
              <w:rFonts w:ascii="Arial" w:hAnsi="Arial" w:cs="Arial"/>
              <w:b/>
              <w:bCs/>
              <w:sz w:val="16"/>
              <w:szCs w:val="16"/>
            </w:rPr>
            <w:fldChar w:fldCharType="end"/>
          </w:r>
          <w:r>
            <w:rPr>
              <w:rFonts w:ascii="Arial" w:hAnsi="Arial"/>
              <w:b/>
              <w:sz w:val="16"/>
            </w:rPr>
            <w:t xml:space="preserve"> de </w:t>
          </w:r>
          <w:fldSimple w:instr="NUMPAGES  \* Arabic  \* MERGEFORMAT">
            <w:r w:rsidR="00CB1ECB" w:rsidRPr="00CB1ECB">
              <w:rPr>
                <w:rFonts w:ascii="Arial" w:hAnsi="Arial" w:cs="Arial"/>
                <w:b/>
                <w:bCs/>
                <w:noProof/>
                <w:sz w:val="16"/>
                <w:szCs w:val="16"/>
              </w:rPr>
              <w:t>9</w:t>
            </w:r>
          </w:fldSimple>
        </w:p>
      </w:tc>
      <w:tc>
        <w:tcPr>
          <w:tcW w:w="2977" w:type="dxa"/>
        </w:tcPr>
        <w:p w14:paraId="490DDAF5" w14:textId="77777777" w:rsidR="00502615" w:rsidRPr="00D106F0" w:rsidRDefault="00502615" w:rsidP="00502615">
          <w:pPr>
            <w:pStyle w:val="Kopfzeile"/>
            <w:tabs>
              <w:tab w:val="clear" w:pos="4703"/>
              <w:tab w:val="clear" w:pos="9406"/>
            </w:tabs>
            <w:rPr>
              <w:rFonts w:ascii="Arial" w:hAnsi="Arial" w:cs="Arial"/>
              <w:sz w:val="16"/>
              <w:szCs w:val="16"/>
              <w:lang w:val="de-DE"/>
            </w:rPr>
          </w:pPr>
          <w:r w:rsidRPr="00D106F0">
            <w:rPr>
              <w:rFonts w:ascii="Arial" w:hAnsi="Arial"/>
              <w:sz w:val="16"/>
              <w:lang w:val="de-DE"/>
            </w:rPr>
            <w:t>KRAIBURG TPE GmbH &amp; Co. KG</w:t>
          </w:r>
        </w:p>
        <w:p w14:paraId="3395C0E6" w14:textId="77777777" w:rsidR="00502615" w:rsidRPr="00D106F0" w:rsidRDefault="00502615" w:rsidP="00502615">
          <w:pPr>
            <w:pStyle w:val="Kopfzeile"/>
            <w:tabs>
              <w:tab w:val="clear" w:pos="4703"/>
              <w:tab w:val="clear" w:pos="9406"/>
            </w:tabs>
            <w:rPr>
              <w:rFonts w:ascii="Arial" w:hAnsi="Arial" w:cs="Arial"/>
              <w:sz w:val="16"/>
              <w:szCs w:val="16"/>
              <w:lang w:val="de-DE"/>
            </w:rPr>
          </w:pPr>
          <w:r w:rsidRPr="00D106F0">
            <w:rPr>
              <w:rFonts w:ascii="Arial" w:hAnsi="Arial"/>
              <w:sz w:val="16"/>
              <w:lang w:val="de-DE"/>
            </w:rPr>
            <w:t>Friedrich-Schmidt-Strasse 2</w:t>
          </w:r>
        </w:p>
        <w:p w14:paraId="1315F8F8" w14:textId="77777777" w:rsidR="00502615" w:rsidRPr="007C7874"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4CFD0B86" w14:textId="77777777" w:rsidR="00502615" w:rsidRPr="007C7874" w:rsidRDefault="007C7874" w:rsidP="00502615">
          <w:pPr>
            <w:pStyle w:val="Kopfzeile"/>
            <w:tabs>
              <w:tab w:val="clear" w:pos="4703"/>
              <w:tab w:val="clear" w:pos="9406"/>
            </w:tabs>
            <w:rPr>
              <w:rFonts w:ascii="Arial" w:hAnsi="Arial" w:cs="Arial"/>
              <w:sz w:val="16"/>
              <w:szCs w:val="16"/>
            </w:rPr>
          </w:pPr>
          <w:r>
            <w:rPr>
              <w:rFonts w:ascii="Arial" w:hAnsi="Arial"/>
              <w:sz w:val="16"/>
            </w:rPr>
            <w:t>Alemania</w:t>
          </w:r>
        </w:p>
        <w:p w14:paraId="22AFEDD2" w14:textId="77777777" w:rsidR="00502615" w:rsidRPr="00481F4C" w:rsidRDefault="00502615" w:rsidP="00502615">
          <w:pPr>
            <w:pStyle w:val="Kopfzeile"/>
            <w:tabs>
              <w:tab w:val="clear" w:pos="4703"/>
              <w:tab w:val="clear" w:pos="9406"/>
            </w:tabs>
            <w:rPr>
              <w:rFonts w:ascii="Arial" w:hAnsi="Arial" w:cs="Arial"/>
              <w:sz w:val="16"/>
              <w:szCs w:val="16"/>
            </w:rPr>
          </w:pPr>
        </w:p>
        <w:p w14:paraId="52435878" w14:textId="77777777" w:rsidR="00C97AAF" w:rsidRPr="007C7874" w:rsidRDefault="00123443" w:rsidP="00C97AAF">
          <w:pPr>
            <w:pStyle w:val="Kopfzeile"/>
            <w:tabs>
              <w:tab w:val="clear" w:pos="4703"/>
              <w:tab w:val="clear" w:pos="9406"/>
            </w:tabs>
            <w:rPr>
              <w:rFonts w:ascii="Arial" w:hAnsi="Arial" w:cs="Arial"/>
              <w:sz w:val="16"/>
              <w:szCs w:val="16"/>
            </w:rPr>
          </w:pPr>
          <w:r>
            <w:rPr>
              <w:rFonts w:ascii="Arial" w:hAnsi="Arial"/>
              <w:sz w:val="16"/>
            </w:rPr>
            <w:t>Teléfono +49 8638 9810-0</w:t>
          </w:r>
        </w:p>
        <w:p w14:paraId="7CA5E2DC" w14:textId="77777777" w:rsidR="00C97AAF" w:rsidRPr="007C7874" w:rsidRDefault="00123443"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02FD0803" w14:textId="77777777" w:rsidR="00502615" w:rsidRPr="00481F4C" w:rsidRDefault="00502615" w:rsidP="00502615">
          <w:pPr>
            <w:pStyle w:val="Kopfzeile"/>
            <w:tabs>
              <w:tab w:val="clear" w:pos="4703"/>
              <w:tab w:val="clear" w:pos="9406"/>
            </w:tabs>
            <w:rPr>
              <w:rFonts w:ascii="Arial" w:hAnsi="Arial" w:cs="Arial"/>
              <w:sz w:val="16"/>
              <w:szCs w:val="16"/>
            </w:rPr>
          </w:pPr>
        </w:p>
        <w:p w14:paraId="402918C2" w14:textId="77777777" w:rsidR="00502615" w:rsidRPr="007C7874" w:rsidRDefault="00A67967" w:rsidP="00502615">
          <w:pPr>
            <w:pStyle w:val="Kopfzeile"/>
            <w:tabs>
              <w:tab w:val="clear" w:pos="4703"/>
              <w:tab w:val="clear" w:pos="9406"/>
            </w:tabs>
            <w:rPr>
              <w:rFonts w:ascii="Arial" w:hAnsi="Arial" w:cs="Arial"/>
              <w:sz w:val="16"/>
              <w:szCs w:val="16"/>
            </w:rPr>
          </w:pPr>
          <w:hyperlink r:id="rId2">
            <w:r w:rsidR="00E924C0">
              <w:rPr>
                <w:rStyle w:val="Hyperlink"/>
                <w:rFonts w:ascii="Arial" w:hAnsi="Arial"/>
                <w:color w:val="auto"/>
                <w:sz w:val="16"/>
                <w:u w:val="none"/>
              </w:rPr>
              <w:t>info@kraiburg-tpe.com</w:t>
            </w:r>
          </w:hyperlink>
        </w:p>
        <w:p w14:paraId="03A790C4" w14:textId="77777777" w:rsidR="00502615" w:rsidRPr="007C7874" w:rsidRDefault="00A67967" w:rsidP="00123443">
          <w:pPr>
            <w:pStyle w:val="Kopfzeile"/>
            <w:tabs>
              <w:tab w:val="clear" w:pos="4703"/>
              <w:tab w:val="clear" w:pos="9406"/>
            </w:tabs>
            <w:rPr>
              <w:sz w:val="20"/>
            </w:rPr>
          </w:pPr>
          <w:hyperlink r:id="rId3">
            <w:r w:rsidR="00E924C0">
              <w:rPr>
                <w:rStyle w:val="Hyperlink"/>
                <w:rFonts w:ascii="Arial" w:hAnsi="Arial"/>
                <w:color w:val="auto"/>
                <w:sz w:val="16"/>
                <w:u w:val="none"/>
              </w:rPr>
              <w:t>www.kraiburg-tpe.com</w:t>
            </w:r>
          </w:hyperlink>
        </w:p>
      </w:tc>
    </w:tr>
  </w:tbl>
  <w:p w14:paraId="3BDBE04E" w14:textId="7751921A" w:rsidR="00F125F3" w:rsidRPr="007C7874" w:rsidRDefault="00196231" w:rsidP="00C0054B">
    <w:pPr>
      <w:pStyle w:val="Kopfzeile"/>
      <w:tabs>
        <w:tab w:val="clear" w:pos="4703"/>
        <w:tab w:val="clear" w:pos="9406"/>
      </w:tabs>
      <w:rPr>
        <w:rFonts w:ascii="Arial" w:hAnsi="Arial" w:cs="Arial"/>
        <w:sz w:val="20"/>
        <w:szCs w:val="20"/>
      </w:rPr>
    </w:pPr>
    <w:r>
      <w:rPr>
        <w:rFonts w:ascii="Arial" w:hAnsi="Arial"/>
        <w:b/>
        <w:noProof/>
        <w:sz w:val="24"/>
        <w:szCs w:val="24"/>
        <w:lang w:val="es-AR" w:eastAsia="es-AR" w:bidi="ar-SA"/>
      </w:rPr>
      <mc:AlternateContent>
        <mc:Choice Requires="wps">
          <w:drawing>
            <wp:anchor distT="0" distB="0" distL="114300" distR="114300" simplePos="0" relativeHeight="251660288" behindDoc="0" locked="0" layoutInCell="1" allowOverlap="1" wp14:anchorId="57042B7E" wp14:editId="35C193CC">
              <wp:simplePos x="0" y="0"/>
              <wp:positionH relativeFrom="column">
                <wp:posOffset>4396740</wp:posOffset>
              </wp:positionH>
              <wp:positionV relativeFrom="paragraph">
                <wp:posOffset>2263775</wp:posOffset>
              </wp:positionV>
              <wp:extent cx="2019300" cy="48577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4857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5664D" w14:textId="77777777" w:rsidR="00B67885" w:rsidRPr="00960BEA" w:rsidRDefault="00B67885" w:rsidP="00B67885">
                          <w:pPr>
                            <w:pStyle w:val="Kopfzeile"/>
                            <w:rPr>
                              <w:rFonts w:ascii="Arial" w:hAnsi="Arial" w:cs="Arial"/>
                              <w:b/>
                              <w:sz w:val="16"/>
                              <w:szCs w:val="16"/>
                            </w:rPr>
                          </w:pPr>
                          <w:r>
                            <w:rPr>
                              <w:rFonts w:ascii="Arial" w:hAnsi="Arial"/>
                              <w:b/>
                              <w:sz w:val="16"/>
                            </w:rPr>
                            <w:t>Contacto con los medios de comunicación</w:t>
                          </w:r>
                        </w:p>
                        <w:p w14:paraId="28327689" w14:textId="77777777" w:rsidR="00B67885" w:rsidRPr="00481F4C" w:rsidRDefault="00B67885" w:rsidP="00B67885">
                          <w:pPr>
                            <w:pStyle w:val="Textkrper-Zeileneinzug"/>
                            <w:ind w:left="0"/>
                            <w:rPr>
                              <w:bCs/>
                              <w:sz w:val="16"/>
                              <w:szCs w:val="16"/>
                            </w:rPr>
                          </w:pPr>
                        </w:p>
                        <w:p w14:paraId="32FA2217" w14:textId="77777777" w:rsidR="00B67885" w:rsidRPr="00960BEA" w:rsidRDefault="00B67885" w:rsidP="00B67885">
                          <w:pPr>
                            <w:pStyle w:val="Textkrper-Zeileneinzug"/>
                            <w:ind w:left="0"/>
                            <w:rPr>
                              <w:i w:val="0"/>
                              <w:sz w:val="16"/>
                            </w:rPr>
                          </w:pPr>
                          <w:r>
                            <w:rPr>
                              <w:sz w:val="16"/>
                            </w:rPr>
                            <w:t>Europa, Oriente Medio y África</w:t>
                          </w:r>
                        </w:p>
                        <w:p w14:paraId="40FA884C" w14:textId="77777777" w:rsidR="00B67885" w:rsidRPr="00426736" w:rsidRDefault="00960BEA" w:rsidP="00B67885">
                          <w:pPr>
                            <w:pStyle w:val="Textkrper-Zeileneinzug"/>
                            <w:ind w:left="0"/>
                            <w:rPr>
                              <w:i w:val="0"/>
                              <w:noProof/>
                              <w:sz w:val="16"/>
                            </w:rPr>
                          </w:pPr>
                          <w:r>
                            <w:rPr>
                              <w:i w:val="0"/>
                              <w:sz w:val="16"/>
                            </w:rPr>
                            <w:t>Juliane Schmidhuber</w:t>
                          </w:r>
                        </w:p>
                        <w:p w14:paraId="664BB16F" w14:textId="77777777" w:rsidR="00B67885" w:rsidRPr="00426736" w:rsidRDefault="00B67885" w:rsidP="00B67885">
                          <w:pPr>
                            <w:pStyle w:val="Textkrper-Zeileneinzug"/>
                            <w:ind w:left="0"/>
                            <w:rPr>
                              <w:i w:val="0"/>
                              <w:sz w:val="16"/>
                              <w:szCs w:val="16"/>
                            </w:rPr>
                          </w:pPr>
                          <w:r>
                            <w:rPr>
                              <w:i w:val="0"/>
                              <w:sz w:val="16"/>
                            </w:rPr>
                            <w:t>Gerente de Relaciones Públicas y Comunicaciones</w:t>
                          </w:r>
                        </w:p>
                        <w:p w14:paraId="00E2E9C3" w14:textId="77777777" w:rsidR="00B67885" w:rsidRPr="00426736" w:rsidRDefault="00B67885" w:rsidP="00B67885">
                          <w:pPr>
                            <w:pStyle w:val="Textkrper-Zeileneinzug"/>
                            <w:ind w:left="0"/>
                            <w:rPr>
                              <w:i w:val="0"/>
                              <w:sz w:val="16"/>
                              <w:szCs w:val="16"/>
                            </w:rPr>
                          </w:pPr>
                          <w:r>
                            <w:rPr>
                              <w:i w:val="0"/>
                              <w:sz w:val="16"/>
                            </w:rPr>
                            <w:t>Teléfono: +49 8638 9810 568</w:t>
                          </w:r>
                        </w:p>
                        <w:p w14:paraId="1C2E89AD" w14:textId="77777777" w:rsidR="00B67885" w:rsidRPr="00960BEA" w:rsidRDefault="00A67967" w:rsidP="00B67885">
                          <w:pPr>
                            <w:pStyle w:val="Textkrper-Zeileneinzug"/>
                            <w:ind w:left="0"/>
                            <w:rPr>
                              <w:rStyle w:val="Hyperlink"/>
                              <w:i w:val="0"/>
                              <w:iCs w:val="0"/>
                              <w:sz w:val="16"/>
                            </w:rPr>
                          </w:pPr>
                          <w:hyperlink r:id="rId4">
                            <w:r w:rsidR="00E924C0">
                              <w:rPr>
                                <w:rStyle w:val="Hyperlink"/>
                                <w:i w:val="0"/>
                                <w:sz w:val="16"/>
                              </w:rPr>
                              <w:t>juliane.schmidhuber@kraiburg-tpe.com</w:t>
                            </w:r>
                          </w:hyperlink>
                        </w:p>
                        <w:p w14:paraId="40646F4A" w14:textId="77777777" w:rsidR="00B67885" w:rsidRPr="00481F4C" w:rsidRDefault="00B67885" w:rsidP="00B67885">
                          <w:pPr>
                            <w:pStyle w:val="Textkrper-Zeileneinzug"/>
                            <w:ind w:left="0"/>
                            <w:rPr>
                              <w:bCs/>
                              <w:sz w:val="16"/>
                              <w:szCs w:val="16"/>
                            </w:rPr>
                          </w:pPr>
                        </w:p>
                        <w:p w14:paraId="680E4D20" w14:textId="77777777" w:rsidR="00B67885" w:rsidRPr="00960BEA" w:rsidRDefault="00B67885" w:rsidP="00B67885">
                          <w:pPr>
                            <w:pStyle w:val="Kopfzeile"/>
                            <w:spacing w:line="360" w:lineRule="auto"/>
                            <w:rPr>
                              <w:rFonts w:ascii="Arial" w:hAnsi="Arial" w:cs="Arial"/>
                              <w:i/>
                              <w:iCs/>
                              <w:sz w:val="16"/>
                              <w:szCs w:val="16"/>
                            </w:rPr>
                          </w:pPr>
                          <w:r>
                            <w:rPr>
                              <w:rFonts w:ascii="Arial" w:hAnsi="Arial"/>
                              <w:i/>
                              <w:sz w:val="16"/>
                            </w:rPr>
                            <w:t>Asia-Pacífico</w:t>
                          </w:r>
                        </w:p>
                        <w:p w14:paraId="07B1A1B1" w14:textId="77777777" w:rsidR="00B67885" w:rsidRPr="00960BEA" w:rsidRDefault="00B67885" w:rsidP="00B67885">
                          <w:pPr>
                            <w:pStyle w:val="Kopfzeile"/>
                            <w:spacing w:line="360" w:lineRule="auto"/>
                            <w:rPr>
                              <w:rFonts w:ascii="Arial" w:hAnsi="Arial" w:cs="Arial"/>
                              <w:noProof/>
                              <w:sz w:val="16"/>
                              <w:szCs w:val="16"/>
                            </w:rPr>
                          </w:pPr>
                          <w:r>
                            <w:rPr>
                              <w:rFonts w:ascii="Arial" w:hAnsi="Arial"/>
                              <w:sz w:val="16"/>
                            </w:rPr>
                            <w:t>Bridget Ngang</w:t>
                          </w:r>
                        </w:p>
                        <w:p w14:paraId="4494A757" w14:textId="77777777" w:rsidR="00B67885" w:rsidRPr="00481F4C" w:rsidRDefault="00B67885" w:rsidP="00B67885">
                          <w:pPr>
                            <w:pStyle w:val="Kopfzeile"/>
                            <w:spacing w:line="360" w:lineRule="auto"/>
                            <w:rPr>
                              <w:rFonts w:ascii="Arial" w:hAnsi="Arial" w:cs="Arial"/>
                              <w:sz w:val="16"/>
                              <w:szCs w:val="16"/>
                            </w:rPr>
                          </w:pPr>
                          <w:r>
                            <w:rPr>
                              <w:rFonts w:ascii="Arial" w:hAnsi="Arial"/>
                              <w:sz w:val="16"/>
                            </w:rPr>
                            <w:t>Gerente de Marketing, Asia-Pacífico</w:t>
                          </w:r>
                        </w:p>
                        <w:p w14:paraId="15E49C9C" w14:textId="77777777" w:rsidR="00B67885" w:rsidRPr="004B35F2" w:rsidRDefault="00B67885" w:rsidP="00B67885">
                          <w:pPr>
                            <w:pStyle w:val="Kopfzeile"/>
                            <w:spacing w:line="360" w:lineRule="auto"/>
                            <w:rPr>
                              <w:rFonts w:ascii="Arial" w:hAnsi="Arial" w:cs="Arial"/>
                              <w:sz w:val="16"/>
                              <w:szCs w:val="16"/>
                            </w:rPr>
                          </w:pPr>
                          <w:r>
                            <w:rPr>
                              <w:rFonts w:ascii="Arial" w:hAnsi="Arial"/>
                              <w:sz w:val="16"/>
                            </w:rPr>
                            <w:t>Teléfono: +603 9545 6301</w:t>
                          </w:r>
                        </w:p>
                        <w:p w14:paraId="2E7CBBB8" w14:textId="0496A96A" w:rsidR="00B67885" w:rsidRDefault="00A67967" w:rsidP="00B67885">
                          <w:pPr>
                            <w:pStyle w:val="Kopfzeile"/>
                            <w:spacing w:line="360" w:lineRule="auto"/>
                            <w:rPr>
                              <w:rStyle w:val="Hyperlink"/>
                              <w:rFonts w:ascii="Arial" w:hAnsi="Arial" w:cs="Arial"/>
                              <w:sz w:val="16"/>
                              <w:szCs w:val="16"/>
                            </w:rPr>
                          </w:pPr>
                          <w:hyperlink r:id="rId5">
                            <w:r w:rsidR="00E924C0">
                              <w:rPr>
                                <w:rStyle w:val="Hyperlink"/>
                                <w:rFonts w:ascii="Arial" w:hAnsi="Arial"/>
                                <w:sz w:val="16"/>
                              </w:rPr>
                              <w:t>bridget.ngang@kraiburg-tpe.com</w:t>
                            </w:r>
                          </w:hyperlink>
                        </w:p>
                        <w:p w14:paraId="1A2FAF67" w14:textId="77777777" w:rsidR="005D792C" w:rsidRPr="00426736" w:rsidRDefault="005D792C" w:rsidP="00B67885">
                          <w:pPr>
                            <w:pStyle w:val="Kopfzeile"/>
                            <w:spacing w:line="360" w:lineRule="auto"/>
                            <w:rPr>
                              <w:rStyle w:val="Hyperlink"/>
                              <w:rFonts w:ascii="Arial" w:hAnsi="Arial" w:cs="Arial"/>
                              <w:sz w:val="16"/>
                              <w:szCs w:val="16"/>
                            </w:rPr>
                          </w:pPr>
                        </w:p>
                        <w:p w14:paraId="023A4A4E" w14:textId="77777777" w:rsidR="00B67885" w:rsidRPr="00481F4C" w:rsidRDefault="00B67885" w:rsidP="00B67885">
                          <w:pPr>
                            <w:pStyle w:val="Textkrper-Zeileneinzug"/>
                            <w:ind w:left="0"/>
                            <w:rPr>
                              <w:i w:val="0"/>
                              <w:sz w:val="16"/>
                            </w:rPr>
                          </w:pPr>
                          <w:r>
                            <w:rPr>
                              <w:sz w:val="16"/>
                            </w:rPr>
                            <w:t>Estados Unidos</w:t>
                          </w:r>
                        </w:p>
                        <w:p w14:paraId="11413841" w14:textId="77777777" w:rsidR="00B67885" w:rsidRPr="00481F4C" w:rsidRDefault="00B67885" w:rsidP="00B67885">
                          <w:pPr>
                            <w:pStyle w:val="Textkrper-Zeileneinzug"/>
                            <w:ind w:left="0"/>
                            <w:rPr>
                              <w:i w:val="0"/>
                              <w:sz w:val="16"/>
                            </w:rPr>
                          </w:pPr>
                          <w:r>
                            <w:rPr>
                              <w:i w:val="0"/>
                              <w:sz w:val="16"/>
                            </w:rPr>
                            <w:t>Alexandra Rios</w:t>
                          </w:r>
                        </w:p>
                        <w:p w14:paraId="0E17C5A6" w14:textId="77777777" w:rsidR="00B67885" w:rsidRPr="00481F4C" w:rsidRDefault="00B67885" w:rsidP="00B67885">
                          <w:pPr>
                            <w:pStyle w:val="Textkrper-Zeileneinzug"/>
                            <w:ind w:left="0"/>
                            <w:rPr>
                              <w:i w:val="0"/>
                              <w:sz w:val="16"/>
                              <w:szCs w:val="16"/>
                            </w:rPr>
                          </w:pPr>
                          <w:r>
                            <w:rPr>
                              <w:i w:val="0"/>
                              <w:sz w:val="16"/>
                            </w:rPr>
                            <w:t>Gerente de Marketing y Atención al Cliente</w:t>
                          </w:r>
                        </w:p>
                        <w:p w14:paraId="410625FB" w14:textId="77777777" w:rsidR="00B67885" w:rsidRPr="00960BEA" w:rsidRDefault="00B67885" w:rsidP="00B67885">
                          <w:pPr>
                            <w:pStyle w:val="Textkrper-Zeileneinzug"/>
                            <w:ind w:left="0"/>
                            <w:rPr>
                              <w:i w:val="0"/>
                              <w:sz w:val="16"/>
                              <w:szCs w:val="16"/>
                            </w:rPr>
                          </w:pPr>
                          <w:r>
                            <w:rPr>
                              <w:i w:val="0"/>
                              <w:sz w:val="16"/>
                            </w:rPr>
                            <w:t>Teléfono: +1 678 584 2349</w:t>
                          </w:r>
                        </w:p>
                        <w:p w14:paraId="23EBDC43" w14:textId="77777777" w:rsidR="00B67885" w:rsidRPr="00960BEA" w:rsidRDefault="00A67967" w:rsidP="00B67885">
                          <w:pPr>
                            <w:pStyle w:val="Kopfzeile"/>
                            <w:spacing w:line="360" w:lineRule="auto"/>
                            <w:rPr>
                              <w:rFonts w:ascii="Arial" w:hAnsi="Arial" w:cs="Arial"/>
                              <w:sz w:val="16"/>
                              <w:szCs w:val="16"/>
                            </w:rPr>
                          </w:pPr>
                          <w:hyperlink r:id="rId6">
                            <w:r w:rsidR="00E924C0">
                              <w:rPr>
                                <w:rStyle w:val="Hyperlink"/>
                                <w:rFonts w:ascii="Arial" w:hAnsi="Arial"/>
                                <w:sz w:val="16"/>
                              </w:rPr>
                              <w:t>alexandra.rios@kraiburg-tpe.com</w:t>
                            </w:r>
                          </w:hyperlink>
                          <w:r w:rsidR="00E924C0">
                            <w:t xml:space="preserve"> </w:t>
                          </w:r>
                        </w:p>
                        <w:p w14:paraId="2A6DB428" w14:textId="77777777" w:rsidR="00B67885" w:rsidRPr="00481F4C" w:rsidRDefault="00B67885" w:rsidP="00B67885">
                          <w:pPr>
                            <w:pStyle w:val="Textkrper-Zeileneinzug"/>
                            <w:ind w:left="0"/>
                            <w:rPr>
                              <w:bCs/>
                              <w:sz w:val="16"/>
                              <w:szCs w:val="16"/>
                            </w:rPr>
                          </w:pPr>
                        </w:p>
                        <w:p w14:paraId="4DA536C0" w14:textId="77777777" w:rsidR="00B67885" w:rsidRPr="00960BEA" w:rsidRDefault="00B67885" w:rsidP="00B67885">
                          <w:pPr>
                            <w:pStyle w:val="Textkrper-Zeileneinzug"/>
                            <w:ind w:left="0"/>
                            <w:rPr>
                              <w:rStyle w:val="Hyperlink"/>
                              <w:b/>
                              <w:i w:val="0"/>
                              <w:sz w:val="16"/>
                            </w:rPr>
                          </w:pPr>
                          <w:r>
                            <w:rPr>
                              <w:b/>
                              <w:i w:val="0"/>
                              <w:sz w:val="16"/>
                            </w:rPr>
                            <w:t>Agencia de comunicación</w:t>
                          </w:r>
                        </w:p>
                        <w:p w14:paraId="563243E2" w14:textId="77777777" w:rsidR="00B67885" w:rsidRPr="00960BEA" w:rsidRDefault="00B67885" w:rsidP="00B67885">
                          <w:pPr>
                            <w:spacing w:after="0" w:line="360" w:lineRule="auto"/>
                            <w:rPr>
                              <w:rFonts w:ascii="Arial" w:hAnsi="Arial" w:cs="Arial"/>
                              <w:sz w:val="16"/>
                            </w:rPr>
                          </w:pPr>
                          <w:r>
                            <w:rPr>
                              <w:rFonts w:ascii="Arial" w:hAnsi="Arial"/>
                              <w:i/>
                              <w:sz w:val="16"/>
                            </w:rPr>
                            <w:t>EMG</w:t>
                          </w:r>
                        </w:p>
                        <w:p w14:paraId="616310AA" w14:textId="77777777" w:rsidR="00B67885" w:rsidRPr="00960BEA" w:rsidRDefault="00B67885" w:rsidP="00B67885">
                          <w:pPr>
                            <w:spacing w:after="0" w:line="360" w:lineRule="auto"/>
                            <w:rPr>
                              <w:rFonts w:ascii="Arial" w:hAnsi="Arial" w:cs="Arial"/>
                              <w:sz w:val="16"/>
                            </w:rPr>
                          </w:pPr>
                          <w:r>
                            <w:rPr>
                              <w:rFonts w:ascii="Arial" w:hAnsi="Arial"/>
                              <w:sz w:val="16"/>
                            </w:rPr>
                            <w:t>Siria Nielsen</w:t>
                          </w:r>
                        </w:p>
                        <w:p w14:paraId="30832240" w14:textId="77777777" w:rsidR="00B67885" w:rsidRPr="00960BEA" w:rsidRDefault="00B67885" w:rsidP="00B67885">
                          <w:pPr>
                            <w:spacing w:after="0" w:line="360" w:lineRule="auto"/>
                            <w:rPr>
                              <w:rFonts w:ascii="Arial" w:hAnsi="Arial" w:cs="Arial"/>
                              <w:sz w:val="16"/>
                            </w:rPr>
                          </w:pPr>
                          <w:r>
                            <w:rPr>
                              <w:rFonts w:ascii="Arial" w:hAnsi="Arial"/>
                              <w:sz w:val="16"/>
                            </w:rPr>
                            <w:t>Teléfono: +31 164 317036</w:t>
                          </w:r>
                        </w:p>
                        <w:p w14:paraId="31C5B895" w14:textId="77777777" w:rsidR="00B67885" w:rsidRPr="00960BEA" w:rsidRDefault="00A67967" w:rsidP="00B67885">
                          <w:pPr>
                            <w:spacing w:after="0" w:line="360" w:lineRule="auto"/>
                            <w:rPr>
                              <w:sz w:val="16"/>
                              <w:szCs w:val="16"/>
                            </w:rPr>
                          </w:pPr>
                          <w:hyperlink r:id="rId7">
                            <w:r w:rsidR="00E924C0">
                              <w:rPr>
                                <w:rStyle w:val="Hyperlink"/>
                                <w:rFonts w:ascii="Arial" w:hAnsi="Arial"/>
                                <w:sz w:val="16"/>
                              </w:rPr>
                              <w:t>snielsen@emg-marcom.com</w:t>
                            </w:r>
                          </w:hyperlink>
                        </w:p>
                        <w:p w14:paraId="094702F9" w14:textId="77777777" w:rsidR="0037152D" w:rsidRPr="007C7874" w:rsidRDefault="0037152D" w:rsidP="00117255">
                          <w:pPr>
                            <w:suppressAutoHyphens/>
                            <w:spacing w:before="80" w:after="0" w:line="240" w:lineRule="auto"/>
                            <w:rPr>
                              <w:rFonts w:ascii="Arial" w:hAnsi="Arial" w:cs="Arial"/>
                              <w:sz w:val="16"/>
                              <w:szCs w:val="16"/>
                              <w:u w:val="singl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7042B7E" id="_x0000_t202" coordsize="21600,21600" o:spt="202" path="m,l,21600r21600,l21600,xe">
              <v:stroke joinstyle="miter"/>
              <v:path gradientshapeok="t" o:connecttype="rect"/>
            </v:shapetype>
            <v:shape id="Text Box 2" o:spid="_x0000_s1026" type="#_x0000_t202" style="position:absolute;margin-left:346.2pt;margin-top:178.25pt;width:159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" stroked="f">
              <v:textbox inset=",0,,0">
                <w:txbxContent>
                  <w:p w14:paraId="5605664D" w14:textId="77777777" w:rsidR="00B67885" w:rsidRPr="00960BEA" w:rsidRDefault="00B67885" w:rsidP="00B67885">
                    <w:pPr>
                      <w:pStyle w:val="Kopfzeile"/>
                      <w:rPr>
                        <w:rFonts w:ascii="Arial" w:hAnsi="Arial" w:cs="Arial"/>
                        <w:b/>
                        <w:sz w:val="16"/>
                        <w:szCs w:val="16"/>
                      </w:rPr>
                    </w:pPr>
                    <w:r>
                      <w:rPr>
                        <w:rFonts w:ascii="Arial" w:hAnsi="Arial"/>
                        <w:b/>
                        <w:sz w:val="16"/>
                      </w:rPr>
                      <w:t>Contacto con los medios de comunicación</w:t>
                    </w:r>
                  </w:p>
                  <w:p w14:paraId="28327689" w14:textId="77777777" w:rsidR="00B67885" w:rsidRPr="00481F4C" w:rsidRDefault="00B67885" w:rsidP="00B67885">
                    <w:pPr>
                      <w:pStyle w:val="Textkrper-Zeileneinzug"/>
                      <w:ind w:left="0"/>
                      <w:rPr>
                        <w:bCs/>
                        <w:sz w:val="16"/>
                        <w:szCs w:val="16"/>
                      </w:rPr>
                    </w:pPr>
                  </w:p>
                  <w:p w14:paraId="32FA2217" w14:textId="77777777" w:rsidR="00B67885" w:rsidRPr="00960BEA" w:rsidRDefault="00B67885" w:rsidP="00B67885">
                    <w:pPr>
                      <w:pStyle w:val="Textkrper-Zeileneinzug"/>
                      <w:ind w:left="0"/>
                      <w:rPr>
                        <w:i w:val="0"/>
                        <w:sz w:val="16"/>
                      </w:rPr>
                    </w:pPr>
                    <w:r>
                      <w:rPr>
                        <w:sz w:val="16"/>
                      </w:rPr>
                      <w:t>Europa, Oriente Medio y África</w:t>
                    </w:r>
                  </w:p>
                  <w:p w14:paraId="40FA884C" w14:textId="77777777" w:rsidR="00B67885" w:rsidRPr="00426736" w:rsidRDefault="00960BEA" w:rsidP="00B67885">
                    <w:pPr>
                      <w:pStyle w:val="Textkrper-Zeileneinzug"/>
                      <w:ind w:left="0"/>
                      <w:rPr>
                        <w:i w:val="0"/>
                        <w:noProof/>
                        <w:sz w:val="16"/>
                      </w:rPr>
                    </w:pPr>
                    <w:r>
                      <w:rPr>
                        <w:i w:val="0"/>
                        <w:sz w:val="16"/>
                      </w:rPr>
                      <w:t>Juliane Schmidhuber</w:t>
                    </w:r>
                  </w:p>
                  <w:p w14:paraId="664BB16F" w14:textId="77777777" w:rsidR="00B67885" w:rsidRPr="00426736" w:rsidRDefault="00B67885" w:rsidP="00B67885">
                    <w:pPr>
                      <w:pStyle w:val="Textkrper-Zeileneinzug"/>
                      <w:ind w:left="0"/>
                      <w:rPr>
                        <w:i w:val="0"/>
                        <w:sz w:val="16"/>
                        <w:szCs w:val="16"/>
                      </w:rPr>
                    </w:pPr>
                    <w:r>
                      <w:rPr>
                        <w:i w:val="0"/>
                        <w:sz w:val="16"/>
                      </w:rPr>
                      <w:t>Gerente de Relaciones Públicas y Comunicaciones</w:t>
                    </w:r>
                  </w:p>
                  <w:p w14:paraId="00E2E9C3" w14:textId="77777777" w:rsidR="00B67885" w:rsidRPr="00426736" w:rsidRDefault="00B67885" w:rsidP="00B67885">
                    <w:pPr>
                      <w:pStyle w:val="Textkrper-Zeileneinzug"/>
                      <w:ind w:left="0"/>
                      <w:rPr>
                        <w:i w:val="0"/>
                        <w:sz w:val="16"/>
                        <w:szCs w:val="16"/>
                      </w:rPr>
                    </w:pPr>
                    <w:r>
                      <w:rPr>
                        <w:i w:val="0"/>
                        <w:sz w:val="16"/>
                      </w:rPr>
                      <w:t>Teléfono: +49 8638 9810 568</w:t>
                    </w:r>
                  </w:p>
                  <w:p w14:paraId="1C2E89AD" w14:textId="77777777" w:rsidR="00B67885" w:rsidRPr="00960BEA" w:rsidRDefault="00A67967" w:rsidP="00B67885">
                    <w:pPr>
                      <w:pStyle w:val="Textkrper-Zeileneinzug"/>
                      <w:ind w:left="0"/>
                      <w:rPr>
                        <w:rStyle w:val="Hyperlink"/>
                        <w:i w:val="0"/>
                        <w:iCs w:val="0"/>
                        <w:sz w:val="16"/>
                      </w:rPr>
                    </w:pPr>
                    <w:hyperlink r:id="rId8">
                      <w:r w:rsidR="00E924C0">
                        <w:rPr>
                          <w:rStyle w:val="Hyperlink"/>
                          <w:i w:val="0"/>
                          <w:sz w:val="16"/>
                        </w:rPr>
                        <w:t>juliane.schmidhuber@kraiburg-tpe.com</w:t>
                      </w:r>
                    </w:hyperlink>
                  </w:p>
                  <w:p w14:paraId="40646F4A" w14:textId="77777777" w:rsidR="00B67885" w:rsidRPr="00481F4C" w:rsidRDefault="00B67885" w:rsidP="00B67885">
                    <w:pPr>
                      <w:pStyle w:val="Textkrper-Zeileneinzug"/>
                      <w:ind w:left="0"/>
                      <w:rPr>
                        <w:bCs/>
                        <w:sz w:val="16"/>
                        <w:szCs w:val="16"/>
                      </w:rPr>
                    </w:pPr>
                  </w:p>
                  <w:p w14:paraId="680E4D20" w14:textId="77777777" w:rsidR="00B67885" w:rsidRPr="00960BEA" w:rsidRDefault="00B67885" w:rsidP="00B67885">
                    <w:pPr>
                      <w:pStyle w:val="Kopfzeile"/>
                      <w:spacing w:line="360" w:lineRule="auto"/>
                      <w:rPr>
                        <w:rFonts w:ascii="Arial" w:hAnsi="Arial" w:cs="Arial"/>
                        <w:i/>
                        <w:iCs/>
                        <w:sz w:val="16"/>
                        <w:szCs w:val="16"/>
                      </w:rPr>
                    </w:pPr>
                    <w:r>
                      <w:rPr>
                        <w:rFonts w:ascii="Arial" w:hAnsi="Arial"/>
                        <w:i/>
                        <w:sz w:val="16"/>
                      </w:rPr>
                      <w:t>Asia-Pacífico</w:t>
                    </w:r>
                  </w:p>
                  <w:p w14:paraId="07B1A1B1" w14:textId="77777777" w:rsidR="00B67885" w:rsidRPr="00960BEA" w:rsidRDefault="00B67885" w:rsidP="00B67885">
                    <w:pPr>
                      <w:pStyle w:val="Kopfzeile"/>
                      <w:spacing w:line="360" w:lineRule="auto"/>
                      <w:rPr>
                        <w:rFonts w:ascii="Arial" w:hAnsi="Arial" w:cs="Arial"/>
                        <w:noProof/>
                        <w:sz w:val="16"/>
                        <w:szCs w:val="16"/>
                      </w:rPr>
                    </w:pPr>
                    <w:r>
                      <w:rPr>
                        <w:rFonts w:ascii="Arial" w:hAnsi="Arial"/>
                        <w:sz w:val="16"/>
                      </w:rPr>
                      <w:t>Bridget Ngang</w:t>
                    </w:r>
                  </w:p>
                  <w:p w14:paraId="4494A757" w14:textId="77777777" w:rsidR="00B67885" w:rsidRPr="00481F4C" w:rsidRDefault="00B67885" w:rsidP="00B67885">
                    <w:pPr>
                      <w:pStyle w:val="Kopfzeile"/>
                      <w:spacing w:line="360" w:lineRule="auto"/>
                      <w:rPr>
                        <w:rFonts w:ascii="Arial" w:hAnsi="Arial" w:cs="Arial"/>
                        <w:sz w:val="16"/>
                        <w:szCs w:val="16"/>
                      </w:rPr>
                    </w:pPr>
                    <w:r>
                      <w:rPr>
                        <w:rFonts w:ascii="Arial" w:hAnsi="Arial"/>
                        <w:sz w:val="16"/>
                      </w:rPr>
                      <w:t>Gerente de Marketing, Asia-Pacífico</w:t>
                    </w:r>
                  </w:p>
                  <w:p w14:paraId="15E49C9C" w14:textId="77777777" w:rsidR="00B67885" w:rsidRPr="004B35F2" w:rsidRDefault="00B67885" w:rsidP="00B67885">
                    <w:pPr>
                      <w:pStyle w:val="Kopfzeile"/>
                      <w:spacing w:line="360" w:lineRule="auto"/>
                      <w:rPr>
                        <w:rFonts w:ascii="Arial" w:hAnsi="Arial" w:cs="Arial"/>
                        <w:sz w:val="16"/>
                        <w:szCs w:val="16"/>
                      </w:rPr>
                    </w:pPr>
                    <w:r>
                      <w:rPr>
                        <w:rFonts w:ascii="Arial" w:hAnsi="Arial"/>
                        <w:sz w:val="16"/>
                      </w:rPr>
                      <w:t>Teléfono: +603 9545 6301</w:t>
                    </w:r>
                  </w:p>
                  <w:p w14:paraId="2E7CBBB8" w14:textId="0496A96A" w:rsidR="00B67885" w:rsidRDefault="00A67967" w:rsidP="00B67885">
                    <w:pPr>
                      <w:pStyle w:val="Kopfzeile"/>
                      <w:spacing w:line="360" w:lineRule="auto"/>
                      <w:rPr>
                        <w:rStyle w:val="Hyperlink"/>
                        <w:rFonts w:ascii="Arial" w:hAnsi="Arial" w:cs="Arial"/>
                        <w:sz w:val="16"/>
                        <w:szCs w:val="16"/>
                      </w:rPr>
                    </w:pPr>
                    <w:hyperlink r:id="rId9">
                      <w:r w:rsidR="00E924C0">
                        <w:rPr>
                          <w:rStyle w:val="Hyperlink"/>
                          <w:rFonts w:ascii="Arial" w:hAnsi="Arial"/>
                          <w:sz w:val="16"/>
                        </w:rPr>
                        <w:t>bridget.ngang@kraiburg-tpe.com</w:t>
                      </w:r>
                    </w:hyperlink>
                  </w:p>
                  <w:p w14:paraId="1A2FAF67" w14:textId="77777777" w:rsidR="005D792C" w:rsidRPr="00426736" w:rsidRDefault="005D792C" w:rsidP="00B67885">
                    <w:pPr>
                      <w:pStyle w:val="Kopfzeile"/>
                      <w:spacing w:line="360" w:lineRule="auto"/>
                      <w:rPr>
                        <w:rStyle w:val="Hyperlink"/>
                        <w:rFonts w:ascii="Arial" w:hAnsi="Arial" w:cs="Arial"/>
                        <w:sz w:val="16"/>
                        <w:szCs w:val="16"/>
                      </w:rPr>
                    </w:pPr>
                  </w:p>
                  <w:p w14:paraId="023A4A4E" w14:textId="77777777" w:rsidR="00B67885" w:rsidRPr="00481F4C" w:rsidRDefault="00B67885" w:rsidP="00B67885">
                    <w:pPr>
                      <w:pStyle w:val="Textkrper-Zeileneinzug"/>
                      <w:ind w:left="0"/>
                      <w:rPr>
                        <w:i w:val="0"/>
                        <w:sz w:val="16"/>
                      </w:rPr>
                    </w:pPr>
                    <w:r>
                      <w:rPr>
                        <w:sz w:val="16"/>
                      </w:rPr>
                      <w:t>Estados Unidos</w:t>
                    </w:r>
                  </w:p>
                  <w:p w14:paraId="11413841" w14:textId="77777777" w:rsidR="00B67885" w:rsidRPr="00481F4C" w:rsidRDefault="00B67885" w:rsidP="00B67885">
                    <w:pPr>
                      <w:pStyle w:val="Textkrper-Zeileneinzug"/>
                      <w:ind w:left="0"/>
                      <w:rPr>
                        <w:i w:val="0"/>
                        <w:sz w:val="16"/>
                      </w:rPr>
                    </w:pPr>
                    <w:r>
                      <w:rPr>
                        <w:i w:val="0"/>
                        <w:sz w:val="16"/>
                      </w:rPr>
                      <w:t>Alexandra Rios</w:t>
                    </w:r>
                  </w:p>
                  <w:p w14:paraId="0E17C5A6" w14:textId="77777777" w:rsidR="00B67885" w:rsidRPr="00481F4C" w:rsidRDefault="00B67885" w:rsidP="00B67885">
                    <w:pPr>
                      <w:pStyle w:val="Textkrper-Zeileneinzug"/>
                      <w:ind w:left="0"/>
                      <w:rPr>
                        <w:i w:val="0"/>
                        <w:sz w:val="16"/>
                        <w:szCs w:val="16"/>
                      </w:rPr>
                    </w:pPr>
                    <w:r>
                      <w:rPr>
                        <w:i w:val="0"/>
                        <w:sz w:val="16"/>
                      </w:rPr>
                      <w:t>Gerente de Marketing y Atención al Cliente</w:t>
                    </w:r>
                  </w:p>
                  <w:p w14:paraId="410625FB" w14:textId="77777777" w:rsidR="00B67885" w:rsidRPr="00960BEA" w:rsidRDefault="00B67885" w:rsidP="00B67885">
                    <w:pPr>
                      <w:pStyle w:val="Textkrper-Zeileneinzug"/>
                      <w:ind w:left="0"/>
                      <w:rPr>
                        <w:i w:val="0"/>
                        <w:sz w:val="16"/>
                        <w:szCs w:val="16"/>
                      </w:rPr>
                    </w:pPr>
                    <w:r>
                      <w:rPr>
                        <w:i w:val="0"/>
                        <w:sz w:val="16"/>
                      </w:rPr>
                      <w:t>Teléfono: +1 678 584 2349</w:t>
                    </w:r>
                  </w:p>
                  <w:p w14:paraId="23EBDC43" w14:textId="77777777" w:rsidR="00B67885" w:rsidRPr="00960BEA" w:rsidRDefault="00A67967" w:rsidP="00B67885">
                    <w:pPr>
                      <w:pStyle w:val="Kopfzeile"/>
                      <w:spacing w:line="360" w:lineRule="auto"/>
                      <w:rPr>
                        <w:rFonts w:ascii="Arial" w:hAnsi="Arial" w:cs="Arial"/>
                        <w:sz w:val="16"/>
                        <w:szCs w:val="16"/>
                      </w:rPr>
                    </w:pPr>
                    <w:hyperlink r:id="rId10">
                      <w:r w:rsidR="00E924C0">
                        <w:rPr>
                          <w:rStyle w:val="Hyperlink"/>
                          <w:rFonts w:ascii="Arial" w:hAnsi="Arial"/>
                          <w:sz w:val="16"/>
                        </w:rPr>
                        <w:t>alexandra.rios@kraiburg-tpe.com</w:t>
                      </w:r>
                    </w:hyperlink>
                    <w:r w:rsidR="00E924C0">
                      <w:t xml:space="preserve"> </w:t>
                    </w:r>
                  </w:p>
                  <w:p w14:paraId="2A6DB428" w14:textId="77777777" w:rsidR="00B67885" w:rsidRPr="00481F4C" w:rsidRDefault="00B67885" w:rsidP="00B67885">
                    <w:pPr>
                      <w:pStyle w:val="Textkrper-Zeileneinzug"/>
                      <w:ind w:left="0"/>
                      <w:rPr>
                        <w:bCs/>
                        <w:sz w:val="16"/>
                        <w:szCs w:val="16"/>
                      </w:rPr>
                    </w:pPr>
                  </w:p>
                  <w:p w14:paraId="4DA536C0" w14:textId="77777777" w:rsidR="00B67885" w:rsidRPr="00960BEA" w:rsidRDefault="00B67885" w:rsidP="00B67885">
                    <w:pPr>
                      <w:pStyle w:val="Textkrper-Zeileneinzug"/>
                      <w:ind w:left="0"/>
                      <w:rPr>
                        <w:rStyle w:val="Hyperlink"/>
                        <w:b/>
                        <w:i w:val="0"/>
                        <w:sz w:val="16"/>
                      </w:rPr>
                    </w:pPr>
                    <w:r>
                      <w:rPr>
                        <w:b/>
                        <w:i w:val="0"/>
                        <w:sz w:val="16"/>
                      </w:rPr>
                      <w:t>Agencia de comunicación</w:t>
                    </w:r>
                  </w:p>
                  <w:p w14:paraId="563243E2" w14:textId="77777777" w:rsidR="00B67885" w:rsidRPr="00960BEA" w:rsidRDefault="00B67885" w:rsidP="00B67885">
                    <w:pPr>
                      <w:spacing w:after="0" w:line="360" w:lineRule="auto"/>
                      <w:rPr>
                        <w:rFonts w:ascii="Arial" w:hAnsi="Arial" w:cs="Arial"/>
                        <w:sz w:val="16"/>
                      </w:rPr>
                    </w:pPr>
                    <w:r>
                      <w:rPr>
                        <w:rFonts w:ascii="Arial" w:hAnsi="Arial"/>
                        <w:i/>
                        <w:sz w:val="16"/>
                      </w:rPr>
                      <w:t>EMG</w:t>
                    </w:r>
                  </w:p>
                  <w:p w14:paraId="616310AA" w14:textId="77777777" w:rsidR="00B67885" w:rsidRPr="00960BEA" w:rsidRDefault="00B67885" w:rsidP="00B67885">
                    <w:pPr>
                      <w:spacing w:after="0" w:line="360" w:lineRule="auto"/>
                      <w:rPr>
                        <w:rFonts w:ascii="Arial" w:hAnsi="Arial" w:cs="Arial"/>
                        <w:sz w:val="16"/>
                      </w:rPr>
                    </w:pPr>
                    <w:r>
                      <w:rPr>
                        <w:rFonts w:ascii="Arial" w:hAnsi="Arial"/>
                        <w:sz w:val="16"/>
                      </w:rPr>
                      <w:t>Siria Nielsen</w:t>
                    </w:r>
                  </w:p>
                  <w:p w14:paraId="30832240" w14:textId="77777777" w:rsidR="00B67885" w:rsidRPr="00960BEA" w:rsidRDefault="00B67885" w:rsidP="00B67885">
                    <w:pPr>
                      <w:spacing w:after="0" w:line="360" w:lineRule="auto"/>
                      <w:rPr>
                        <w:rFonts w:ascii="Arial" w:hAnsi="Arial" w:cs="Arial"/>
                        <w:sz w:val="16"/>
                      </w:rPr>
                    </w:pPr>
                    <w:r>
                      <w:rPr>
                        <w:rFonts w:ascii="Arial" w:hAnsi="Arial"/>
                        <w:sz w:val="16"/>
                      </w:rPr>
                      <w:t>Teléfono: +31 164 317036</w:t>
                    </w:r>
                  </w:p>
                  <w:p w14:paraId="31C5B895" w14:textId="77777777" w:rsidR="00B67885" w:rsidRPr="00960BEA" w:rsidRDefault="00A67967" w:rsidP="00B67885">
                    <w:pPr>
                      <w:spacing w:after="0" w:line="360" w:lineRule="auto"/>
                      <w:rPr>
                        <w:sz w:val="16"/>
                        <w:szCs w:val="16"/>
                      </w:rPr>
                    </w:pPr>
                    <w:hyperlink r:id="rId11">
                      <w:r w:rsidR="00E924C0">
                        <w:rPr>
                          <w:rStyle w:val="Hyperlink"/>
                          <w:rFonts w:ascii="Arial" w:hAnsi="Arial"/>
                          <w:sz w:val="16"/>
                        </w:rPr>
                        <w:t>snielsen@emg-marcom.com</w:t>
                      </w:r>
                    </w:hyperlink>
                  </w:p>
                  <w:p w14:paraId="094702F9" w14:textId="77777777" w:rsidR="0037152D" w:rsidRPr="007C7874" w:rsidRDefault="0037152D" w:rsidP="00117255">
                    <w:pPr>
                      <w:suppressAutoHyphens/>
                      <w:spacing w:before="80" w:after="0" w:line="240" w:lineRule="auto"/>
                      <w:rPr>
                        <w:rFonts w:ascii="Arial" w:hAnsi="Arial" w:cs="Arial"/>
                        <w:sz w:val="16"/>
                        <w:szCs w:val="16"/>
                        <w:u w:val="singl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8057D05"/>
    <w:multiLevelType w:val="hybridMultilevel"/>
    <w:tmpl w:val="DA66FB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8F3D76"/>
    <w:multiLevelType w:val="hybridMultilevel"/>
    <w:tmpl w:val="1738087C"/>
    <w:lvl w:ilvl="0" w:tplc="53B8174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E8C478A"/>
    <w:multiLevelType w:val="hybridMultilevel"/>
    <w:tmpl w:val="642C65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DF20A2"/>
    <w:multiLevelType w:val="hybridMultilevel"/>
    <w:tmpl w:val="4DD2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AFF4DA0"/>
    <w:multiLevelType w:val="hybridMultilevel"/>
    <w:tmpl w:val="6FCA14A6"/>
    <w:lvl w:ilvl="0" w:tplc="3E70B4F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3"/>
  </w:num>
  <w:num w:numId="5">
    <w:abstractNumId w:val="11"/>
  </w:num>
  <w:num w:numId="6">
    <w:abstractNumId w:val="8"/>
  </w:num>
  <w:num w:numId="7">
    <w:abstractNumId w:val="6"/>
  </w:num>
  <w:num w:numId="8">
    <w:abstractNumId w:val="2"/>
  </w:num>
  <w:num w:numId="9">
    <w:abstractNumId w:val="5"/>
  </w:num>
  <w:num w:numId="10">
    <w:abstractNumId w:val="7"/>
  </w:num>
  <w:num w:numId="11">
    <w:abstractNumId w:val="4"/>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06AF9"/>
    <w:rsid w:val="00010D19"/>
    <w:rsid w:val="000134F1"/>
    <w:rsid w:val="000255B6"/>
    <w:rsid w:val="000257F0"/>
    <w:rsid w:val="000277F0"/>
    <w:rsid w:val="00031C1C"/>
    <w:rsid w:val="00035464"/>
    <w:rsid w:val="00041B77"/>
    <w:rsid w:val="0004695A"/>
    <w:rsid w:val="00056B98"/>
    <w:rsid w:val="000622BB"/>
    <w:rsid w:val="000672C5"/>
    <w:rsid w:val="00071236"/>
    <w:rsid w:val="000734B0"/>
    <w:rsid w:val="0008142C"/>
    <w:rsid w:val="00083596"/>
    <w:rsid w:val="0008699C"/>
    <w:rsid w:val="00087A90"/>
    <w:rsid w:val="00096CA7"/>
    <w:rsid w:val="00097D31"/>
    <w:rsid w:val="000A510D"/>
    <w:rsid w:val="000B2858"/>
    <w:rsid w:val="000B6785"/>
    <w:rsid w:val="000B6A97"/>
    <w:rsid w:val="000B7F47"/>
    <w:rsid w:val="000C5741"/>
    <w:rsid w:val="000D0D0C"/>
    <w:rsid w:val="000D12E7"/>
    <w:rsid w:val="000D178A"/>
    <w:rsid w:val="000D5A02"/>
    <w:rsid w:val="000E2D1F"/>
    <w:rsid w:val="000F0ED0"/>
    <w:rsid w:val="000F2C44"/>
    <w:rsid w:val="000F2DAE"/>
    <w:rsid w:val="000F32CD"/>
    <w:rsid w:val="000F7C99"/>
    <w:rsid w:val="001025C8"/>
    <w:rsid w:val="00110496"/>
    <w:rsid w:val="0011449E"/>
    <w:rsid w:val="00117255"/>
    <w:rsid w:val="00123443"/>
    <w:rsid w:val="001246FA"/>
    <w:rsid w:val="00127FAD"/>
    <w:rsid w:val="00132D34"/>
    <w:rsid w:val="001338F2"/>
    <w:rsid w:val="00134FB5"/>
    <w:rsid w:val="00141C9F"/>
    <w:rsid w:val="00144072"/>
    <w:rsid w:val="00146E7E"/>
    <w:rsid w:val="0015332C"/>
    <w:rsid w:val="00153FC3"/>
    <w:rsid w:val="00156A2A"/>
    <w:rsid w:val="00163A3D"/>
    <w:rsid w:val="00163E63"/>
    <w:rsid w:val="0017332B"/>
    <w:rsid w:val="00177668"/>
    <w:rsid w:val="00180A3E"/>
    <w:rsid w:val="00180F66"/>
    <w:rsid w:val="00195644"/>
    <w:rsid w:val="00196231"/>
    <w:rsid w:val="001A1A47"/>
    <w:rsid w:val="001A3655"/>
    <w:rsid w:val="001A4BDC"/>
    <w:rsid w:val="001C4EAE"/>
    <w:rsid w:val="001C68DC"/>
    <w:rsid w:val="001D0897"/>
    <w:rsid w:val="001D4F27"/>
    <w:rsid w:val="001D5E3E"/>
    <w:rsid w:val="001E5160"/>
    <w:rsid w:val="001E63D7"/>
    <w:rsid w:val="001F6440"/>
    <w:rsid w:val="00200C87"/>
    <w:rsid w:val="00201710"/>
    <w:rsid w:val="00202FEA"/>
    <w:rsid w:val="002067CF"/>
    <w:rsid w:val="00211DFE"/>
    <w:rsid w:val="002149FA"/>
    <w:rsid w:val="00216D8A"/>
    <w:rsid w:val="002210A1"/>
    <w:rsid w:val="002229A7"/>
    <w:rsid w:val="00225FD8"/>
    <w:rsid w:val="00235BA5"/>
    <w:rsid w:val="002412D4"/>
    <w:rsid w:val="00241DFC"/>
    <w:rsid w:val="00253E29"/>
    <w:rsid w:val="00257A79"/>
    <w:rsid w:val="002631F5"/>
    <w:rsid w:val="00265533"/>
    <w:rsid w:val="00271CCC"/>
    <w:rsid w:val="00290773"/>
    <w:rsid w:val="00294A02"/>
    <w:rsid w:val="0029752E"/>
    <w:rsid w:val="002A37DD"/>
    <w:rsid w:val="002A7E4D"/>
    <w:rsid w:val="002B3A55"/>
    <w:rsid w:val="002C4280"/>
    <w:rsid w:val="002C6993"/>
    <w:rsid w:val="002C6D97"/>
    <w:rsid w:val="002C7E19"/>
    <w:rsid w:val="002D5A69"/>
    <w:rsid w:val="002E075F"/>
    <w:rsid w:val="002F2061"/>
    <w:rsid w:val="002F563D"/>
    <w:rsid w:val="003007E3"/>
    <w:rsid w:val="00311D10"/>
    <w:rsid w:val="00327A2E"/>
    <w:rsid w:val="00331483"/>
    <w:rsid w:val="0033686F"/>
    <w:rsid w:val="00340610"/>
    <w:rsid w:val="00345AB9"/>
    <w:rsid w:val="003465CD"/>
    <w:rsid w:val="00347279"/>
    <w:rsid w:val="003475EF"/>
    <w:rsid w:val="003503D2"/>
    <w:rsid w:val="003567F0"/>
    <w:rsid w:val="00357298"/>
    <w:rsid w:val="0037152D"/>
    <w:rsid w:val="003720FA"/>
    <w:rsid w:val="0037310E"/>
    <w:rsid w:val="0037335E"/>
    <w:rsid w:val="00384CD2"/>
    <w:rsid w:val="003852C6"/>
    <w:rsid w:val="00385A9C"/>
    <w:rsid w:val="0039202B"/>
    <w:rsid w:val="003B3372"/>
    <w:rsid w:val="003C3F28"/>
    <w:rsid w:val="003C4298"/>
    <w:rsid w:val="003C6DEF"/>
    <w:rsid w:val="003C78DA"/>
    <w:rsid w:val="003D2A50"/>
    <w:rsid w:val="003D648C"/>
    <w:rsid w:val="003E618E"/>
    <w:rsid w:val="003F6453"/>
    <w:rsid w:val="004002A2"/>
    <w:rsid w:val="00403279"/>
    <w:rsid w:val="004047A2"/>
    <w:rsid w:val="00406C85"/>
    <w:rsid w:val="00407EAD"/>
    <w:rsid w:val="0041542B"/>
    <w:rsid w:val="00424BA2"/>
    <w:rsid w:val="00426736"/>
    <w:rsid w:val="00431574"/>
    <w:rsid w:val="00444C92"/>
    <w:rsid w:val="00456843"/>
    <w:rsid w:val="00456A3B"/>
    <w:rsid w:val="0046130B"/>
    <w:rsid w:val="00461BC0"/>
    <w:rsid w:val="004622D9"/>
    <w:rsid w:val="00471A94"/>
    <w:rsid w:val="004727D3"/>
    <w:rsid w:val="00481947"/>
    <w:rsid w:val="00481F4C"/>
    <w:rsid w:val="00490D4C"/>
    <w:rsid w:val="004A093D"/>
    <w:rsid w:val="004A1FFD"/>
    <w:rsid w:val="004A455D"/>
    <w:rsid w:val="004A62E0"/>
    <w:rsid w:val="004B3251"/>
    <w:rsid w:val="004B35F2"/>
    <w:rsid w:val="004C348A"/>
    <w:rsid w:val="004C6E24"/>
    <w:rsid w:val="004D43F5"/>
    <w:rsid w:val="004D5BAF"/>
    <w:rsid w:val="004F4923"/>
    <w:rsid w:val="00502615"/>
    <w:rsid w:val="005039E5"/>
    <w:rsid w:val="0050419E"/>
    <w:rsid w:val="0051357B"/>
    <w:rsid w:val="00517C4F"/>
    <w:rsid w:val="00520C14"/>
    <w:rsid w:val="00526A4B"/>
    <w:rsid w:val="005275DB"/>
    <w:rsid w:val="00534B6F"/>
    <w:rsid w:val="00550C61"/>
    <w:rsid w:val="005665C3"/>
    <w:rsid w:val="00566E4D"/>
    <w:rsid w:val="005741D7"/>
    <w:rsid w:val="005835AC"/>
    <w:rsid w:val="00587336"/>
    <w:rsid w:val="0059414A"/>
    <w:rsid w:val="0059553E"/>
    <w:rsid w:val="00596A6B"/>
    <w:rsid w:val="00597A5C"/>
    <w:rsid w:val="00597D88"/>
    <w:rsid w:val="005A16F2"/>
    <w:rsid w:val="005A7B9C"/>
    <w:rsid w:val="005B1494"/>
    <w:rsid w:val="005C2224"/>
    <w:rsid w:val="005C279A"/>
    <w:rsid w:val="005C2C1A"/>
    <w:rsid w:val="005C4676"/>
    <w:rsid w:val="005D467D"/>
    <w:rsid w:val="005D792C"/>
    <w:rsid w:val="005E1C3F"/>
    <w:rsid w:val="005F3514"/>
    <w:rsid w:val="00603DBD"/>
    <w:rsid w:val="00614013"/>
    <w:rsid w:val="00625726"/>
    <w:rsid w:val="0063141D"/>
    <w:rsid w:val="00635192"/>
    <w:rsid w:val="006466ED"/>
    <w:rsid w:val="00656148"/>
    <w:rsid w:val="00661BAB"/>
    <w:rsid w:val="006709AB"/>
    <w:rsid w:val="00673E57"/>
    <w:rsid w:val="00677B94"/>
    <w:rsid w:val="006825E7"/>
    <w:rsid w:val="00685899"/>
    <w:rsid w:val="00695ABA"/>
    <w:rsid w:val="006A7575"/>
    <w:rsid w:val="006B0125"/>
    <w:rsid w:val="006B0D90"/>
    <w:rsid w:val="006B1DAF"/>
    <w:rsid w:val="006B33D8"/>
    <w:rsid w:val="006C066C"/>
    <w:rsid w:val="006C2113"/>
    <w:rsid w:val="006C2C7F"/>
    <w:rsid w:val="006D0902"/>
    <w:rsid w:val="006D5349"/>
    <w:rsid w:val="006D7A4C"/>
    <w:rsid w:val="006E40A7"/>
    <w:rsid w:val="006E4B80"/>
    <w:rsid w:val="006E65CF"/>
    <w:rsid w:val="006F4634"/>
    <w:rsid w:val="007043A3"/>
    <w:rsid w:val="00711246"/>
    <w:rsid w:val="0071416F"/>
    <w:rsid w:val="0071575E"/>
    <w:rsid w:val="00717FD6"/>
    <w:rsid w:val="00722A47"/>
    <w:rsid w:val="00724DF8"/>
    <w:rsid w:val="00732948"/>
    <w:rsid w:val="00741A91"/>
    <w:rsid w:val="00744F3B"/>
    <w:rsid w:val="00751CBF"/>
    <w:rsid w:val="00777B2F"/>
    <w:rsid w:val="0078239C"/>
    <w:rsid w:val="007831E2"/>
    <w:rsid w:val="00784C57"/>
    <w:rsid w:val="007853B3"/>
    <w:rsid w:val="0079343F"/>
    <w:rsid w:val="007A71E8"/>
    <w:rsid w:val="007B4C2D"/>
    <w:rsid w:val="007B5369"/>
    <w:rsid w:val="007B6319"/>
    <w:rsid w:val="007C09CB"/>
    <w:rsid w:val="007C1DFF"/>
    <w:rsid w:val="007C7874"/>
    <w:rsid w:val="007D30B0"/>
    <w:rsid w:val="007D35B6"/>
    <w:rsid w:val="007D7444"/>
    <w:rsid w:val="007F1877"/>
    <w:rsid w:val="007F1A93"/>
    <w:rsid w:val="007F1C40"/>
    <w:rsid w:val="007F38CA"/>
    <w:rsid w:val="007F3DBF"/>
    <w:rsid w:val="007F55EF"/>
    <w:rsid w:val="00807A18"/>
    <w:rsid w:val="00826BB2"/>
    <w:rsid w:val="00834F59"/>
    <w:rsid w:val="008519D9"/>
    <w:rsid w:val="008621D4"/>
    <w:rsid w:val="00863888"/>
    <w:rsid w:val="008711C3"/>
    <w:rsid w:val="00882923"/>
    <w:rsid w:val="0088592F"/>
    <w:rsid w:val="00885E31"/>
    <w:rsid w:val="00886DC8"/>
    <w:rsid w:val="00893ECA"/>
    <w:rsid w:val="00897251"/>
    <w:rsid w:val="00897FB1"/>
    <w:rsid w:val="008B1F30"/>
    <w:rsid w:val="008B2E96"/>
    <w:rsid w:val="008B62A6"/>
    <w:rsid w:val="008B6AFF"/>
    <w:rsid w:val="008B7C2A"/>
    <w:rsid w:val="008C43CA"/>
    <w:rsid w:val="008C5E6B"/>
    <w:rsid w:val="008D6339"/>
    <w:rsid w:val="008E5B5F"/>
    <w:rsid w:val="00904BE7"/>
    <w:rsid w:val="009102EB"/>
    <w:rsid w:val="00923D2E"/>
    <w:rsid w:val="009340DF"/>
    <w:rsid w:val="00937972"/>
    <w:rsid w:val="00944DD0"/>
    <w:rsid w:val="00945851"/>
    <w:rsid w:val="00947D55"/>
    <w:rsid w:val="00960BEA"/>
    <w:rsid w:val="00964C40"/>
    <w:rsid w:val="009715DB"/>
    <w:rsid w:val="00980DBB"/>
    <w:rsid w:val="00980DE8"/>
    <w:rsid w:val="009912B5"/>
    <w:rsid w:val="00993578"/>
    <w:rsid w:val="009948C3"/>
    <w:rsid w:val="009B1683"/>
    <w:rsid w:val="009B2597"/>
    <w:rsid w:val="009B3909"/>
    <w:rsid w:val="009B6ED1"/>
    <w:rsid w:val="009D0006"/>
    <w:rsid w:val="009D0F3A"/>
    <w:rsid w:val="009D1170"/>
    <w:rsid w:val="009D4FFC"/>
    <w:rsid w:val="009D6B86"/>
    <w:rsid w:val="009E3265"/>
    <w:rsid w:val="009E39D4"/>
    <w:rsid w:val="009E5F29"/>
    <w:rsid w:val="009E6D25"/>
    <w:rsid w:val="009E74A0"/>
    <w:rsid w:val="00A00DBF"/>
    <w:rsid w:val="00A011BB"/>
    <w:rsid w:val="00A14DC6"/>
    <w:rsid w:val="00A16387"/>
    <w:rsid w:val="00A25FC3"/>
    <w:rsid w:val="00A2616A"/>
    <w:rsid w:val="00A30995"/>
    <w:rsid w:val="00A36AD6"/>
    <w:rsid w:val="00A57CD6"/>
    <w:rsid w:val="00A67967"/>
    <w:rsid w:val="00A709B8"/>
    <w:rsid w:val="00A70EA7"/>
    <w:rsid w:val="00A71C54"/>
    <w:rsid w:val="00A805C3"/>
    <w:rsid w:val="00A805F6"/>
    <w:rsid w:val="00A828D9"/>
    <w:rsid w:val="00A832FB"/>
    <w:rsid w:val="00A85566"/>
    <w:rsid w:val="00A9223A"/>
    <w:rsid w:val="00AA093C"/>
    <w:rsid w:val="00AB3259"/>
    <w:rsid w:val="00AB339D"/>
    <w:rsid w:val="00AB45DF"/>
    <w:rsid w:val="00AB48F2"/>
    <w:rsid w:val="00AB73E8"/>
    <w:rsid w:val="00AB7567"/>
    <w:rsid w:val="00AC314C"/>
    <w:rsid w:val="00AD13B3"/>
    <w:rsid w:val="00AD14F9"/>
    <w:rsid w:val="00AE54F4"/>
    <w:rsid w:val="00AF10E5"/>
    <w:rsid w:val="00AF6BD4"/>
    <w:rsid w:val="00AF706E"/>
    <w:rsid w:val="00B04EE0"/>
    <w:rsid w:val="00B060D0"/>
    <w:rsid w:val="00B12B0D"/>
    <w:rsid w:val="00B14774"/>
    <w:rsid w:val="00B20D0E"/>
    <w:rsid w:val="00B21133"/>
    <w:rsid w:val="00B3796F"/>
    <w:rsid w:val="00B434B5"/>
    <w:rsid w:val="00B43FD8"/>
    <w:rsid w:val="00B46B1F"/>
    <w:rsid w:val="00B50363"/>
    <w:rsid w:val="00B50874"/>
    <w:rsid w:val="00B53CD2"/>
    <w:rsid w:val="00B67141"/>
    <w:rsid w:val="00B67885"/>
    <w:rsid w:val="00B71FAC"/>
    <w:rsid w:val="00B73370"/>
    <w:rsid w:val="00B80544"/>
    <w:rsid w:val="00B80E67"/>
    <w:rsid w:val="00B81B58"/>
    <w:rsid w:val="00B836A8"/>
    <w:rsid w:val="00B974A4"/>
    <w:rsid w:val="00B97FEA"/>
    <w:rsid w:val="00BA1C82"/>
    <w:rsid w:val="00BA6A18"/>
    <w:rsid w:val="00BC1A81"/>
    <w:rsid w:val="00BC28FF"/>
    <w:rsid w:val="00BC41F4"/>
    <w:rsid w:val="00BC43F8"/>
    <w:rsid w:val="00BD5D50"/>
    <w:rsid w:val="00BE1C3C"/>
    <w:rsid w:val="00BE3062"/>
    <w:rsid w:val="00BE38A4"/>
    <w:rsid w:val="00BE5F8C"/>
    <w:rsid w:val="00BF28D4"/>
    <w:rsid w:val="00BF5D6D"/>
    <w:rsid w:val="00C0054B"/>
    <w:rsid w:val="00C06224"/>
    <w:rsid w:val="00C10035"/>
    <w:rsid w:val="00C11A8A"/>
    <w:rsid w:val="00C2316A"/>
    <w:rsid w:val="00C24DC3"/>
    <w:rsid w:val="00C24EF6"/>
    <w:rsid w:val="00C30003"/>
    <w:rsid w:val="00C302C7"/>
    <w:rsid w:val="00C3218E"/>
    <w:rsid w:val="00C33B05"/>
    <w:rsid w:val="00C363E4"/>
    <w:rsid w:val="00C44037"/>
    <w:rsid w:val="00C46DA9"/>
    <w:rsid w:val="00C566EF"/>
    <w:rsid w:val="00C70EBC"/>
    <w:rsid w:val="00C72CB0"/>
    <w:rsid w:val="00C7345B"/>
    <w:rsid w:val="00C8056E"/>
    <w:rsid w:val="00C8574F"/>
    <w:rsid w:val="00C901BE"/>
    <w:rsid w:val="00C9087F"/>
    <w:rsid w:val="00C9263F"/>
    <w:rsid w:val="00C94383"/>
    <w:rsid w:val="00C95294"/>
    <w:rsid w:val="00C97AAF"/>
    <w:rsid w:val="00CA4D4A"/>
    <w:rsid w:val="00CB1ECB"/>
    <w:rsid w:val="00CB6E1D"/>
    <w:rsid w:val="00CB7FC7"/>
    <w:rsid w:val="00CC2BDA"/>
    <w:rsid w:val="00CD6880"/>
    <w:rsid w:val="00CE3169"/>
    <w:rsid w:val="00CE6C93"/>
    <w:rsid w:val="00CF1F82"/>
    <w:rsid w:val="00CF51C6"/>
    <w:rsid w:val="00CF771F"/>
    <w:rsid w:val="00D106F0"/>
    <w:rsid w:val="00D11F49"/>
    <w:rsid w:val="00D14F71"/>
    <w:rsid w:val="00D20D65"/>
    <w:rsid w:val="00D2192F"/>
    <w:rsid w:val="00D21E36"/>
    <w:rsid w:val="00D238FD"/>
    <w:rsid w:val="00D3378D"/>
    <w:rsid w:val="00D34D49"/>
    <w:rsid w:val="00D34EF7"/>
    <w:rsid w:val="00D3501A"/>
    <w:rsid w:val="00D37E09"/>
    <w:rsid w:val="00D41761"/>
    <w:rsid w:val="00D46032"/>
    <w:rsid w:val="00D50D0C"/>
    <w:rsid w:val="00D51857"/>
    <w:rsid w:val="00D53E57"/>
    <w:rsid w:val="00D619E2"/>
    <w:rsid w:val="00D625E9"/>
    <w:rsid w:val="00D70031"/>
    <w:rsid w:val="00D81F17"/>
    <w:rsid w:val="00D821DB"/>
    <w:rsid w:val="00D90569"/>
    <w:rsid w:val="00D94B8D"/>
    <w:rsid w:val="00D95B1D"/>
    <w:rsid w:val="00D9749E"/>
    <w:rsid w:val="00DA5F8E"/>
    <w:rsid w:val="00DB2468"/>
    <w:rsid w:val="00DB4624"/>
    <w:rsid w:val="00DC10C6"/>
    <w:rsid w:val="00DC32CA"/>
    <w:rsid w:val="00DD62A5"/>
    <w:rsid w:val="00DE31CA"/>
    <w:rsid w:val="00DF6003"/>
    <w:rsid w:val="00E00D7B"/>
    <w:rsid w:val="00E02108"/>
    <w:rsid w:val="00E039D8"/>
    <w:rsid w:val="00E13B9B"/>
    <w:rsid w:val="00E14F55"/>
    <w:rsid w:val="00E15FAC"/>
    <w:rsid w:val="00E1744E"/>
    <w:rsid w:val="00E17CAC"/>
    <w:rsid w:val="00E461BD"/>
    <w:rsid w:val="00E533F6"/>
    <w:rsid w:val="00E908C9"/>
    <w:rsid w:val="00E924C0"/>
    <w:rsid w:val="00E9767A"/>
    <w:rsid w:val="00EA076D"/>
    <w:rsid w:val="00EA504E"/>
    <w:rsid w:val="00EB52F9"/>
    <w:rsid w:val="00EB7203"/>
    <w:rsid w:val="00EC22CC"/>
    <w:rsid w:val="00EC5C19"/>
    <w:rsid w:val="00EC78BF"/>
    <w:rsid w:val="00ED7A78"/>
    <w:rsid w:val="00EE491C"/>
    <w:rsid w:val="00F11E25"/>
    <w:rsid w:val="00F125F3"/>
    <w:rsid w:val="00F14DFB"/>
    <w:rsid w:val="00F167CF"/>
    <w:rsid w:val="00F20F7E"/>
    <w:rsid w:val="00F2693A"/>
    <w:rsid w:val="00F33088"/>
    <w:rsid w:val="00F443F7"/>
    <w:rsid w:val="00F50B59"/>
    <w:rsid w:val="00F510E8"/>
    <w:rsid w:val="00F540D8"/>
    <w:rsid w:val="00F54A1A"/>
    <w:rsid w:val="00F54D5B"/>
    <w:rsid w:val="00F56344"/>
    <w:rsid w:val="00F57097"/>
    <w:rsid w:val="00F736EC"/>
    <w:rsid w:val="00F73D29"/>
    <w:rsid w:val="00F7461F"/>
    <w:rsid w:val="00F80A15"/>
    <w:rsid w:val="00F84C6B"/>
    <w:rsid w:val="00F90285"/>
    <w:rsid w:val="00F97DC4"/>
    <w:rsid w:val="00FA01F2"/>
    <w:rsid w:val="00FA13B7"/>
    <w:rsid w:val="00FA1F87"/>
    <w:rsid w:val="00FA2F9D"/>
    <w:rsid w:val="00FA3193"/>
    <w:rsid w:val="00FA3D5A"/>
    <w:rsid w:val="00FB6011"/>
    <w:rsid w:val="00FB6D84"/>
    <w:rsid w:val="00FC50D1"/>
    <w:rsid w:val="00FC6DAC"/>
    <w:rsid w:val="00FD3848"/>
    <w:rsid w:val="00FE7558"/>
    <w:rsid w:val="00FF3B93"/>
    <w:rsid w:val="00FF707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142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7874"/>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Adresse">
    <w:name w:val="HTML Address"/>
    <w:basedOn w:val="Standard"/>
    <w:link w:val="HTMLAdresseZchn"/>
    <w:uiPriority w:val="99"/>
    <w:semiHidden/>
    <w:unhideWhenUsed/>
    <w:rsid w:val="00123443"/>
    <w:pPr>
      <w:spacing w:after="0" w:line="240" w:lineRule="auto"/>
    </w:pPr>
    <w:rPr>
      <w:rFonts w:ascii="Times New Roman" w:eastAsia="Times New Roman" w:hAnsi="Times New Roman" w:cs="Times New Roman"/>
      <w:i/>
      <w:iCs/>
      <w:sz w:val="24"/>
      <w:szCs w:val="24"/>
    </w:rPr>
  </w:style>
  <w:style w:type="character" w:customStyle="1" w:styleId="HTMLAdresseZchn">
    <w:name w:val="HTML Adresse Zchn"/>
    <w:basedOn w:val="Absatz-Standardschriftart"/>
    <w:link w:val="HTMLAdresse"/>
    <w:uiPriority w:val="99"/>
    <w:semiHidden/>
    <w:rsid w:val="00123443"/>
    <w:rPr>
      <w:rFonts w:ascii="Times New Roman" w:eastAsia="Times New Roman" w:hAnsi="Times New Roman" w:cs="Times New Roman"/>
      <w:i/>
      <w:iCs/>
      <w:sz w:val="24"/>
      <w:szCs w:val="24"/>
      <w:lang w:val="es-ES" w:eastAsia="es-ES" w:bidi="es-ES"/>
    </w:rPr>
  </w:style>
  <w:style w:type="paragraph" w:customStyle="1" w:styleId="Default">
    <w:name w:val="Default"/>
    <w:rsid w:val="000D5A02"/>
    <w:pPr>
      <w:autoSpaceDE w:val="0"/>
      <w:autoSpaceDN w:val="0"/>
      <w:adjustRightInd w:val="0"/>
      <w:spacing w:after="0" w:line="240" w:lineRule="auto"/>
    </w:pPr>
    <w:rPr>
      <w:rFonts w:ascii="Arial" w:hAnsi="Arial" w:cs="Arial"/>
      <w:color w:val="000000"/>
      <w:sz w:val="24"/>
      <w:szCs w:val="24"/>
    </w:rPr>
  </w:style>
  <w:style w:type="character" w:customStyle="1" w:styleId="xn-chron">
    <w:name w:val="xn-chron"/>
    <w:basedOn w:val="Absatz-Standardschriftart"/>
    <w:rsid w:val="00340610"/>
  </w:style>
  <w:style w:type="character" w:customStyle="1" w:styleId="xn-person">
    <w:name w:val="xn-person"/>
    <w:basedOn w:val="Absatz-Standardschriftart"/>
    <w:rsid w:val="00340610"/>
  </w:style>
  <w:style w:type="character" w:customStyle="1" w:styleId="NichtaufgelsteErwhnung1">
    <w:name w:val="Nicht aufgelöste Erwähnung1"/>
    <w:basedOn w:val="Absatz-Standardschriftart"/>
    <w:uiPriority w:val="99"/>
    <w:semiHidden/>
    <w:unhideWhenUsed/>
    <w:rsid w:val="00AB45D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5D79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9382787">
      <w:bodyDiv w:val="1"/>
      <w:marLeft w:val="0"/>
      <w:marRight w:val="0"/>
      <w:marTop w:val="0"/>
      <w:marBottom w:val="0"/>
      <w:divBdr>
        <w:top w:val="none" w:sz="0" w:space="0" w:color="auto"/>
        <w:left w:val="none" w:sz="0" w:space="0" w:color="auto"/>
        <w:bottom w:val="none" w:sz="0" w:space="0" w:color="auto"/>
        <w:right w:val="none" w:sz="0" w:space="0" w:color="auto"/>
      </w:divBdr>
    </w:div>
    <w:div w:id="79174749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72011">
      <w:bodyDiv w:val="1"/>
      <w:marLeft w:val="0"/>
      <w:marRight w:val="0"/>
      <w:marTop w:val="0"/>
      <w:marBottom w:val="0"/>
      <w:divBdr>
        <w:top w:val="none" w:sz="0" w:space="0" w:color="auto"/>
        <w:left w:val="none" w:sz="0" w:space="0" w:color="auto"/>
        <w:bottom w:val="none" w:sz="0" w:space="0" w:color="auto"/>
        <w:right w:val="none" w:sz="0" w:space="0" w:color="auto"/>
      </w:divBdr>
      <w:divsChild>
        <w:div w:id="1146121723">
          <w:marLeft w:val="0"/>
          <w:marRight w:val="0"/>
          <w:marTop w:val="0"/>
          <w:marBottom w:val="0"/>
          <w:divBdr>
            <w:top w:val="none" w:sz="0" w:space="0" w:color="auto"/>
            <w:left w:val="none" w:sz="0" w:space="0" w:color="auto"/>
            <w:bottom w:val="none" w:sz="0" w:space="0" w:color="auto"/>
            <w:right w:val="none" w:sz="0" w:space="0" w:color="auto"/>
          </w:divBdr>
        </w:div>
        <w:div w:id="1789814887">
          <w:marLeft w:val="0"/>
          <w:marRight w:val="0"/>
          <w:marTop w:val="0"/>
          <w:marBottom w:val="0"/>
          <w:divBdr>
            <w:top w:val="none" w:sz="0" w:space="0" w:color="auto"/>
            <w:left w:val="none" w:sz="0" w:space="0" w:color="auto"/>
            <w:bottom w:val="none" w:sz="0" w:space="0" w:color="auto"/>
            <w:right w:val="none" w:sz="0" w:space="0" w:color="auto"/>
          </w:divBdr>
        </w:div>
        <w:div w:id="1675641619">
          <w:marLeft w:val="0"/>
          <w:marRight w:val="0"/>
          <w:marTop w:val="0"/>
          <w:marBottom w:val="0"/>
          <w:divBdr>
            <w:top w:val="none" w:sz="0" w:space="0" w:color="auto"/>
            <w:left w:val="none" w:sz="0" w:space="0" w:color="auto"/>
            <w:bottom w:val="none" w:sz="0" w:space="0" w:color="auto"/>
            <w:right w:val="none" w:sz="0" w:space="0" w:color="auto"/>
          </w:divBdr>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28300010">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97999310">
      <w:bodyDiv w:val="1"/>
      <w:marLeft w:val="0"/>
      <w:marRight w:val="0"/>
      <w:marTop w:val="0"/>
      <w:marBottom w:val="0"/>
      <w:divBdr>
        <w:top w:val="none" w:sz="0" w:space="0" w:color="auto"/>
        <w:left w:val="none" w:sz="0" w:space="0" w:color="auto"/>
        <w:bottom w:val="none" w:sz="0" w:space="0" w:color="auto"/>
        <w:right w:val="none" w:sz="0" w:space="0" w:color="auto"/>
      </w:divBdr>
    </w:div>
    <w:div w:id="170047213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3511165">
      <w:bodyDiv w:val="1"/>
      <w:marLeft w:val="0"/>
      <w:marRight w:val="0"/>
      <w:marTop w:val="0"/>
      <w:marBottom w:val="0"/>
      <w:divBdr>
        <w:top w:val="none" w:sz="0" w:space="0" w:color="auto"/>
        <w:left w:val="none" w:sz="0" w:space="0" w:color="auto"/>
        <w:bottom w:val="none" w:sz="0" w:space="0" w:color="auto"/>
        <w:right w:val="none" w:sz="0" w:space="0" w:color="auto"/>
      </w:divBdr>
      <w:divsChild>
        <w:div w:id="467549885">
          <w:marLeft w:val="0"/>
          <w:marRight w:val="0"/>
          <w:marTop w:val="0"/>
          <w:marBottom w:val="0"/>
          <w:divBdr>
            <w:top w:val="none" w:sz="0" w:space="0" w:color="auto"/>
            <w:left w:val="none" w:sz="0" w:space="0" w:color="auto"/>
            <w:bottom w:val="none" w:sz="0" w:space="0" w:color="auto"/>
            <w:right w:val="none" w:sz="0" w:space="0" w:color="auto"/>
          </w:divBdr>
        </w:div>
        <w:div w:id="1943607438">
          <w:marLeft w:val="0"/>
          <w:marRight w:val="0"/>
          <w:marTop w:val="0"/>
          <w:marBottom w:val="0"/>
          <w:divBdr>
            <w:top w:val="none" w:sz="0" w:space="0" w:color="auto"/>
            <w:left w:val="none" w:sz="0" w:space="0" w:color="auto"/>
            <w:bottom w:val="none" w:sz="0" w:space="0" w:color="auto"/>
            <w:right w:val="none" w:sz="0" w:space="0" w:color="auto"/>
          </w:divBdr>
        </w:div>
        <w:div w:id="265580184">
          <w:marLeft w:val="0"/>
          <w:marRight w:val="0"/>
          <w:marTop w:val="0"/>
          <w:marBottom w:val="0"/>
          <w:divBdr>
            <w:top w:val="none" w:sz="0" w:space="0" w:color="auto"/>
            <w:left w:val="none" w:sz="0" w:space="0" w:color="auto"/>
            <w:bottom w:val="none" w:sz="0" w:space="0" w:color="auto"/>
            <w:right w:val="none" w:sz="0" w:space="0" w:color="auto"/>
          </w:divBdr>
        </w:div>
      </w:divsChild>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1595898126">
          <w:marLeft w:val="0"/>
          <w:marRight w:val="0"/>
          <w:marTop w:val="0"/>
          <w:marBottom w:val="0"/>
          <w:divBdr>
            <w:top w:val="none" w:sz="0" w:space="0" w:color="auto"/>
            <w:left w:val="none" w:sz="0" w:space="0" w:color="auto"/>
            <w:bottom w:val="none" w:sz="0" w:space="0" w:color="auto"/>
            <w:right w:val="none" w:sz="0" w:space="0" w:color="auto"/>
          </w:divBdr>
        </w:div>
        <w:div w:id="879056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y.withcove.com/nerivio" TargetMode="External"/><Relationship Id="rId18" Type="http://schemas.openxmlformats.org/officeDocument/2006/relationships/hyperlink" Target="https://twitter.com/theranica?ref_src=twsrc%5Egoogle%7Ctwcamp%5Eserp%7Ctwgr%5Eautho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pressreleasefinder.com/" TargetMode="External"/><Relationship Id="rId7" Type="http://schemas.openxmlformats.org/officeDocument/2006/relationships/settings" Target="settings.xml"/><Relationship Id="rId12" Type="http://schemas.openxmlformats.org/officeDocument/2006/relationships/hyperlink" Target="https://www.getnerivio.com/products/nerivio/" TargetMode="External"/><Relationship Id="rId17" Type="http://schemas.openxmlformats.org/officeDocument/2006/relationships/hyperlink" Target="https://www.linkedin.com/company/theranica-bio-electronics/?originalSubdomain=i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C:\Users\scj1605\AppData\Local\Microsoft\Windows\INetCache\Content.Outlook\R3H8AUUR\www.theranica.com" TargetMode="External"/><Relationship Id="rId20" Type="http://schemas.openxmlformats.org/officeDocument/2006/relationships/hyperlink" Target="http://www.ait-chemical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heranica.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facebook.com/TheranicaBioElectronics/?ref=py_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mailto:snielsen@emg-marcom.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http://www.kraiburg-tpe.com/" TargetMode="External"/><Relationship Id="rId7" Type="http://schemas.openxmlformats.org/officeDocument/2006/relationships/hyperlink" Target="mailto:snielsen@emg-marcom.com" TargetMode="External"/><Relationship Id="rId2" Type="http://schemas.openxmlformats.org/officeDocument/2006/relationships/hyperlink" Target="mailto:info@kraiburg-tpe.com" TargetMode="External"/><Relationship Id="rId1" Type="http://schemas.openxmlformats.org/officeDocument/2006/relationships/image" Target="media/image3.jpeg"/><Relationship Id="rId6" Type="http://schemas.openxmlformats.org/officeDocument/2006/relationships/hyperlink" Target="mailto:alexandra.rios@kraiburg-tpe.com" TargetMode="External"/><Relationship Id="rId11" Type="http://schemas.openxmlformats.org/officeDocument/2006/relationships/hyperlink" Target="mailto:snielsen@emg-marcom.com" TargetMode="External"/><Relationship Id="rId5" Type="http://schemas.openxmlformats.org/officeDocument/2006/relationships/hyperlink" Target="mailto:bridget.ngang@kraiburg-tpe.com" TargetMode="External"/><Relationship Id="rId10" Type="http://schemas.openxmlformats.org/officeDocument/2006/relationships/hyperlink" Target="mailto:alexandra.rios@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281326F69ADEA4C8E5BAC1F0ED3B22B" ma:contentTypeVersion="15" ma:contentTypeDescription="Create a new document." ma:contentTypeScope="" ma:versionID="f08ceae8d85145f9b02e6e3f78101456">
  <xsd:schema xmlns:xsd="http://www.w3.org/2001/XMLSchema" xmlns:xs="http://www.w3.org/2001/XMLSchema" xmlns:p="http://schemas.microsoft.com/office/2006/metadata/properties" xmlns:ns3="2bf7b3ff-39b6-4cd9-898b-b7f8a41c7d01" xmlns:ns4="1ec04c2a-806d-4355-8abe-b1ee06c8f912" targetNamespace="http://schemas.microsoft.com/office/2006/metadata/properties" ma:root="true" ma:fieldsID="2058950ad42b8c6f3c9b2bafc42b51a4" ns3:_="" ns4:_="">
    <xsd:import namespace="2bf7b3ff-39b6-4cd9-898b-b7f8a41c7d01"/>
    <xsd:import namespace="1ec04c2a-806d-4355-8abe-b1ee06c8f912"/>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f7b3ff-39b6-4cd9-898b-b7f8a41c7d0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ec04c2a-806d-4355-8abe-b1ee06c8f912"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D1F23F-49D8-4667-A36B-661F3BA57E76}">
  <ds:schemaRefs>
    <ds:schemaRef ds:uri="http://schemas.openxmlformats.org/officeDocument/2006/bibliography"/>
  </ds:schemaRefs>
</ds:datastoreItem>
</file>

<file path=customXml/itemProps2.xml><?xml version="1.0" encoding="utf-8"?>
<ds:datastoreItem xmlns:ds="http://schemas.openxmlformats.org/officeDocument/2006/customXml" ds:itemID="{98F0B87A-DA4C-467C-99FC-8A429BCBFDCA}">
  <ds:schemaRefs>
    <ds:schemaRef ds:uri="http://schemas.microsoft.com/sharepoint/v3/contenttype/forms"/>
  </ds:schemaRefs>
</ds:datastoreItem>
</file>

<file path=customXml/itemProps3.xml><?xml version="1.0" encoding="utf-8"?>
<ds:datastoreItem xmlns:ds="http://schemas.openxmlformats.org/officeDocument/2006/customXml" ds:itemID="{BA3CB241-C1BB-4BE1-910F-C3B5B291C545}">
  <ds:schemaRefs>
    <ds:schemaRef ds:uri="1ec04c2a-806d-4355-8abe-b1ee06c8f912"/>
    <ds:schemaRef ds:uri="http://purl.org/dc/terms/"/>
    <ds:schemaRef ds:uri="http://schemas.microsoft.com/office/2006/metadata/propertie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2bf7b3ff-39b6-4cd9-898b-b7f8a41c7d01"/>
    <ds:schemaRef ds:uri="http://www.w3.org/XML/1998/namespace"/>
    <ds:schemaRef ds:uri="http://purl.org/dc/elements/1.1/"/>
  </ds:schemaRefs>
</ds:datastoreItem>
</file>

<file path=customXml/itemProps4.xml><?xml version="1.0" encoding="utf-8"?>
<ds:datastoreItem xmlns:ds="http://schemas.openxmlformats.org/officeDocument/2006/customXml" ds:itemID="{519E1ECC-343C-4F0D-B9F3-00714DEF5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f7b3ff-39b6-4cd9-898b-b7f8a41c7d01"/>
    <ds:schemaRef ds:uri="1ec04c2a-806d-4355-8abe-b1ee06c8f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1679</Words>
  <Characters>10582</Characters>
  <Application>Microsoft Office Word</Application>
  <DocSecurity>0</DocSecurity>
  <Lines>88</Lines>
  <Paragraphs>24</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2020-07-14T06:17:00Z</dcterms:created>
  <dcterms:modified xsi:type="dcterms:W3CDTF">2020-07-14T06:34:00Z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0x0101002281326F69ADEA4C8E5BAC1F0ED3B22B</vt:lpwstr>
  </property>
</Properties>
</file>