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616F02" w14:textId="5920A5F6" w:rsidR="00937A26" w:rsidRPr="005B45FF" w:rsidRDefault="00937A26" w:rsidP="000D5C0A">
      <w:pPr>
        <w:spacing w:before="180" w:line="360" w:lineRule="auto"/>
        <w:ind w:right="1526"/>
        <w:jc w:val="both"/>
        <w:rPr>
          <w:rFonts w:ascii="Arial" w:eastAsia="MS Gothic" w:hAnsi="Arial" w:cs="Arial"/>
          <w:b/>
          <w:iCs/>
          <w:sz w:val="24"/>
          <w:szCs w:val="24"/>
        </w:rPr>
      </w:pPr>
      <w:bookmarkStart w:id="0" w:name="_Hlk20227311"/>
      <w:r w:rsidRPr="005B45FF">
        <w:rPr>
          <w:rFonts w:ascii="Arial" w:eastAsia="MS Gothic" w:hAnsi="Arial" w:hint="eastAsia"/>
          <w:b/>
          <w:iCs/>
          <w:sz w:val="24"/>
          <w:szCs w:val="24"/>
        </w:rPr>
        <w:t>医療分野における血液・体液との直接接触用途のための</w:t>
      </w:r>
      <w:r w:rsidRPr="005B45FF">
        <w:rPr>
          <w:rFonts w:ascii="Arial" w:eastAsia="MS Gothic" w:hAnsi="Arial" w:hint="eastAsia"/>
          <w:b/>
          <w:iCs/>
          <w:sz w:val="24"/>
          <w:szCs w:val="24"/>
        </w:rPr>
        <w:t>TPE</w:t>
      </w:r>
    </w:p>
    <w:p w14:paraId="5E00F2FF" w14:textId="0D0C0840" w:rsidR="004562AC" w:rsidRPr="005B45FF" w:rsidRDefault="000D5C0A" w:rsidP="000D5C0A">
      <w:pPr>
        <w:spacing w:before="180" w:line="360" w:lineRule="auto"/>
        <w:ind w:right="1526"/>
        <w:jc w:val="both"/>
        <w:rPr>
          <w:rFonts w:ascii="Arial" w:eastAsia="MS Gothic" w:hAnsi="Arial" w:cs="Arial"/>
          <w:bCs/>
          <w:iCs/>
        </w:rPr>
      </w:pPr>
      <w:r w:rsidRPr="005B45FF">
        <w:rPr>
          <w:rFonts w:ascii="Arial" w:eastAsia="MS Gothic" w:hAnsi="Arial" w:hint="eastAsia"/>
          <w:bCs/>
          <w:iCs/>
        </w:rPr>
        <w:t>高級</w:t>
      </w:r>
      <w:r w:rsidRPr="005B45FF">
        <w:rPr>
          <w:rFonts w:ascii="Arial" w:eastAsia="MS Gothic" w:hAnsi="Arial" w:hint="eastAsia"/>
          <w:bCs/>
          <w:iCs/>
        </w:rPr>
        <w:t>TPE</w:t>
      </w:r>
      <w:r w:rsidRPr="005B45FF">
        <w:rPr>
          <w:rFonts w:ascii="Arial" w:eastAsia="MS Gothic" w:hAnsi="Arial" w:hint="eastAsia"/>
          <w:bCs/>
          <w:iCs/>
        </w:rPr>
        <w:t>コンパウンドのグローバル・スペシャリストである</w:t>
      </w:r>
      <w:r w:rsidRPr="005B45FF">
        <w:rPr>
          <w:rFonts w:ascii="Arial" w:eastAsia="MS Gothic" w:hAnsi="Arial" w:hint="eastAsia"/>
          <w:bCs/>
          <w:iCs/>
        </w:rPr>
        <w:t>KRAIBURG TPE</w:t>
      </w:r>
      <w:r w:rsidRPr="005B45FF">
        <w:rPr>
          <w:rFonts w:ascii="Arial" w:eastAsia="MS Gothic" w:hAnsi="Arial" w:hint="eastAsia"/>
          <w:bCs/>
          <w:iCs/>
        </w:rPr>
        <w:t>は、医療用グレード・プラスチックのブランドである</w:t>
      </w:r>
      <w:r w:rsidR="005B45FF" w:rsidRPr="005B45FF">
        <w:rPr>
          <w:rFonts w:ascii="Arial" w:eastAsia="MS Gothic" w:hAnsi="Arial" w:hint="eastAsia"/>
        </w:rPr>
        <w:t>THERMOLAST</w:t>
      </w:r>
      <w:r w:rsidR="005B45FF" w:rsidRPr="005B45FF">
        <w:rPr>
          <w:rFonts w:ascii="Arial" w:eastAsia="MS Gothic" w:hAnsi="Arial" w:hint="eastAsia"/>
          <w:vertAlign w:val="superscript"/>
        </w:rPr>
        <w:t xml:space="preserve">® </w:t>
      </w:r>
      <w:r w:rsidR="005B45FF" w:rsidRPr="005B45FF">
        <w:rPr>
          <w:rFonts w:ascii="Arial" w:eastAsia="MS Gothic" w:hAnsi="Arial" w:hint="eastAsia"/>
        </w:rPr>
        <w:t>M</w:t>
      </w:r>
      <w:r w:rsidRPr="005B45FF">
        <w:rPr>
          <w:rFonts w:ascii="Arial" w:eastAsia="MS Gothic" w:hAnsi="Arial" w:hint="eastAsia"/>
          <w:bCs/>
          <w:iCs/>
        </w:rPr>
        <w:t>ファミリーの</w:t>
      </w:r>
      <w:r w:rsidRPr="005B45FF">
        <w:rPr>
          <w:rFonts w:ascii="Arial" w:eastAsia="MS Gothic" w:hAnsi="Arial" w:hint="eastAsia"/>
          <w:bCs/>
          <w:iCs/>
        </w:rPr>
        <w:t>TPE</w:t>
      </w:r>
      <w:r w:rsidRPr="005B45FF">
        <w:rPr>
          <w:rFonts w:ascii="Arial" w:eastAsia="MS Gothic" w:hAnsi="Arial" w:hint="eastAsia"/>
          <w:bCs/>
          <w:iCs/>
        </w:rPr>
        <w:t>コンパウンドを提供しています。これらの材料は、医療業界における血液や体液との直接接触を要する機器のために設計されています。</w:t>
      </w:r>
    </w:p>
    <w:bookmarkEnd w:id="0"/>
    <w:p w14:paraId="0B23FE68" w14:textId="77777777" w:rsidR="000D5C0A" w:rsidRPr="005B45FF" w:rsidRDefault="000D5C0A" w:rsidP="000D5C0A">
      <w:pPr>
        <w:pStyle w:val="BodyText"/>
        <w:spacing w:line="360" w:lineRule="auto"/>
        <w:ind w:right="1526"/>
        <w:jc w:val="both"/>
        <w:rPr>
          <w:rFonts w:ascii="Arial" w:eastAsia="MS Gothic" w:hAnsi="Arial" w:cs="Arial"/>
          <w:sz w:val="20"/>
          <w:szCs w:val="20"/>
        </w:rPr>
      </w:pPr>
      <w:r w:rsidRPr="005B45FF">
        <w:rPr>
          <w:rFonts w:ascii="Arial" w:eastAsia="MS Gothic" w:hAnsi="Arial" w:hint="eastAsia"/>
          <w:sz w:val="20"/>
          <w:szCs w:val="20"/>
        </w:rPr>
        <w:t>新たに発生しつつある疾病の蔓延を防止し影響を最小化するために、医療機器にはますます厳格な取扱いが求められて来ています。感染管理における重要な要素として、病原体のキャリアの可能性のある血液および体液を取り扱う手順は非常に厳密な順守が要求されます。同様に、静脈内に設置されるドラッグ・デリバリー・システムも、複雑さを増す新たな疾病の治療のために継続的な改良が行われています。</w:t>
      </w:r>
    </w:p>
    <w:p w14:paraId="7EE387E9" w14:textId="656FA33F" w:rsidR="000D5C0A" w:rsidRPr="005B45FF" w:rsidRDefault="00FD3C2C" w:rsidP="000D5C0A">
      <w:pPr>
        <w:pStyle w:val="BodyText"/>
        <w:tabs>
          <w:tab w:val="left" w:pos="6840"/>
        </w:tabs>
        <w:spacing w:before="160" w:line="360" w:lineRule="auto"/>
        <w:ind w:right="1526"/>
        <w:jc w:val="both"/>
        <w:rPr>
          <w:rFonts w:ascii="Arial" w:eastAsia="MS Gothic" w:hAnsi="Arial" w:cs="Arial"/>
          <w:sz w:val="20"/>
          <w:szCs w:val="20"/>
        </w:rPr>
      </w:pPr>
      <w:r w:rsidRPr="005B45FF">
        <w:rPr>
          <w:rFonts w:ascii="Arial" w:eastAsia="MS Gothic" w:hAnsi="Arial" w:hint="eastAsia"/>
          <w:sz w:val="20"/>
          <w:szCs w:val="20"/>
        </w:rPr>
        <w:t>熱可塑性エラストマー（</w:t>
      </w:r>
      <w:r w:rsidRPr="005B45FF">
        <w:rPr>
          <w:rFonts w:ascii="Arial" w:eastAsia="MS Gothic" w:hAnsi="Arial" w:hint="eastAsia"/>
          <w:sz w:val="20"/>
          <w:szCs w:val="20"/>
        </w:rPr>
        <w:t>TPE</w:t>
      </w:r>
      <w:r w:rsidRPr="005B45FF">
        <w:rPr>
          <w:rFonts w:ascii="Arial" w:eastAsia="MS Gothic" w:hAnsi="Arial" w:hint="eastAsia"/>
          <w:sz w:val="20"/>
          <w:szCs w:val="20"/>
        </w:rPr>
        <w:t>）のような医療用グレードのプラスチック材料は、医療における治験計画および投薬手順の遵守性を確保するため、医療機器に必要とされる性能、安全性および耐久性を実現しています。それゆえ、</w:t>
      </w:r>
      <w:r w:rsidRPr="005B45FF">
        <w:rPr>
          <w:rFonts w:ascii="Arial" w:eastAsia="MS Gothic" w:hAnsi="Arial" w:hint="eastAsia"/>
          <w:sz w:val="20"/>
          <w:szCs w:val="20"/>
        </w:rPr>
        <w:t>TPE</w:t>
      </w:r>
      <w:r w:rsidRPr="005B45FF">
        <w:rPr>
          <w:rFonts w:ascii="Arial" w:eastAsia="MS Gothic" w:hAnsi="Arial" w:hint="eastAsia"/>
          <w:sz w:val="20"/>
          <w:szCs w:val="20"/>
        </w:rPr>
        <w:t>は医療機器と周辺機器のメーカーの原材料仕様を提供しています。</w:t>
      </w:r>
    </w:p>
    <w:p w14:paraId="79E1F552" w14:textId="111E4C58" w:rsidR="000D5C0A" w:rsidRPr="005B45FF" w:rsidRDefault="000D5C0A" w:rsidP="000D5C0A">
      <w:pPr>
        <w:pStyle w:val="BodyText"/>
        <w:spacing w:before="160" w:line="360" w:lineRule="auto"/>
        <w:ind w:right="1526"/>
        <w:jc w:val="both"/>
        <w:rPr>
          <w:rFonts w:ascii="Arial" w:eastAsia="MS Gothic" w:hAnsi="Arial" w:cs="Arial"/>
          <w:sz w:val="20"/>
          <w:szCs w:val="20"/>
        </w:rPr>
      </w:pPr>
      <w:r w:rsidRPr="005B45FF">
        <w:rPr>
          <w:rFonts w:ascii="Arial" w:eastAsia="MS Gothic" w:hAnsi="Arial" w:hint="eastAsia"/>
          <w:sz w:val="20"/>
          <w:szCs w:val="20"/>
        </w:rPr>
        <w:t>様々な業界のために多様な熱可塑性エラストマー製品およびカスタム・ソリューションを提供するグローバル・</w:t>
      </w:r>
      <w:r w:rsidRPr="005B45FF">
        <w:rPr>
          <w:rFonts w:ascii="Arial" w:eastAsia="MS Gothic" w:hAnsi="Arial" w:hint="eastAsia"/>
          <w:sz w:val="20"/>
          <w:szCs w:val="20"/>
        </w:rPr>
        <w:t>TPE</w:t>
      </w:r>
      <w:r w:rsidRPr="005B45FF">
        <w:rPr>
          <w:rFonts w:ascii="Arial" w:eastAsia="MS Gothic" w:hAnsi="Arial" w:hint="eastAsia"/>
          <w:sz w:val="20"/>
          <w:szCs w:val="20"/>
        </w:rPr>
        <w:t>メーカーである</w:t>
      </w:r>
      <w:r w:rsidRPr="005B45FF">
        <w:rPr>
          <w:rFonts w:ascii="Arial" w:eastAsia="MS Gothic" w:hAnsi="Arial" w:hint="eastAsia"/>
          <w:sz w:val="20"/>
          <w:szCs w:val="20"/>
        </w:rPr>
        <w:t>KRAIBURG TPE</w:t>
      </w:r>
      <w:r w:rsidR="005B45FF">
        <w:rPr>
          <w:rFonts w:ascii="Arial" w:eastAsia="MS Gothic" w:hAnsi="Arial" w:hint="eastAsia"/>
          <w:bCs/>
          <w:iCs/>
          <w:sz w:val="20"/>
          <w:szCs w:val="20"/>
        </w:rPr>
        <w:t>（クライブルグ</w:t>
      </w:r>
      <w:r w:rsidR="005B45FF">
        <w:rPr>
          <w:rFonts w:ascii="Arial" w:eastAsia="MS Gothic" w:hAnsi="Arial" w:hint="eastAsia"/>
          <w:bCs/>
          <w:iCs/>
          <w:sz w:val="20"/>
          <w:szCs w:val="20"/>
        </w:rPr>
        <w:t>TPE</w:t>
      </w:r>
      <w:r w:rsidR="005B45FF">
        <w:rPr>
          <w:rFonts w:ascii="Arial" w:eastAsia="MS Gothic" w:hAnsi="Arial" w:hint="eastAsia"/>
          <w:bCs/>
          <w:iCs/>
          <w:sz w:val="20"/>
          <w:szCs w:val="20"/>
        </w:rPr>
        <w:t>）</w:t>
      </w:r>
      <w:r w:rsidRPr="005B45FF">
        <w:rPr>
          <w:rFonts w:ascii="Arial" w:eastAsia="MS Gothic" w:hAnsi="Arial" w:hint="eastAsia"/>
          <w:sz w:val="20"/>
          <w:szCs w:val="20"/>
        </w:rPr>
        <w:t>は、血液と体液への直接接触・管理のための製品を含む、医療機器アプリケーションのためにカスタム設計された</w:t>
      </w:r>
      <w:r w:rsidRPr="005B45FF">
        <w:rPr>
          <w:rFonts w:ascii="Arial" w:eastAsia="MS Gothic" w:hAnsi="Arial" w:hint="eastAsia"/>
          <w:sz w:val="20"/>
          <w:szCs w:val="20"/>
        </w:rPr>
        <w:t>THERMOLAST</w:t>
      </w:r>
      <w:r w:rsidRPr="005B45FF">
        <w:rPr>
          <w:rFonts w:ascii="Arial" w:eastAsia="MS Gothic" w:hAnsi="Arial" w:hint="eastAsia"/>
          <w:sz w:val="20"/>
          <w:szCs w:val="20"/>
          <w:vertAlign w:val="superscript"/>
        </w:rPr>
        <w:t>®</w:t>
      </w:r>
      <w:r w:rsidRPr="005B45FF">
        <w:rPr>
          <w:rFonts w:ascii="Arial" w:eastAsia="MS Gothic" w:hAnsi="Arial" w:hint="eastAsia"/>
          <w:sz w:val="20"/>
          <w:szCs w:val="20"/>
        </w:rPr>
        <w:t xml:space="preserve"> M</w:t>
      </w:r>
      <w:r w:rsidR="005B45FF">
        <w:rPr>
          <w:rFonts w:ascii="Arial" w:eastAsia="MS Gothic" w:hAnsi="Arial" w:hint="eastAsia"/>
          <w:sz w:val="20"/>
          <w:szCs w:val="20"/>
        </w:rPr>
        <w:t>（サーモラスト</w:t>
      </w:r>
      <w:r w:rsidR="005B45FF" w:rsidRPr="005B45FF">
        <w:rPr>
          <w:rFonts w:ascii="Arial" w:eastAsia="MS Gothic" w:hAnsi="Arial" w:hint="eastAsia"/>
          <w:sz w:val="20"/>
          <w:szCs w:val="20"/>
          <w:vertAlign w:val="superscript"/>
        </w:rPr>
        <w:t>®</w:t>
      </w:r>
      <w:r w:rsidR="005B45FF" w:rsidRPr="005B45FF">
        <w:rPr>
          <w:rFonts w:ascii="Arial" w:eastAsia="MS Gothic" w:hAnsi="Arial" w:hint="eastAsia"/>
          <w:sz w:val="20"/>
          <w:szCs w:val="20"/>
        </w:rPr>
        <w:t xml:space="preserve"> M</w:t>
      </w:r>
      <w:r w:rsidR="005B45FF">
        <w:rPr>
          <w:rFonts w:ascii="Arial" w:eastAsia="MS Gothic" w:hAnsi="Arial" w:hint="eastAsia"/>
          <w:sz w:val="20"/>
          <w:szCs w:val="20"/>
        </w:rPr>
        <w:t>）</w:t>
      </w:r>
      <w:r w:rsidRPr="005B45FF">
        <w:rPr>
          <w:rFonts w:ascii="Arial" w:eastAsia="MS Gothic" w:hAnsi="Arial" w:hint="eastAsia"/>
          <w:sz w:val="20"/>
          <w:szCs w:val="20"/>
        </w:rPr>
        <w:t xml:space="preserve"> TPE</w:t>
      </w:r>
      <w:r w:rsidRPr="005B45FF">
        <w:rPr>
          <w:rFonts w:ascii="Arial" w:eastAsia="MS Gothic" w:hAnsi="Arial" w:hint="eastAsia"/>
          <w:sz w:val="20"/>
          <w:szCs w:val="20"/>
        </w:rPr>
        <w:t>シリーズ・コンパウンドを提供しています。</w:t>
      </w:r>
    </w:p>
    <w:p w14:paraId="6C8D3868" w14:textId="77777777" w:rsidR="000D5C0A" w:rsidRPr="005B45FF" w:rsidRDefault="000D5C0A" w:rsidP="000D5C0A">
      <w:pPr>
        <w:pStyle w:val="BodyText"/>
        <w:spacing w:line="360" w:lineRule="auto"/>
        <w:jc w:val="both"/>
        <w:rPr>
          <w:rFonts w:ascii="Arial" w:eastAsia="MS Gothic" w:hAnsi="Arial" w:cs="Arial"/>
          <w:sz w:val="20"/>
          <w:szCs w:val="20"/>
        </w:rPr>
      </w:pPr>
    </w:p>
    <w:p w14:paraId="00B9E419" w14:textId="77777777" w:rsidR="000D5C0A" w:rsidRPr="005B45FF" w:rsidRDefault="000D5C0A" w:rsidP="000D5C0A">
      <w:pPr>
        <w:pStyle w:val="Heading1"/>
        <w:spacing w:line="360" w:lineRule="auto"/>
        <w:jc w:val="both"/>
        <w:rPr>
          <w:rFonts w:ascii="Arial" w:eastAsia="MS Gothic" w:hAnsi="Arial" w:cs="Arial"/>
          <w:b/>
          <w:bCs/>
          <w:color w:val="auto"/>
          <w:sz w:val="20"/>
          <w:szCs w:val="20"/>
        </w:rPr>
      </w:pPr>
      <w:r w:rsidRPr="005B45FF">
        <w:rPr>
          <w:rFonts w:ascii="Arial" w:eastAsia="MS Gothic" w:hAnsi="Arial" w:hint="eastAsia"/>
          <w:b/>
          <w:bCs/>
          <w:color w:val="auto"/>
          <w:sz w:val="20"/>
          <w:szCs w:val="20"/>
        </w:rPr>
        <w:lastRenderedPageBreak/>
        <w:t>TPE</w:t>
      </w:r>
      <w:r w:rsidRPr="005B45FF">
        <w:rPr>
          <w:rFonts w:ascii="Arial" w:eastAsia="MS Gothic" w:hAnsi="Arial" w:hint="eastAsia"/>
          <w:b/>
          <w:bCs/>
          <w:color w:val="auto"/>
          <w:sz w:val="20"/>
          <w:szCs w:val="20"/>
        </w:rPr>
        <w:t>材料の利点を引き出す</w:t>
      </w:r>
    </w:p>
    <w:p w14:paraId="4B3BBA0A" w14:textId="041F7935" w:rsidR="000D5C0A" w:rsidRPr="005B45FF" w:rsidRDefault="000D5C0A" w:rsidP="000D5C0A">
      <w:pPr>
        <w:pStyle w:val="BodyText"/>
        <w:spacing w:before="182" w:line="360" w:lineRule="auto"/>
        <w:ind w:right="1523"/>
        <w:jc w:val="both"/>
        <w:rPr>
          <w:rFonts w:ascii="Arial" w:eastAsia="MS Gothic" w:hAnsi="Arial" w:cs="Arial"/>
          <w:sz w:val="20"/>
          <w:szCs w:val="20"/>
        </w:rPr>
      </w:pPr>
      <w:r w:rsidRPr="005B45FF">
        <w:rPr>
          <w:rFonts w:ascii="Arial" w:eastAsia="MS Gothic" w:hAnsi="Arial" w:hint="eastAsia"/>
          <w:sz w:val="20"/>
          <w:szCs w:val="20"/>
        </w:rPr>
        <w:t>THERMOLAST</w:t>
      </w:r>
      <w:r w:rsidRPr="005B45FF">
        <w:rPr>
          <w:rFonts w:ascii="Arial" w:eastAsia="MS Gothic" w:hAnsi="Arial" w:hint="eastAsia"/>
          <w:sz w:val="20"/>
          <w:szCs w:val="20"/>
          <w:vertAlign w:val="superscript"/>
        </w:rPr>
        <w:t xml:space="preserve">® </w:t>
      </w:r>
      <w:r w:rsidRPr="005B45FF">
        <w:rPr>
          <w:rFonts w:ascii="Arial" w:eastAsia="MS Gothic" w:hAnsi="Arial" w:hint="eastAsia"/>
          <w:sz w:val="20"/>
          <w:szCs w:val="20"/>
        </w:rPr>
        <w:t>M</w:t>
      </w:r>
      <w:r w:rsidRPr="005B45FF">
        <w:rPr>
          <w:rFonts w:ascii="Arial" w:eastAsia="MS Gothic" w:hAnsi="Arial" w:hint="eastAsia"/>
          <w:sz w:val="20"/>
          <w:szCs w:val="20"/>
        </w:rPr>
        <w:t>シリーズは、再シール性、低い表面摩擦および高い弾性</w:t>
      </w:r>
      <w:r w:rsidR="005B45FF">
        <w:rPr>
          <w:rFonts w:ascii="Arial" w:eastAsia="MS Gothic" w:hAnsi="Arial" w:hint="eastAsia"/>
          <w:sz w:val="20"/>
          <w:szCs w:val="20"/>
        </w:rPr>
        <w:t>などの</w:t>
      </w:r>
      <w:r w:rsidRPr="005B45FF">
        <w:rPr>
          <w:rFonts w:ascii="Arial" w:eastAsia="MS Gothic" w:hAnsi="Arial" w:hint="eastAsia"/>
          <w:sz w:val="20"/>
          <w:szCs w:val="20"/>
        </w:rPr>
        <w:t>優</w:t>
      </w:r>
      <w:r w:rsidR="005B45FF">
        <w:rPr>
          <w:rFonts w:ascii="Arial" w:eastAsia="MS Gothic" w:hAnsi="Arial" w:hint="eastAsia"/>
          <w:sz w:val="20"/>
          <w:szCs w:val="20"/>
        </w:rPr>
        <w:t>れた性能を備えてい</w:t>
      </w:r>
      <w:r w:rsidRPr="005B45FF">
        <w:rPr>
          <w:rFonts w:ascii="Arial" w:eastAsia="MS Gothic" w:hAnsi="Arial" w:hint="eastAsia"/>
          <w:sz w:val="20"/>
          <w:szCs w:val="20"/>
        </w:rPr>
        <w:t>ます。</w:t>
      </w:r>
      <w:r w:rsidRPr="005B45FF">
        <w:rPr>
          <w:rFonts w:ascii="Arial" w:eastAsia="MS Gothic" w:hAnsi="Arial" w:hint="eastAsia"/>
          <w:sz w:val="20"/>
          <w:szCs w:val="20"/>
        </w:rPr>
        <w:cr/>
      </w:r>
      <w:r w:rsidRPr="005B45FF">
        <w:rPr>
          <w:rFonts w:ascii="Arial" w:eastAsia="MS Gothic" w:hAnsi="Arial" w:hint="eastAsia"/>
          <w:sz w:val="20"/>
          <w:szCs w:val="20"/>
        </w:rPr>
        <w:br/>
      </w:r>
      <w:r w:rsidRPr="005B45FF">
        <w:rPr>
          <w:rFonts w:ascii="Arial" w:eastAsia="MS Gothic" w:hAnsi="Arial" w:hint="eastAsia"/>
          <w:sz w:val="20"/>
          <w:szCs w:val="20"/>
        </w:rPr>
        <w:t>そして、血液採取器具のキャップ・シーリング、点滴キャップ（これはポンプ式投薬システムのシーリングに広く使用されています）、また燃料射出プラグ、注射器のシールヘッド、尿のカテーテル・キャップ、生理用カップおよびホースなど、幅広いアプリケーションに対応する</w:t>
      </w:r>
      <w:r w:rsidRPr="005B45FF">
        <w:rPr>
          <w:rFonts w:ascii="Arial" w:eastAsia="MS Gothic" w:hAnsi="Arial" w:hint="eastAsia"/>
          <w:sz w:val="20"/>
          <w:szCs w:val="20"/>
        </w:rPr>
        <w:t>60VLRH</w:t>
      </w:r>
      <w:r w:rsidRPr="005B45FF">
        <w:rPr>
          <w:rFonts w:ascii="Arial" w:eastAsia="MS Gothic" w:hAnsi="Arial" w:hint="eastAsia"/>
          <w:sz w:val="20"/>
          <w:szCs w:val="20"/>
        </w:rPr>
        <w:t>（スーパーソフト）からショア</w:t>
      </w:r>
      <w:r w:rsidRPr="005B45FF">
        <w:rPr>
          <w:rFonts w:ascii="Arial" w:eastAsia="MS Gothic" w:hAnsi="Arial" w:hint="eastAsia"/>
          <w:sz w:val="20"/>
          <w:szCs w:val="20"/>
        </w:rPr>
        <w:t>D</w:t>
      </w:r>
      <w:r w:rsidRPr="005B45FF">
        <w:rPr>
          <w:rFonts w:ascii="Arial" w:eastAsia="MS Gothic" w:hAnsi="Arial" w:hint="eastAsia"/>
          <w:sz w:val="20"/>
          <w:szCs w:val="20"/>
        </w:rPr>
        <w:t>スケール</w:t>
      </w:r>
      <w:r w:rsidRPr="005B45FF">
        <w:rPr>
          <w:rFonts w:ascii="Arial" w:eastAsia="MS Gothic" w:hAnsi="Arial" w:hint="eastAsia"/>
          <w:sz w:val="20"/>
          <w:szCs w:val="20"/>
        </w:rPr>
        <w:t>50</w:t>
      </w:r>
      <w:r w:rsidRPr="005B45FF">
        <w:rPr>
          <w:rFonts w:ascii="Arial" w:eastAsia="MS Gothic" w:hAnsi="Arial" w:hint="eastAsia"/>
          <w:sz w:val="20"/>
          <w:szCs w:val="20"/>
        </w:rPr>
        <w:t>（セミリジッド）までの幅広い硬度レンジを準備しています。</w:t>
      </w:r>
    </w:p>
    <w:p w14:paraId="0A2C73A7" w14:textId="77777777" w:rsidR="000D5C0A" w:rsidRPr="005B45FF" w:rsidRDefault="000D5C0A" w:rsidP="000D5C0A">
      <w:pPr>
        <w:pStyle w:val="BodyText"/>
        <w:spacing w:before="182" w:line="360" w:lineRule="auto"/>
        <w:ind w:right="1523"/>
        <w:jc w:val="both"/>
        <w:rPr>
          <w:rFonts w:ascii="Arial" w:eastAsia="MS Gothic" w:hAnsi="Arial" w:cs="Arial"/>
          <w:sz w:val="20"/>
          <w:szCs w:val="20"/>
        </w:rPr>
      </w:pPr>
    </w:p>
    <w:p w14:paraId="29F14F94" w14:textId="77777777" w:rsidR="000D5C0A" w:rsidRPr="005B45FF" w:rsidRDefault="000D5C0A" w:rsidP="000D5C0A">
      <w:pPr>
        <w:spacing w:line="360" w:lineRule="auto"/>
        <w:ind w:right="1800"/>
        <w:jc w:val="both"/>
        <w:rPr>
          <w:rFonts w:ascii="Arial" w:eastAsia="MS Gothic" w:hAnsi="Arial" w:cs="Arial"/>
          <w:b/>
          <w:bCs/>
          <w:sz w:val="20"/>
          <w:szCs w:val="20"/>
        </w:rPr>
      </w:pPr>
      <w:r w:rsidRPr="005B45FF">
        <w:rPr>
          <w:rFonts w:ascii="Arial" w:eastAsia="MS Gothic" w:hAnsi="Arial" w:hint="eastAsia"/>
          <w:b/>
          <w:bCs/>
          <w:sz w:val="20"/>
          <w:szCs w:val="20"/>
        </w:rPr>
        <w:t>安全性の証明</w:t>
      </w:r>
    </w:p>
    <w:p w14:paraId="7E77ED02" w14:textId="432D85AD" w:rsidR="000D5C0A" w:rsidRPr="005B45FF" w:rsidRDefault="000D5C0A" w:rsidP="000D5C0A">
      <w:pPr>
        <w:spacing w:line="360" w:lineRule="auto"/>
        <w:ind w:right="1800"/>
        <w:jc w:val="both"/>
        <w:rPr>
          <w:rFonts w:ascii="Arial" w:eastAsia="MS Gothic" w:hAnsi="Arial" w:cs="Arial"/>
          <w:b/>
          <w:bCs/>
          <w:sz w:val="20"/>
          <w:szCs w:val="20"/>
        </w:rPr>
      </w:pPr>
      <w:r w:rsidRPr="005B45FF">
        <w:rPr>
          <w:rFonts w:ascii="Arial" w:eastAsia="MS Gothic" w:hAnsi="Arial" w:hint="eastAsia"/>
          <w:sz w:val="20"/>
          <w:szCs w:val="20"/>
        </w:rPr>
        <w:t>THERMOLAST</w:t>
      </w:r>
      <w:r w:rsidRPr="005B45FF">
        <w:rPr>
          <w:rFonts w:ascii="Arial" w:eastAsia="MS Gothic" w:hAnsi="Arial" w:hint="eastAsia"/>
          <w:sz w:val="20"/>
          <w:szCs w:val="20"/>
          <w:vertAlign w:val="superscript"/>
        </w:rPr>
        <w:t>®</w:t>
      </w:r>
      <w:r w:rsidRPr="005B45FF">
        <w:rPr>
          <w:rFonts w:ascii="Arial" w:eastAsia="MS Gothic" w:hAnsi="Arial" w:hint="eastAsia"/>
          <w:sz w:val="20"/>
          <w:szCs w:val="20"/>
        </w:rPr>
        <w:t xml:space="preserve"> M</w:t>
      </w:r>
      <w:r w:rsidRPr="005B45FF">
        <w:rPr>
          <w:rFonts w:ascii="Arial" w:eastAsia="MS Gothic" w:hAnsi="Arial" w:hint="eastAsia"/>
          <w:sz w:val="20"/>
          <w:szCs w:val="20"/>
        </w:rPr>
        <w:t>コンパウンドは動物由来の成分、またラテックス、</w:t>
      </w:r>
      <w:r w:rsidRPr="005B45FF">
        <w:rPr>
          <w:rFonts w:ascii="Arial" w:eastAsia="MS Gothic" w:hAnsi="Arial" w:hint="eastAsia"/>
          <w:sz w:val="20"/>
          <w:szCs w:val="20"/>
        </w:rPr>
        <w:t>PVC</w:t>
      </w:r>
      <w:r w:rsidRPr="005B45FF">
        <w:rPr>
          <w:rFonts w:ascii="Arial" w:eastAsia="MS Gothic" w:hAnsi="Arial" w:hint="eastAsia"/>
          <w:sz w:val="20"/>
          <w:szCs w:val="20"/>
        </w:rPr>
        <w:t>およびフタル酸塩を使用していません。さらに、これらのコンパウンドは重金属を使うことなく生産されています。さらに、オートクレーブ</w:t>
      </w:r>
      <w:r w:rsidRPr="005B45FF">
        <w:rPr>
          <w:rFonts w:ascii="Arial" w:eastAsia="MS Gothic" w:hAnsi="Arial" w:hint="eastAsia"/>
          <w:sz w:val="20"/>
          <w:szCs w:val="20"/>
        </w:rPr>
        <w:t>134</w:t>
      </w:r>
      <w:r w:rsidRPr="005B45FF">
        <w:rPr>
          <w:rFonts w:ascii="Arial" w:eastAsia="MS Gothic" w:hAnsi="Arial" w:hint="eastAsia"/>
          <w:sz w:val="20"/>
          <w:szCs w:val="20"/>
        </w:rPr>
        <w:t>℃、γ線</w:t>
      </w:r>
      <w:r w:rsidRPr="005B45FF">
        <w:rPr>
          <w:rFonts w:ascii="Arial" w:eastAsia="MS Gothic" w:hAnsi="Arial" w:hint="eastAsia"/>
          <w:sz w:val="20"/>
          <w:szCs w:val="20"/>
        </w:rPr>
        <w:t xml:space="preserve">2x35 </w:t>
      </w:r>
      <w:proofErr w:type="spellStart"/>
      <w:r w:rsidRPr="005B45FF">
        <w:rPr>
          <w:rFonts w:ascii="Arial" w:eastAsia="MS Gothic" w:hAnsi="Arial" w:hint="eastAsia"/>
          <w:sz w:val="20"/>
          <w:szCs w:val="20"/>
        </w:rPr>
        <w:t>kGy</w:t>
      </w:r>
      <w:proofErr w:type="spellEnd"/>
      <w:r w:rsidRPr="005B45FF">
        <w:rPr>
          <w:rFonts w:ascii="Arial" w:eastAsia="MS Gothic" w:hAnsi="Arial" w:hint="eastAsia"/>
          <w:sz w:val="20"/>
          <w:szCs w:val="20"/>
        </w:rPr>
        <w:t>および</w:t>
      </w:r>
      <w:proofErr w:type="spellStart"/>
      <w:r w:rsidRPr="005B45FF">
        <w:rPr>
          <w:rFonts w:ascii="Arial" w:eastAsia="MS Gothic" w:hAnsi="Arial" w:hint="eastAsia"/>
          <w:sz w:val="20"/>
          <w:szCs w:val="20"/>
        </w:rPr>
        <w:t>EtO</w:t>
      </w:r>
      <w:proofErr w:type="spellEnd"/>
      <w:r w:rsidRPr="005B45FF">
        <w:rPr>
          <w:rFonts w:ascii="Arial" w:eastAsia="MS Gothic" w:hAnsi="Arial" w:hint="eastAsia"/>
          <w:sz w:val="20"/>
          <w:szCs w:val="20"/>
        </w:rPr>
        <w:t>ガスによる滅菌処理が可能です。</w:t>
      </w:r>
    </w:p>
    <w:p w14:paraId="59CC622E" w14:textId="3B9A7336" w:rsidR="000D5C0A" w:rsidRPr="005B45FF" w:rsidRDefault="000D5C0A" w:rsidP="000D5C0A">
      <w:pPr>
        <w:pStyle w:val="BodyText"/>
        <w:spacing w:before="160" w:line="360" w:lineRule="auto"/>
        <w:ind w:right="1523"/>
        <w:jc w:val="both"/>
        <w:rPr>
          <w:rFonts w:ascii="Arial" w:eastAsia="MS Gothic" w:hAnsi="Arial" w:cs="Arial"/>
          <w:sz w:val="20"/>
          <w:szCs w:val="20"/>
        </w:rPr>
      </w:pPr>
      <w:r w:rsidRPr="005B45FF">
        <w:rPr>
          <w:rFonts w:ascii="Arial" w:eastAsia="MS Gothic" w:hAnsi="Arial" w:hint="eastAsia"/>
          <w:sz w:val="20"/>
          <w:szCs w:val="20"/>
        </w:rPr>
        <w:t>さらには、この</w:t>
      </w:r>
      <w:r w:rsidRPr="005B45FF">
        <w:rPr>
          <w:rFonts w:ascii="Arial" w:eastAsia="MS Gothic" w:hAnsi="Arial" w:hint="eastAsia"/>
          <w:sz w:val="20"/>
          <w:szCs w:val="20"/>
        </w:rPr>
        <w:t>TPE</w:t>
      </w:r>
      <w:r w:rsidRPr="005B45FF">
        <w:rPr>
          <w:rFonts w:ascii="Arial" w:eastAsia="MS Gothic" w:hAnsi="Arial" w:hint="eastAsia"/>
          <w:sz w:val="20"/>
          <w:szCs w:val="20"/>
        </w:rPr>
        <w:t>シリーズは、ドイツ技術者協会（</w:t>
      </w:r>
      <w:r w:rsidRPr="005B45FF">
        <w:rPr>
          <w:rFonts w:ascii="Arial" w:eastAsia="MS Gothic" w:hAnsi="Arial" w:hint="eastAsia"/>
          <w:sz w:val="20"/>
          <w:szCs w:val="20"/>
        </w:rPr>
        <w:t>VDI</w:t>
      </w:r>
      <w:r w:rsidRPr="005B45FF">
        <w:rPr>
          <w:rFonts w:ascii="Arial" w:eastAsia="MS Gothic" w:hAnsi="Arial" w:hint="eastAsia"/>
          <w:sz w:val="20"/>
          <w:szCs w:val="20"/>
        </w:rPr>
        <w:t>）発行の医療用グレード・プラスチック（</w:t>
      </w:r>
      <w:r w:rsidRPr="005B45FF">
        <w:rPr>
          <w:rFonts w:ascii="Arial" w:eastAsia="MS Gothic" w:hAnsi="Arial" w:hint="eastAsia"/>
          <w:sz w:val="20"/>
          <w:szCs w:val="20"/>
        </w:rPr>
        <w:t>MGPs</w:t>
      </w:r>
      <w:r w:rsidRPr="005B45FF">
        <w:rPr>
          <w:rFonts w:ascii="Arial" w:eastAsia="MS Gothic" w:hAnsi="Arial" w:hint="eastAsia"/>
          <w:sz w:val="20"/>
          <w:szCs w:val="20"/>
        </w:rPr>
        <w:t>）のための</w:t>
      </w:r>
      <w:r w:rsidRPr="005B45FF">
        <w:rPr>
          <w:rFonts w:ascii="Arial" w:eastAsia="MS Gothic" w:hAnsi="Arial" w:hint="eastAsia"/>
          <w:sz w:val="20"/>
          <w:szCs w:val="20"/>
        </w:rPr>
        <w:t>VDI2017</w:t>
      </w:r>
      <w:r w:rsidRPr="005B45FF">
        <w:rPr>
          <w:rFonts w:ascii="Arial" w:eastAsia="MS Gothic" w:hAnsi="Arial" w:hint="eastAsia"/>
          <w:sz w:val="20"/>
          <w:szCs w:val="20"/>
        </w:rPr>
        <w:t>ガイドラインの要求事項、また</w:t>
      </w:r>
      <w:r w:rsidRPr="005B45FF">
        <w:rPr>
          <w:rFonts w:ascii="Arial" w:eastAsia="MS Gothic" w:hAnsi="Arial" w:hint="eastAsia"/>
          <w:sz w:val="20"/>
          <w:szCs w:val="20"/>
        </w:rPr>
        <w:t>REACH</w:t>
      </w:r>
      <w:r w:rsidRPr="005B45FF">
        <w:rPr>
          <w:rFonts w:ascii="Arial" w:eastAsia="MS Gothic" w:hAnsi="Arial" w:hint="eastAsia"/>
          <w:sz w:val="20"/>
          <w:szCs w:val="20"/>
        </w:rPr>
        <w:t>および</w:t>
      </w:r>
      <w:r w:rsidRPr="005B45FF">
        <w:rPr>
          <w:rFonts w:ascii="Arial" w:eastAsia="MS Gothic" w:hAnsi="Arial" w:hint="eastAsia"/>
          <w:sz w:val="20"/>
          <w:szCs w:val="20"/>
        </w:rPr>
        <w:t>RoHS</w:t>
      </w:r>
      <w:r w:rsidRPr="005B45FF">
        <w:rPr>
          <w:rFonts w:ascii="Arial" w:eastAsia="MS Gothic" w:hAnsi="Arial" w:hint="eastAsia"/>
          <w:sz w:val="20"/>
          <w:szCs w:val="20"/>
        </w:rPr>
        <w:t>の基準を満たしています。これらの材料には、</w:t>
      </w:r>
      <w:r w:rsidRPr="005B45FF">
        <w:rPr>
          <w:rFonts w:ascii="Arial" w:eastAsia="MS Gothic" w:hAnsi="Arial" w:hint="eastAsia"/>
          <w:sz w:val="20"/>
          <w:szCs w:val="20"/>
        </w:rPr>
        <w:t>DIN ISO 10993-5</w:t>
      </w:r>
      <w:r w:rsidRPr="005B45FF">
        <w:rPr>
          <w:rFonts w:ascii="Arial" w:eastAsia="MS Gothic" w:hAnsi="Arial" w:hint="eastAsia"/>
          <w:sz w:val="20"/>
          <w:szCs w:val="20"/>
        </w:rPr>
        <w:t>（細胞毒性）、</w:t>
      </w:r>
      <w:r w:rsidRPr="005B45FF">
        <w:rPr>
          <w:rFonts w:ascii="Arial" w:eastAsia="MS Gothic" w:hAnsi="Arial" w:hint="eastAsia"/>
          <w:sz w:val="20"/>
          <w:szCs w:val="20"/>
        </w:rPr>
        <w:t xml:space="preserve"> ISO 10993-4</w:t>
      </w:r>
      <w:r w:rsidRPr="005B45FF">
        <w:rPr>
          <w:rFonts w:ascii="Arial" w:eastAsia="MS Gothic" w:hAnsi="Arial" w:hint="eastAsia"/>
          <w:sz w:val="20"/>
          <w:szCs w:val="20"/>
        </w:rPr>
        <w:t>（溶血性、間接血液接触）、</w:t>
      </w:r>
      <w:r w:rsidRPr="005B45FF">
        <w:rPr>
          <w:rFonts w:ascii="Arial" w:eastAsia="MS Gothic" w:hAnsi="Arial" w:hint="eastAsia"/>
          <w:sz w:val="20"/>
          <w:szCs w:val="20"/>
        </w:rPr>
        <w:t>ISO 10993-10</w:t>
      </w:r>
      <w:r w:rsidRPr="005B45FF">
        <w:rPr>
          <w:rFonts w:ascii="Arial" w:eastAsia="MS Gothic" w:hAnsi="Arial" w:hint="eastAsia"/>
          <w:sz w:val="20"/>
          <w:szCs w:val="20"/>
        </w:rPr>
        <w:t>（炎症及び皮膚感作性の試験）、</w:t>
      </w:r>
      <w:r w:rsidRPr="005B45FF">
        <w:rPr>
          <w:rFonts w:ascii="Arial" w:eastAsia="MS Gothic" w:hAnsi="Arial" w:hint="eastAsia"/>
          <w:sz w:val="20"/>
          <w:szCs w:val="20"/>
        </w:rPr>
        <w:t>ISO 10993-11</w:t>
      </w:r>
      <w:r w:rsidRPr="005B45FF">
        <w:rPr>
          <w:rFonts w:ascii="Arial" w:eastAsia="MS Gothic" w:hAnsi="Arial" w:hint="eastAsia"/>
          <w:sz w:val="20"/>
          <w:szCs w:val="20"/>
        </w:rPr>
        <w:t>（組織毒性の試験）、また</w:t>
      </w:r>
      <w:r w:rsidRPr="005B45FF">
        <w:rPr>
          <w:rFonts w:ascii="Arial" w:eastAsia="MS Gothic" w:hAnsi="Arial" w:hint="eastAsia"/>
          <w:sz w:val="20"/>
          <w:szCs w:val="20"/>
        </w:rPr>
        <w:t xml:space="preserve">USP Class VI </w:t>
      </w:r>
      <w:r w:rsidRPr="005B45FF">
        <w:rPr>
          <w:rFonts w:ascii="Arial" w:eastAsia="MS Gothic" w:hAnsi="Arial" w:hint="eastAsia"/>
          <w:sz w:val="20"/>
          <w:szCs w:val="20"/>
        </w:rPr>
        <w:t>（溶出試験）の規格に基づいた試験が行われています。</w:t>
      </w:r>
    </w:p>
    <w:p w14:paraId="10DF73AD" w14:textId="77777777" w:rsidR="000D5C0A" w:rsidRPr="005B45FF" w:rsidRDefault="000D5C0A" w:rsidP="000D5C0A">
      <w:pPr>
        <w:pStyle w:val="BodyText"/>
        <w:spacing w:before="160" w:line="360" w:lineRule="auto"/>
        <w:ind w:right="224"/>
        <w:jc w:val="both"/>
        <w:rPr>
          <w:rFonts w:ascii="Arial" w:eastAsia="MS Gothic" w:hAnsi="Arial" w:cs="Arial"/>
          <w:sz w:val="20"/>
          <w:szCs w:val="20"/>
        </w:rPr>
      </w:pPr>
    </w:p>
    <w:p w14:paraId="2F9BB3BE" w14:textId="77777777" w:rsidR="00F62CDD" w:rsidRDefault="00F62CDD">
      <w:pPr>
        <w:rPr>
          <w:rFonts w:ascii="Arial" w:eastAsia="MS Gothic" w:hAnsi="Arial"/>
          <w:b/>
          <w:bCs/>
          <w:sz w:val="20"/>
          <w:szCs w:val="20"/>
        </w:rPr>
      </w:pPr>
      <w:r>
        <w:rPr>
          <w:rFonts w:ascii="Arial" w:eastAsia="MS Gothic" w:hAnsi="Arial"/>
          <w:b/>
          <w:bCs/>
          <w:sz w:val="20"/>
          <w:szCs w:val="20"/>
        </w:rPr>
        <w:br w:type="page"/>
      </w:r>
    </w:p>
    <w:p w14:paraId="67657C14" w14:textId="63C8F63F" w:rsidR="000D5C0A" w:rsidRPr="005B45FF" w:rsidRDefault="000D5C0A" w:rsidP="000D5C0A">
      <w:pPr>
        <w:spacing w:line="360" w:lineRule="auto"/>
        <w:ind w:left="180" w:right="1800" w:hanging="180"/>
        <w:jc w:val="both"/>
        <w:rPr>
          <w:rFonts w:ascii="Arial" w:eastAsia="MS Gothic" w:hAnsi="Arial" w:cs="Arial"/>
          <w:b/>
          <w:bCs/>
          <w:sz w:val="20"/>
          <w:szCs w:val="20"/>
        </w:rPr>
      </w:pPr>
      <w:r w:rsidRPr="005B45FF">
        <w:rPr>
          <w:rFonts w:ascii="Arial" w:eastAsia="MS Gothic" w:hAnsi="Arial" w:hint="eastAsia"/>
          <w:b/>
          <w:bCs/>
          <w:sz w:val="20"/>
          <w:szCs w:val="20"/>
        </w:rPr>
        <w:lastRenderedPageBreak/>
        <w:t>顧客満足を最優先のものとして</w:t>
      </w:r>
    </w:p>
    <w:p w14:paraId="15CB91D2" w14:textId="37C68C94" w:rsidR="001F4135" w:rsidRPr="005B45FF" w:rsidRDefault="000D5C0A" w:rsidP="000D5C0A">
      <w:pPr>
        <w:spacing w:after="0" w:line="360" w:lineRule="auto"/>
        <w:ind w:right="1523"/>
        <w:jc w:val="both"/>
        <w:rPr>
          <w:rFonts w:ascii="Arial" w:eastAsia="MS Gothic" w:hAnsi="Arial" w:cs="Arial"/>
          <w:sz w:val="20"/>
          <w:szCs w:val="20"/>
        </w:rPr>
      </w:pPr>
      <w:r w:rsidRPr="005B45FF">
        <w:rPr>
          <w:rFonts w:ascii="Arial" w:eastAsia="MS Gothic" w:hAnsi="Arial" w:hint="eastAsia"/>
          <w:sz w:val="20"/>
          <w:szCs w:val="20"/>
        </w:rPr>
        <w:t>KRAIBURG TPE</w:t>
      </w:r>
      <w:r w:rsidRPr="005B45FF">
        <w:rPr>
          <w:rFonts w:ascii="Arial" w:eastAsia="MS Gothic" w:hAnsi="Arial" w:hint="eastAsia"/>
          <w:sz w:val="20"/>
          <w:szCs w:val="20"/>
        </w:rPr>
        <w:t>は、ドラッグマスターファイル（</w:t>
      </w:r>
      <w:r w:rsidRPr="005B45FF">
        <w:rPr>
          <w:rFonts w:ascii="Arial" w:eastAsia="MS Gothic" w:hAnsi="Arial" w:hint="eastAsia"/>
          <w:sz w:val="20"/>
          <w:szCs w:val="20"/>
        </w:rPr>
        <w:t>DMF</w:t>
      </w:r>
      <w:r w:rsidRPr="005B45FF">
        <w:rPr>
          <w:rFonts w:ascii="Arial" w:eastAsia="MS Gothic" w:hAnsi="Arial" w:hint="eastAsia"/>
          <w:sz w:val="20"/>
          <w:szCs w:val="20"/>
        </w:rPr>
        <w:t>）に常に製造工程を記録し、当社の顧客の要求に応えることを主眼とした独自のサービスパッケージを提供し、当社の製品における高度な基準を維持する努力を続けています。そして、当社の</w:t>
      </w:r>
      <w:r w:rsidRPr="005B45FF">
        <w:rPr>
          <w:rFonts w:ascii="Arial" w:eastAsia="MS Gothic" w:hAnsi="Arial" w:hint="eastAsia"/>
          <w:sz w:val="20"/>
          <w:szCs w:val="20"/>
        </w:rPr>
        <w:t>TPE</w:t>
      </w:r>
      <w:r w:rsidRPr="005B45FF">
        <w:rPr>
          <w:rFonts w:ascii="Arial" w:eastAsia="MS Gothic" w:hAnsi="Arial" w:hint="eastAsia"/>
          <w:sz w:val="20"/>
          <w:szCs w:val="20"/>
        </w:rPr>
        <w:t>の品質と安全性、および信頼性を保証すべく、当社の原料サプライヤーから</w:t>
      </w:r>
      <w:r w:rsidRPr="005B45FF">
        <w:rPr>
          <w:rFonts w:ascii="Arial" w:eastAsia="MS Gothic" w:hAnsi="Arial" w:hint="eastAsia"/>
          <w:sz w:val="20"/>
          <w:szCs w:val="20"/>
        </w:rPr>
        <w:t>24</w:t>
      </w:r>
      <w:r w:rsidRPr="005B45FF">
        <w:rPr>
          <w:rFonts w:ascii="Arial" w:eastAsia="MS Gothic" w:hAnsi="Arial" w:hint="eastAsia"/>
          <w:sz w:val="20"/>
          <w:szCs w:val="20"/>
        </w:rPr>
        <w:t>か月の供給安定性と清浄性についてのコミットメントを確保し、また</w:t>
      </w:r>
      <w:r w:rsidRPr="005B45FF">
        <w:rPr>
          <w:rFonts w:ascii="Arial" w:eastAsia="MS Gothic" w:hAnsi="Arial" w:hint="eastAsia"/>
          <w:sz w:val="20"/>
          <w:szCs w:val="20"/>
        </w:rPr>
        <w:t>THERMOLAST M</w:t>
      </w:r>
      <w:r w:rsidRPr="005B45FF">
        <w:rPr>
          <w:rFonts w:ascii="Arial" w:eastAsia="MS Gothic" w:hAnsi="Arial" w:hint="eastAsia"/>
          <w:sz w:val="20"/>
          <w:szCs w:val="20"/>
        </w:rPr>
        <w:t>専用の生産設備を適用しています。</w:t>
      </w:r>
      <w:r w:rsidRPr="005B45FF">
        <w:rPr>
          <w:rFonts w:ascii="Arial" w:eastAsia="MS Gothic" w:hAnsi="Arial" w:hint="eastAsia"/>
          <w:sz w:val="20"/>
          <w:szCs w:val="20"/>
        </w:rPr>
        <w:t xml:space="preserve">  </w:t>
      </w:r>
    </w:p>
    <w:p w14:paraId="54B02070" w14:textId="6C9BDA86" w:rsidR="0098002D" w:rsidRPr="005B45FF" w:rsidRDefault="0098002D" w:rsidP="000D5C0A">
      <w:pPr>
        <w:keepLines/>
        <w:spacing w:after="0" w:line="360" w:lineRule="auto"/>
        <w:ind w:right="1699"/>
        <w:jc w:val="both"/>
        <w:rPr>
          <w:rFonts w:ascii="Arial" w:eastAsia="MS Gothic" w:hAnsi="Arial" w:cs="Arial"/>
          <w:bCs/>
          <w:color w:val="000000"/>
          <w:sz w:val="20"/>
          <w:szCs w:val="20"/>
        </w:rPr>
      </w:pPr>
    </w:p>
    <w:p w14:paraId="321B3221" w14:textId="3FA3FE40" w:rsidR="00E677F3" w:rsidRPr="005B45FF" w:rsidRDefault="00A27B2D" w:rsidP="000D5C0A">
      <w:pPr>
        <w:keepLines/>
        <w:spacing w:after="0" w:line="360" w:lineRule="auto"/>
        <w:ind w:right="1699"/>
        <w:jc w:val="both"/>
        <w:rPr>
          <w:rFonts w:ascii="Arial" w:eastAsia="MS Gothic" w:hAnsi="Arial" w:cs="Arial"/>
          <w:bCs/>
          <w:color w:val="000000"/>
          <w:sz w:val="20"/>
          <w:szCs w:val="20"/>
        </w:rPr>
      </w:pPr>
      <w:r>
        <w:rPr>
          <w:noProof/>
        </w:rPr>
        <w:drawing>
          <wp:inline distT="0" distB="0" distL="0" distR="0" wp14:anchorId="115DAC4D" wp14:editId="51A7D1A6">
            <wp:extent cx="4181636" cy="231457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3494" cy="2321139"/>
                    </a:xfrm>
                    <a:prstGeom prst="rect">
                      <a:avLst/>
                    </a:prstGeom>
                    <a:noFill/>
                    <a:ln>
                      <a:noFill/>
                    </a:ln>
                  </pic:spPr>
                </pic:pic>
              </a:graphicData>
            </a:graphic>
          </wp:inline>
        </w:drawing>
      </w:r>
    </w:p>
    <w:p w14:paraId="448950E1" w14:textId="52AFB6C5" w:rsidR="005320D5" w:rsidRPr="00A27B2D" w:rsidRDefault="005320D5" w:rsidP="000D5C0A">
      <w:pPr>
        <w:keepNext/>
        <w:keepLines/>
        <w:spacing w:after="0" w:line="360" w:lineRule="auto"/>
        <w:ind w:right="1701"/>
        <w:rPr>
          <w:rFonts w:ascii="Arial" w:eastAsia="MS Gothic" w:hAnsi="Arial" w:cs="Arial"/>
          <w:b/>
          <w:bCs/>
          <w:sz w:val="20"/>
          <w:szCs w:val="20"/>
        </w:rPr>
      </w:pPr>
      <w:r w:rsidRPr="005B45FF">
        <w:rPr>
          <w:rFonts w:ascii="Arial" w:eastAsia="MS Gothic" w:hAnsi="Arial" w:hint="eastAsia"/>
          <w:b/>
          <w:bCs/>
          <w:sz w:val="20"/>
          <w:szCs w:val="20"/>
        </w:rPr>
        <w:t>（写真：</w:t>
      </w:r>
      <w:r w:rsidRPr="005B45FF">
        <w:rPr>
          <w:rFonts w:ascii="Arial" w:eastAsia="MS Gothic" w:hAnsi="Arial" w:hint="eastAsia"/>
          <w:b/>
          <w:bCs/>
          <w:sz w:val="20"/>
          <w:szCs w:val="20"/>
        </w:rPr>
        <w:t>© 2020 KRAIBURG TPE</w:t>
      </w:r>
      <w:r w:rsidRPr="005B45FF">
        <w:rPr>
          <w:rFonts w:ascii="Arial" w:eastAsia="MS Gothic" w:hAnsi="Arial" w:hint="eastAsia"/>
          <w:b/>
          <w:bCs/>
          <w:sz w:val="20"/>
          <w:szCs w:val="20"/>
        </w:rPr>
        <w:t>）</w:t>
      </w:r>
    </w:p>
    <w:p w14:paraId="62F08EF9" w14:textId="77777777" w:rsidR="005320D5" w:rsidRPr="005B45FF" w:rsidRDefault="005320D5" w:rsidP="000D5C0A">
      <w:pPr>
        <w:keepLines/>
        <w:spacing w:after="0" w:line="360" w:lineRule="auto"/>
        <w:ind w:right="1701"/>
        <w:rPr>
          <w:rFonts w:ascii="Arial" w:eastAsia="MS Gothic" w:hAnsi="Arial" w:cs="Arial"/>
          <w:color w:val="000000" w:themeColor="text1"/>
          <w:sz w:val="20"/>
        </w:rPr>
      </w:pPr>
    </w:p>
    <w:p w14:paraId="46799516" w14:textId="77777777" w:rsidR="005B45FF" w:rsidRDefault="005320D5" w:rsidP="000D5C0A">
      <w:pPr>
        <w:spacing w:after="0" w:line="360" w:lineRule="auto"/>
        <w:ind w:right="1163"/>
        <w:rPr>
          <w:rFonts w:ascii="Arial" w:eastAsia="MS Gothic" w:hAnsi="Arial"/>
          <w:sz w:val="20"/>
          <w:szCs w:val="20"/>
        </w:rPr>
      </w:pPr>
      <w:r w:rsidRPr="005B45FF">
        <w:rPr>
          <w:rFonts w:ascii="Arial" w:eastAsia="MS Gothic" w:hAnsi="Arial" w:hint="eastAsia"/>
          <w:sz w:val="20"/>
          <w:szCs w:val="20"/>
        </w:rPr>
        <w:t>高精細の画像が必要の際は、下記の担当者にお問い合わせください。</w:t>
      </w:r>
    </w:p>
    <w:p w14:paraId="6FC6BFB4" w14:textId="1644AA7B" w:rsidR="00EC7126" w:rsidRPr="005B45FF" w:rsidRDefault="005320D5" w:rsidP="000D5C0A">
      <w:pPr>
        <w:spacing w:after="0" w:line="360" w:lineRule="auto"/>
        <w:ind w:right="1163"/>
        <w:rPr>
          <w:rFonts w:ascii="Arial" w:eastAsia="MS Gothic" w:hAnsi="Arial" w:cs="Arial"/>
          <w:sz w:val="20"/>
          <w:szCs w:val="20"/>
        </w:rPr>
      </w:pPr>
      <w:r w:rsidRPr="005B45FF">
        <w:rPr>
          <w:rFonts w:ascii="Arial" w:eastAsia="MS Gothic" w:hAnsi="Arial" w:hint="eastAsia"/>
          <w:sz w:val="20"/>
          <w:szCs w:val="20"/>
        </w:rPr>
        <w:t>Bridget Ngang (</w:t>
      </w:r>
      <w:hyperlink r:id="rId9" w:history="1">
        <w:r w:rsidRPr="005B45FF">
          <w:rPr>
            <w:rStyle w:val="Hyperlink"/>
            <w:rFonts w:ascii="Arial" w:eastAsia="MS Gothic" w:hAnsi="Arial" w:hint="eastAsia"/>
            <w:sz w:val="20"/>
            <w:szCs w:val="20"/>
          </w:rPr>
          <w:t>bridget.ngang@kraiburg-tpe.com</w:t>
        </w:r>
      </w:hyperlink>
      <w:r w:rsidRPr="005B45FF">
        <w:rPr>
          <w:rFonts w:ascii="Arial" w:eastAsia="MS Gothic" w:hAnsi="Arial" w:hint="eastAsia"/>
          <w:sz w:val="20"/>
          <w:szCs w:val="20"/>
        </w:rPr>
        <w:t xml:space="preserve"> , +6 03 9545 6301). </w:t>
      </w:r>
    </w:p>
    <w:p w14:paraId="6588D228" w14:textId="77777777" w:rsidR="00EC7126" w:rsidRPr="005B45FF" w:rsidRDefault="00EC7126" w:rsidP="000D5C0A">
      <w:pPr>
        <w:spacing w:after="0" w:line="360" w:lineRule="auto"/>
        <w:ind w:right="1163"/>
        <w:jc w:val="both"/>
        <w:rPr>
          <w:rFonts w:ascii="Arial" w:eastAsia="MS Gothic" w:hAnsi="Arial" w:cs="Arial"/>
          <w:sz w:val="20"/>
          <w:szCs w:val="20"/>
        </w:rPr>
      </w:pPr>
    </w:p>
    <w:p w14:paraId="053987E0" w14:textId="77777777" w:rsidR="00EC7126" w:rsidRPr="005B45FF" w:rsidRDefault="00EC7126" w:rsidP="000D5C0A">
      <w:pPr>
        <w:spacing w:after="0" w:line="360" w:lineRule="auto"/>
        <w:ind w:right="1163"/>
        <w:jc w:val="both"/>
        <w:rPr>
          <w:rFonts w:ascii="Arial" w:eastAsia="MS Gothic" w:hAnsi="Arial" w:cs="Arial"/>
          <w:sz w:val="20"/>
          <w:szCs w:val="20"/>
        </w:rPr>
      </w:pPr>
    </w:p>
    <w:p w14:paraId="574BB562" w14:textId="77777777" w:rsidR="00F62CDD" w:rsidRPr="00F76E0F" w:rsidRDefault="00F62CDD" w:rsidP="00F62CDD">
      <w:pPr>
        <w:keepNext/>
        <w:keepLines/>
        <w:spacing w:line="360" w:lineRule="auto"/>
        <w:ind w:right="1701"/>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について</w:t>
      </w:r>
    </w:p>
    <w:p w14:paraId="0E7A498B" w14:textId="77777777" w:rsidR="00F62CDD" w:rsidRPr="00F76E0F" w:rsidRDefault="00F62CDD" w:rsidP="00F62CDD">
      <w:pPr>
        <w:keepLines/>
        <w:spacing w:line="360" w:lineRule="auto"/>
        <w:ind w:right="1701"/>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0"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79B18251" w14:textId="77777777" w:rsidR="004562AC" w:rsidRPr="005B45FF" w:rsidRDefault="004562AC" w:rsidP="000D5C0A">
      <w:pPr>
        <w:spacing w:after="0" w:line="360" w:lineRule="auto"/>
        <w:ind w:right="1163"/>
        <w:jc w:val="both"/>
        <w:rPr>
          <w:rFonts w:ascii="Arial" w:eastAsia="MS Gothic" w:hAnsi="Arial" w:cs="Arial"/>
          <w:b/>
          <w:bCs/>
          <w:sz w:val="20"/>
          <w:szCs w:val="20"/>
        </w:rPr>
      </w:pPr>
    </w:p>
    <w:p w14:paraId="21B404AA" w14:textId="710EC365" w:rsidR="005320D5" w:rsidRPr="005B45FF" w:rsidRDefault="005320D5" w:rsidP="000D5C0A">
      <w:pPr>
        <w:spacing w:after="0" w:line="360" w:lineRule="auto"/>
        <w:ind w:right="1699"/>
        <w:jc w:val="both"/>
        <w:rPr>
          <w:rFonts w:ascii="Arial" w:eastAsia="MS Gothic" w:hAnsi="Arial" w:cs="Arial"/>
          <w:b/>
          <w:color w:val="000000" w:themeColor="text1"/>
          <w:sz w:val="20"/>
          <w:szCs w:val="20"/>
        </w:rPr>
      </w:pPr>
    </w:p>
    <w:p w14:paraId="20626FF7" w14:textId="77777777" w:rsidR="00EC7126" w:rsidRPr="005B45FF" w:rsidRDefault="00EC7126" w:rsidP="000D5C0A">
      <w:pPr>
        <w:spacing w:after="0" w:line="360" w:lineRule="auto"/>
        <w:ind w:right="1699"/>
        <w:jc w:val="both"/>
        <w:rPr>
          <w:rFonts w:ascii="Arial" w:eastAsia="MS Gothic" w:hAnsi="Arial" w:cs="Arial"/>
          <w:b/>
          <w:color w:val="000000" w:themeColor="text1"/>
          <w:sz w:val="20"/>
          <w:szCs w:val="20"/>
        </w:rPr>
      </w:pPr>
    </w:p>
    <w:p w14:paraId="4837FE41" w14:textId="4CF1BDE4" w:rsidR="00DC32CA" w:rsidRPr="005B45FF" w:rsidRDefault="00DC32CA" w:rsidP="003E1BB8">
      <w:pPr>
        <w:spacing w:line="360" w:lineRule="auto"/>
        <w:rPr>
          <w:rFonts w:ascii="Arial" w:eastAsia="MS Gothic" w:hAnsi="Arial" w:cs="Arial"/>
          <w:color w:val="000000" w:themeColor="text1"/>
          <w:sz w:val="20"/>
        </w:rPr>
      </w:pPr>
    </w:p>
    <w:sectPr w:rsidR="00DC32CA" w:rsidRPr="005B45FF"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EBD9D5" w14:textId="77777777" w:rsidR="003F1341" w:rsidRDefault="003F1341" w:rsidP="00784C57">
      <w:pPr>
        <w:spacing w:after="0" w:line="240" w:lineRule="auto"/>
      </w:pPr>
      <w:r>
        <w:separator/>
      </w:r>
    </w:p>
  </w:endnote>
  <w:endnote w:type="continuationSeparator" w:id="0">
    <w:p w14:paraId="518DF353" w14:textId="77777777" w:rsidR="003F1341" w:rsidRDefault="003F134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2BD9AE6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8C3CA5" w14:textId="77777777" w:rsidR="003F1341" w:rsidRDefault="003F1341" w:rsidP="00784C57">
      <w:pPr>
        <w:spacing w:after="0" w:line="240" w:lineRule="auto"/>
      </w:pPr>
      <w:r>
        <w:separator/>
      </w:r>
    </w:p>
  </w:footnote>
  <w:footnote w:type="continuationSeparator" w:id="0">
    <w:p w14:paraId="4DC756D4" w14:textId="77777777" w:rsidR="003F1341" w:rsidRDefault="003F134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5B45FF" w:rsidRDefault="00502615" w:rsidP="00502615">
    <w:pPr>
      <w:pStyle w:val="Header"/>
      <w:tabs>
        <w:tab w:val="clear" w:pos="4703"/>
        <w:tab w:val="clear" w:pos="9406"/>
      </w:tabs>
      <w:spacing w:before="1440"/>
      <w:rPr>
        <w:rFonts w:ascii="Arial" w:eastAsia="MS Gothic" w:hAnsi="Arial" w:cs="Arial"/>
        <w:sz w:val="20"/>
        <w:szCs w:val="20"/>
      </w:rPr>
    </w:pPr>
    <w:r w:rsidRPr="005B45FF">
      <w:rPr>
        <w:rFonts w:ascii="Arial" w:eastAsia="MS Gothic" w:hAnsi="Arial" w:hint="eastAsia"/>
        <w:noProof/>
        <w:sz w:val="20"/>
        <w:szCs w:val="20"/>
        <w:lang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B45FF" w14:paraId="12FEEFFC" w14:textId="77777777" w:rsidTr="00502615">
      <w:tc>
        <w:tcPr>
          <w:tcW w:w="6912" w:type="dxa"/>
        </w:tcPr>
        <w:p w14:paraId="42D5C681" w14:textId="77777777" w:rsidR="00C97AAF" w:rsidRPr="005B45FF" w:rsidRDefault="00C97AAF" w:rsidP="00DC6774">
          <w:pPr>
            <w:spacing w:after="0" w:line="360" w:lineRule="auto"/>
            <w:ind w:left="-105"/>
            <w:jc w:val="both"/>
            <w:rPr>
              <w:rFonts w:ascii="Arial" w:eastAsia="MS Gothic" w:hAnsi="Arial" w:cs="Arial"/>
              <w:b/>
              <w:bCs/>
              <w:color w:val="365F91"/>
              <w:sz w:val="40"/>
              <w:szCs w:val="40"/>
            </w:rPr>
          </w:pPr>
          <w:r w:rsidRPr="005B45FF">
            <w:rPr>
              <w:rFonts w:ascii="Arial" w:eastAsia="MS Gothic" w:hAnsi="Arial" w:hint="eastAsia"/>
              <w:b/>
              <w:bCs/>
              <w:color w:val="365F91"/>
              <w:sz w:val="40"/>
              <w:szCs w:val="40"/>
            </w:rPr>
            <w:t>プレス・リリース</w:t>
          </w:r>
        </w:p>
        <w:p w14:paraId="65B2C5A8" w14:textId="4F0512A0" w:rsidR="00457E73" w:rsidRPr="005B45FF" w:rsidRDefault="00457E73" w:rsidP="00457E73">
          <w:pPr>
            <w:pStyle w:val="Title"/>
            <w:spacing w:line="360" w:lineRule="auto"/>
            <w:ind w:left="-105"/>
            <w:jc w:val="both"/>
            <w:rPr>
              <w:rFonts w:eastAsia="MS Gothic"/>
              <w:sz w:val="16"/>
              <w:szCs w:val="16"/>
            </w:rPr>
          </w:pPr>
          <w:r w:rsidRPr="005B45FF">
            <w:rPr>
              <w:rFonts w:eastAsia="MS Gothic" w:hint="eastAsia"/>
              <w:sz w:val="16"/>
              <w:szCs w:val="16"/>
            </w:rPr>
            <w:t>医療分野における血液・体液との直接接触用途のための</w:t>
          </w:r>
          <w:r w:rsidRPr="005B45FF">
            <w:rPr>
              <w:rFonts w:eastAsia="MS Gothic" w:hint="eastAsia"/>
              <w:sz w:val="16"/>
              <w:szCs w:val="16"/>
            </w:rPr>
            <w:t>TPE</w:t>
          </w:r>
        </w:p>
        <w:p w14:paraId="2513A90F" w14:textId="49F7D724" w:rsidR="00065A69" w:rsidRPr="005B45FF" w:rsidRDefault="00065A69" w:rsidP="00065A69">
          <w:pPr>
            <w:spacing w:after="0" w:line="360" w:lineRule="auto"/>
            <w:ind w:left="-105"/>
            <w:jc w:val="both"/>
            <w:rPr>
              <w:rFonts w:ascii="Arial" w:eastAsia="MS Gothic" w:hAnsi="Arial" w:cs="Arial"/>
              <w:b/>
              <w:bCs/>
              <w:sz w:val="16"/>
              <w:szCs w:val="16"/>
            </w:rPr>
          </w:pPr>
          <w:r w:rsidRPr="005B45FF">
            <w:rPr>
              <w:rFonts w:ascii="Arial" w:eastAsia="MS Gothic" w:hAnsi="Arial" w:hint="eastAsia"/>
              <w:b/>
              <w:sz w:val="16"/>
              <w:szCs w:val="16"/>
            </w:rPr>
            <w:t>クアラルンプール、</w:t>
          </w:r>
          <w:r w:rsidRPr="005B45FF">
            <w:rPr>
              <w:rFonts w:ascii="Arial" w:eastAsia="MS Gothic" w:hAnsi="Arial" w:hint="eastAsia"/>
              <w:b/>
              <w:sz w:val="16"/>
              <w:szCs w:val="16"/>
            </w:rPr>
            <w:t>2020</w:t>
          </w:r>
          <w:r w:rsidRPr="005B45FF">
            <w:rPr>
              <w:rFonts w:ascii="Arial" w:eastAsia="MS Gothic" w:hAnsi="Arial" w:hint="eastAsia"/>
              <w:b/>
              <w:sz w:val="16"/>
              <w:szCs w:val="16"/>
            </w:rPr>
            <w:t>年</w:t>
          </w:r>
          <w:r w:rsidR="00F62CDD">
            <w:rPr>
              <w:rFonts w:ascii="Arial" w:eastAsia="MS Gothic" w:hAnsi="Arial" w:hint="eastAsia"/>
              <w:b/>
              <w:sz w:val="16"/>
              <w:szCs w:val="16"/>
            </w:rPr>
            <w:t>5</w:t>
          </w:r>
          <w:r w:rsidRPr="005B45FF">
            <w:rPr>
              <w:rFonts w:ascii="Arial" w:eastAsia="MS Gothic" w:hAnsi="Arial" w:hint="eastAsia"/>
              <w:b/>
              <w:sz w:val="16"/>
              <w:szCs w:val="16"/>
            </w:rPr>
            <w:t>月</w:t>
          </w:r>
        </w:p>
        <w:p w14:paraId="1A56E795" w14:textId="77777777" w:rsidR="00502615" w:rsidRPr="005B45FF" w:rsidRDefault="001E1888" w:rsidP="001E1888">
          <w:pPr>
            <w:spacing w:after="0" w:line="360" w:lineRule="auto"/>
            <w:ind w:left="-105"/>
            <w:jc w:val="both"/>
            <w:rPr>
              <w:rFonts w:ascii="Arial" w:eastAsia="MS Gothic" w:hAnsi="Arial" w:cs="Arial"/>
              <w:b/>
              <w:bCs/>
              <w:sz w:val="16"/>
              <w:szCs w:val="16"/>
            </w:rPr>
          </w:pPr>
          <w:r w:rsidRPr="005B45FF">
            <w:rPr>
              <w:rFonts w:ascii="Arial" w:eastAsia="MS Gothic" w:hAnsi="Arial" w:hint="eastAsia"/>
            </w:rPr>
            <w:t>ページ</w:t>
          </w:r>
          <w:r w:rsidRPr="005B45FF">
            <w:rPr>
              <w:rFonts w:ascii="Arial" w:eastAsia="MS Gothic" w:hAnsi="Arial" w:hint="eastAsia"/>
            </w:rPr>
            <w:t xml:space="preserve"> </w:t>
          </w:r>
          <w:r w:rsidRPr="005B45FF">
            <w:rPr>
              <w:rFonts w:ascii="Arial" w:eastAsia="MS Gothic" w:hAnsi="Arial" w:cs="Arial" w:hint="eastAsia"/>
              <w:b/>
              <w:bCs/>
              <w:sz w:val="16"/>
              <w:szCs w:val="16"/>
            </w:rPr>
            <w:fldChar w:fldCharType="begin"/>
          </w:r>
          <w:r w:rsidRPr="005B45FF">
            <w:rPr>
              <w:rFonts w:ascii="Arial" w:eastAsia="MS Gothic" w:hAnsi="Arial" w:cs="Arial" w:hint="eastAsia"/>
              <w:b/>
              <w:bCs/>
              <w:sz w:val="16"/>
              <w:szCs w:val="16"/>
            </w:rPr>
            <w:instrText>PAGE  \* Arabic  \* MERGEFORMAT</w:instrText>
          </w:r>
          <w:r w:rsidRPr="005B45FF">
            <w:rPr>
              <w:rFonts w:ascii="Arial" w:eastAsia="MS Gothic" w:hAnsi="Arial" w:cs="Arial" w:hint="eastAsia"/>
              <w:b/>
              <w:bCs/>
              <w:sz w:val="16"/>
              <w:szCs w:val="16"/>
            </w:rPr>
            <w:fldChar w:fldCharType="separate"/>
          </w:r>
          <w:r w:rsidR="005B45FF">
            <w:rPr>
              <w:rFonts w:ascii="Arial" w:eastAsia="MS Gothic" w:hAnsi="Arial" w:cs="Arial"/>
              <w:b/>
              <w:bCs/>
              <w:noProof/>
              <w:sz w:val="16"/>
              <w:szCs w:val="16"/>
            </w:rPr>
            <w:t>2</w:t>
          </w:r>
          <w:r w:rsidRPr="005B45FF">
            <w:rPr>
              <w:rFonts w:ascii="Arial" w:eastAsia="MS Gothic" w:hAnsi="Arial" w:cs="Arial" w:hint="eastAsia"/>
              <w:b/>
              <w:bCs/>
              <w:sz w:val="16"/>
              <w:szCs w:val="16"/>
            </w:rPr>
            <w:fldChar w:fldCharType="end"/>
          </w:r>
          <w:r w:rsidRPr="005B45FF">
            <w:rPr>
              <w:rFonts w:ascii="Arial" w:eastAsia="MS Gothic" w:hAnsi="Arial" w:hint="eastAsia"/>
            </w:rPr>
            <w:t xml:space="preserve"> / </w:t>
          </w:r>
          <w:r w:rsidRPr="005B45FF">
            <w:rPr>
              <w:rFonts w:ascii="Arial" w:eastAsia="MS Gothic" w:hAnsi="Arial" w:cs="Arial" w:hint="eastAsia"/>
              <w:b/>
              <w:bCs/>
              <w:sz w:val="16"/>
              <w:szCs w:val="16"/>
            </w:rPr>
            <w:fldChar w:fldCharType="begin"/>
          </w:r>
          <w:r w:rsidRPr="005B45FF">
            <w:rPr>
              <w:rFonts w:ascii="Arial" w:eastAsia="MS Gothic" w:hAnsi="Arial" w:cs="Arial" w:hint="eastAsia"/>
              <w:b/>
              <w:bCs/>
              <w:sz w:val="16"/>
              <w:szCs w:val="16"/>
            </w:rPr>
            <w:instrText>NUMPAGES  \* Arabic  \* MERGEFORMAT</w:instrText>
          </w:r>
          <w:r w:rsidRPr="005B45FF">
            <w:rPr>
              <w:rFonts w:ascii="Arial" w:eastAsia="MS Gothic" w:hAnsi="Arial" w:cs="Arial" w:hint="eastAsia"/>
              <w:b/>
              <w:bCs/>
              <w:sz w:val="16"/>
              <w:szCs w:val="16"/>
            </w:rPr>
            <w:fldChar w:fldCharType="separate"/>
          </w:r>
          <w:r w:rsidR="005B45FF">
            <w:rPr>
              <w:rFonts w:ascii="Arial" w:eastAsia="MS Gothic" w:hAnsi="Arial" w:cs="Arial"/>
              <w:b/>
              <w:bCs/>
              <w:noProof/>
              <w:sz w:val="16"/>
              <w:szCs w:val="16"/>
            </w:rPr>
            <w:t>3</w:t>
          </w:r>
          <w:r w:rsidRPr="005B45FF">
            <w:rPr>
              <w:rFonts w:ascii="Arial" w:eastAsia="MS Gothic" w:hAnsi="Arial" w:cs="Arial" w:hint="eastAsia"/>
              <w:b/>
              <w:bCs/>
              <w:sz w:val="16"/>
              <w:szCs w:val="16"/>
            </w:rPr>
            <w:fldChar w:fldCharType="end"/>
          </w:r>
        </w:p>
      </w:tc>
    </w:tr>
  </w:tbl>
  <w:p w14:paraId="59495A81" w14:textId="77777777" w:rsidR="00502615" w:rsidRPr="005B45FF"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5B45F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5B45FF" w:rsidRDefault="00502615" w:rsidP="00502615">
    <w:pPr>
      <w:pStyle w:val="Header"/>
      <w:tabs>
        <w:tab w:val="clear" w:pos="4703"/>
        <w:tab w:val="clear" w:pos="9406"/>
      </w:tabs>
      <w:spacing w:before="1440"/>
      <w:rPr>
        <w:rFonts w:ascii="Arial" w:eastAsia="MS Gothic" w:hAnsi="Arial" w:cs="Arial"/>
        <w:sz w:val="20"/>
        <w:szCs w:val="20"/>
      </w:rPr>
    </w:pPr>
    <w:r w:rsidRPr="005B45FF">
      <w:rPr>
        <w:rFonts w:ascii="Arial" w:eastAsia="MS Gothic" w:hAnsi="Arial" w:hint="eastAsia"/>
        <w:noProof/>
        <w:sz w:val="20"/>
        <w:szCs w:val="20"/>
        <w:lang w:bidi="ar-SA"/>
      </w:rPr>
      <w:drawing>
        <wp:anchor distT="0" distB="0" distL="114300" distR="114300" simplePos="0" relativeHeight="25165568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5B45FF" w14:paraId="5A28A0D8" w14:textId="77777777" w:rsidTr="00AF662E">
      <w:tc>
        <w:tcPr>
          <w:tcW w:w="6912" w:type="dxa"/>
        </w:tcPr>
        <w:p w14:paraId="5DF0E3C5" w14:textId="4BB63689" w:rsidR="001F4135" w:rsidRPr="005B45FF" w:rsidRDefault="003C4170" w:rsidP="001F4135">
          <w:pPr>
            <w:spacing w:after="0" w:line="360" w:lineRule="auto"/>
            <w:ind w:left="-105"/>
            <w:jc w:val="both"/>
            <w:rPr>
              <w:rFonts w:ascii="Arial" w:eastAsia="MS Gothic" w:hAnsi="Arial" w:cs="Arial"/>
              <w:b/>
              <w:bCs/>
              <w:color w:val="365F91"/>
              <w:sz w:val="40"/>
              <w:szCs w:val="40"/>
            </w:rPr>
          </w:pPr>
          <w:r w:rsidRPr="005B45FF">
            <w:rPr>
              <w:rFonts w:ascii="Arial" w:eastAsia="MS Gothic" w:hAnsi="Arial" w:hint="eastAsia"/>
              <w:b/>
              <w:bCs/>
              <w:color w:val="365F91"/>
              <w:sz w:val="40"/>
              <w:szCs w:val="40"/>
            </w:rPr>
            <w:t>プレス・リリース</w:t>
          </w:r>
        </w:p>
        <w:p w14:paraId="03A30245" w14:textId="10A868FB" w:rsidR="001F4135" w:rsidRPr="005B45FF" w:rsidRDefault="000D5C0A" w:rsidP="000D5C0A">
          <w:pPr>
            <w:pStyle w:val="Title"/>
            <w:spacing w:line="360" w:lineRule="auto"/>
            <w:ind w:left="-105"/>
            <w:jc w:val="both"/>
            <w:rPr>
              <w:rFonts w:eastAsia="MS Gothic"/>
              <w:sz w:val="16"/>
              <w:szCs w:val="16"/>
            </w:rPr>
          </w:pPr>
          <w:bookmarkStart w:id="1" w:name="_Hlk21089242"/>
          <w:r w:rsidRPr="005B45FF">
            <w:rPr>
              <w:rFonts w:eastAsia="MS Gothic" w:hint="eastAsia"/>
              <w:sz w:val="16"/>
              <w:szCs w:val="16"/>
            </w:rPr>
            <w:t>医療分野における血液・体液との直接接触用途のための</w:t>
          </w:r>
          <w:r w:rsidRPr="005B45FF">
            <w:rPr>
              <w:rFonts w:eastAsia="MS Gothic" w:hint="eastAsia"/>
              <w:sz w:val="16"/>
              <w:szCs w:val="16"/>
            </w:rPr>
            <w:t>TPE</w:t>
          </w:r>
        </w:p>
        <w:bookmarkEnd w:id="1"/>
        <w:p w14:paraId="765F9503" w14:textId="7E9B0DAC" w:rsidR="003C4170" w:rsidRPr="005B45FF" w:rsidRDefault="003C4170" w:rsidP="003C4170">
          <w:pPr>
            <w:spacing w:after="0" w:line="360" w:lineRule="auto"/>
            <w:ind w:left="-105"/>
            <w:jc w:val="both"/>
            <w:rPr>
              <w:rFonts w:ascii="Arial" w:eastAsia="MS Gothic" w:hAnsi="Arial" w:cs="Arial"/>
              <w:b/>
              <w:bCs/>
              <w:sz w:val="16"/>
              <w:szCs w:val="16"/>
            </w:rPr>
          </w:pPr>
          <w:r w:rsidRPr="005B45FF">
            <w:rPr>
              <w:rFonts w:ascii="Arial" w:eastAsia="MS Gothic" w:hAnsi="Arial" w:hint="eastAsia"/>
              <w:b/>
              <w:sz w:val="16"/>
              <w:szCs w:val="16"/>
            </w:rPr>
            <w:t>クアラルンプール、</w:t>
          </w:r>
          <w:r w:rsidRPr="005B45FF">
            <w:rPr>
              <w:rFonts w:ascii="Arial" w:eastAsia="MS Gothic" w:hAnsi="Arial" w:hint="eastAsia"/>
              <w:b/>
              <w:sz w:val="16"/>
              <w:szCs w:val="16"/>
            </w:rPr>
            <w:t>2020</w:t>
          </w:r>
          <w:r w:rsidRPr="005B45FF">
            <w:rPr>
              <w:rFonts w:ascii="Arial" w:eastAsia="MS Gothic" w:hAnsi="Arial" w:hint="eastAsia"/>
              <w:b/>
              <w:sz w:val="16"/>
              <w:szCs w:val="16"/>
            </w:rPr>
            <w:t>年</w:t>
          </w:r>
          <w:r w:rsidR="00F62CDD">
            <w:rPr>
              <w:rFonts w:ascii="Arial" w:eastAsia="MS Gothic" w:hAnsi="Arial" w:hint="eastAsia"/>
              <w:b/>
              <w:sz w:val="16"/>
              <w:szCs w:val="16"/>
            </w:rPr>
            <w:t>5</w:t>
          </w:r>
          <w:r w:rsidRPr="005B45FF">
            <w:rPr>
              <w:rFonts w:ascii="Arial" w:eastAsia="MS Gothic" w:hAnsi="Arial" w:hint="eastAsia"/>
              <w:b/>
              <w:sz w:val="16"/>
              <w:szCs w:val="16"/>
            </w:rPr>
            <w:t>月</w:t>
          </w:r>
        </w:p>
        <w:p w14:paraId="4BE48C59" w14:textId="77777777" w:rsidR="003C4170" w:rsidRPr="005B45FF" w:rsidRDefault="003C4170" w:rsidP="003C4170">
          <w:pPr>
            <w:spacing w:after="0" w:line="360" w:lineRule="auto"/>
            <w:ind w:left="-105"/>
            <w:jc w:val="both"/>
            <w:rPr>
              <w:rFonts w:ascii="Arial" w:eastAsia="MS Gothic" w:hAnsi="Arial" w:cs="Arial"/>
              <w:b/>
              <w:bCs/>
              <w:sz w:val="16"/>
              <w:szCs w:val="16"/>
            </w:rPr>
          </w:pPr>
          <w:r w:rsidRPr="005B45FF">
            <w:rPr>
              <w:rFonts w:ascii="Arial" w:eastAsia="MS Gothic" w:hAnsi="Arial" w:hint="eastAsia"/>
            </w:rPr>
            <w:t>ページ</w:t>
          </w:r>
          <w:r w:rsidRPr="005B45FF">
            <w:rPr>
              <w:rFonts w:ascii="Arial" w:eastAsia="MS Gothic" w:hAnsi="Arial" w:hint="eastAsia"/>
            </w:rPr>
            <w:t xml:space="preserve"> </w:t>
          </w:r>
          <w:r w:rsidRPr="005B45FF">
            <w:rPr>
              <w:rFonts w:ascii="Arial" w:eastAsia="MS Gothic" w:hAnsi="Arial" w:cs="Arial" w:hint="eastAsia"/>
              <w:b/>
              <w:bCs/>
              <w:sz w:val="16"/>
              <w:szCs w:val="16"/>
            </w:rPr>
            <w:fldChar w:fldCharType="begin"/>
          </w:r>
          <w:r w:rsidRPr="005B45FF">
            <w:rPr>
              <w:rFonts w:ascii="Arial" w:eastAsia="MS Gothic" w:hAnsi="Arial" w:cs="Arial" w:hint="eastAsia"/>
              <w:b/>
              <w:bCs/>
              <w:sz w:val="16"/>
              <w:szCs w:val="16"/>
            </w:rPr>
            <w:instrText>PAGE  \* Arabic  \* MERGEFORMAT</w:instrText>
          </w:r>
          <w:r w:rsidRPr="005B45FF">
            <w:rPr>
              <w:rFonts w:ascii="Arial" w:eastAsia="MS Gothic" w:hAnsi="Arial" w:cs="Arial" w:hint="eastAsia"/>
              <w:b/>
              <w:bCs/>
              <w:sz w:val="16"/>
              <w:szCs w:val="16"/>
            </w:rPr>
            <w:fldChar w:fldCharType="separate"/>
          </w:r>
          <w:r w:rsidR="005B45FF">
            <w:rPr>
              <w:rFonts w:ascii="Arial" w:eastAsia="MS Gothic" w:hAnsi="Arial" w:cs="Arial"/>
              <w:b/>
              <w:bCs/>
              <w:noProof/>
              <w:sz w:val="16"/>
              <w:szCs w:val="16"/>
            </w:rPr>
            <w:t>1</w:t>
          </w:r>
          <w:r w:rsidRPr="005B45FF">
            <w:rPr>
              <w:rFonts w:ascii="Arial" w:eastAsia="MS Gothic" w:hAnsi="Arial" w:cs="Arial" w:hint="eastAsia"/>
              <w:b/>
              <w:bCs/>
              <w:sz w:val="16"/>
              <w:szCs w:val="16"/>
            </w:rPr>
            <w:fldChar w:fldCharType="end"/>
          </w:r>
          <w:r w:rsidRPr="005B45FF">
            <w:rPr>
              <w:rFonts w:ascii="Arial" w:eastAsia="MS Gothic" w:hAnsi="Arial" w:hint="eastAsia"/>
            </w:rPr>
            <w:t xml:space="preserve"> / </w:t>
          </w:r>
          <w:r w:rsidRPr="005B45FF">
            <w:rPr>
              <w:rFonts w:ascii="Arial" w:eastAsia="MS Gothic" w:hAnsi="Arial" w:cs="Arial" w:hint="eastAsia"/>
              <w:b/>
              <w:bCs/>
              <w:sz w:val="16"/>
              <w:szCs w:val="16"/>
            </w:rPr>
            <w:fldChar w:fldCharType="begin"/>
          </w:r>
          <w:r w:rsidRPr="005B45FF">
            <w:rPr>
              <w:rFonts w:ascii="Arial" w:eastAsia="MS Gothic" w:hAnsi="Arial" w:cs="Arial" w:hint="eastAsia"/>
              <w:b/>
              <w:bCs/>
              <w:sz w:val="16"/>
              <w:szCs w:val="16"/>
            </w:rPr>
            <w:instrText>NUMPAGES  \* Arabic  \* MERGEFORMAT</w:instrText>
          </w:r>
          <w:r w:rsidRPr="005B45FF">
            <w:rPr>
              <w:rFonts w:ascii="Arial" w:eastAsia="MS Gothic" w:hAnsi="Arial" w:cs="Arial" w:hint="eastAsia"/>
              <w:b/>
              <w:bCs/>
              <w:sz w:val="16"/>
              <w:szCs w:val="16"/>
            </w:rPr>
            <w:fldChar w:fldCharType="separate"/>
          </w:r>
          <w:r w:rsidR="005B45FF">
            <w:rPr>
              <w:rFonts w:ascii="Arial" w:eastAsia="MS Gothic" w:hAnsi="Arial" w:cs="Arial"/>
              <w:b/>
              <w:bCs/>
              <w:noProof/>
              <w:sz w:val="16"/>
              <w:szCs w:val="16"/>
            </w:rPr>
            <w:t>3</w:t>
          </w:r>
          <w:r w:rsidRPr="005B45FF">
            <w:rPr>
              <w:rFonts w:ascii="Arial" w:eastAsia="MS Gothic" w:hAnsi="Arial" w:cs="Arial" w:hint="eastAsia"/>
              <w:b/>
              <w:bCs/>
              <w:sz w:val="16"/>
              <w:szCs w:val="16"/>
            </w:rPr>
            <w:fldChar w:fldCharType="end"/>
          </w:r>
        </w:p>
      </w:tc>
      <w:tc>
        <w:tcPr>
          <w:tcW w:w="2977" w:type="dxa"/>
        </w:tcPr>
        <w:p w14:paraId="74C195ED" w14:textId="77777777" w:rsidR="003C4170" w:rsidRPr="005B45FF" w:rsidRDefault="003C4170" w:rsidP="003C4170">
          <w:pPr>
            <w:pStyle w:val="Header"/>
            <w:tabs>
              <w:tab w:val="clear" w:pos="4703"/>
            </w:tabs>
            <w:rPr>
              <w:rFonts w:ascii="Arial" w:eastAsia="MS Gothic" w:hAnsi="Arial"/>
              <w:sz w:val="16"/>
            </w:rPr>
          </w:pPr>
          <w:r w:rsidRPr="005B45FF">
            <w:rPr>
              <w:rFonts w:ascii="Arial" w:eastAsia="MS Gothic" w:hAnsi="Arial" w:hint="eastAsia"/>
              <w:sz w:val="16"/>
            </w:rPr>
            <w:t>KRAIBURG TPE TECHNOLOGY</w:t>
          </w:r>
        </w:p>
        <w:p w14:paraId="41A1A633" w14:textId="77777777" w:rsidR="003C4170" w:rsidRPr="005B45FF" w:rsidRDefault="003C4170" w:rsidP="003C4170">
          <w:pPr>
            <w:pStyle w:val="Header"/>
            <w:tabs>
              <w:tab w:val="clear" w:pos="4703"/>
            </w:tabs>
            <w:rPr>
              <w:rFonts w:ascii="Arial" w:eastAsia="MS Gothic" w:hAnsi="Arial" w:cs="Arial"/>
              <w:sz w:val="16"/>
              <w:szCs w:val="16"/>
            </w:rPr>
          </w:pPr>
          <w:r w:rsidRPr="005B45FF">
            <w:rPr>
              <w:rFonts w:ascii="Arial" w:eastAsia="MS Gothic" w:hAnsi="Arial" w:hint="eastAsia"/>
              <w:sz w:val="16"/>
            </w:rPr>
            <w:t>(M) SDN.BHD.</w:t>
          </w:r>
        </w:p>
        <w:p w14:paraId="7171CB2A" w14:textId="77777777" w:rsidR="003C4170" w:rsidRPr="005B45FF" w:rsidRDefault="003C4170" w:rsidP="003C4170">
          <w:pPr>
            <w:pStyle w:val="Header"/>
            <w:tabs>
              <w:tab w:val="clear" w:pos="4703"/>
            </w:tabs>
            <w:rPr>
              <w:rFonts w:ascii="Arial" w:eastAsia="MS Gothic" w:hAnsi="Arial" w:cs="Arial"/>
              <w:sz w:val="16"/>
              <w:szCs w:val="16"/>
            </w:rPr>
          </w:pPr>
          <w:r w:rsidRPr="005B45FF">
            <w:rPr>
              <w:rFonts w:ascii="Arial" w:eastAsia="MS Gothic" w:hAnsi="Arial" w:hint="eastAsia"/>
              <w:sz w:val="16"/>
              <w:szCs w:val="16"/>
            </w:rPr>
            <w:t>Lot 1839 Jalan KPB 6</w:t>
          </w:r>
        </w:p>
        <w:p w14:paraId="358C05E4" w14:textId="77777777" w:rsidR="003C4170" w:rsidRPr="005B45FF" w:rsidRDefault="003C4170" w:rsidP="003C4170">
          <w:pPr>
            <w:pStyle w:val="Header"/>
            <w:tabs>
              <w:tab w:val="clear" w:pos="4703"/>
            </w:tabs>
            <w:rPr>
              <w:rFonts w:ascii="Arial" w:eastAsia="MS Gothic" w:hAnsi="Arial" w:cs="Arial"/>
              <w:sz w:val="16"/>
              <w:szCs w:val="16"/>
            </w:rPr>
          </w:pPr>
          <w:r w:rsidRPr="005B45FF">
            <w:rPr>
              <w:rFonts w:ascii="Arial" w:eastAsia="MS Gothic" w:hAnsi="Arial" w:hint="eastAsia"/>
              <w:sz w:val="16"/>
              <w:szCs w:val="16"/>
            </w:rPr>
            <w:t xml:space="preserve">Kawasan Perindustrian </w:t>
          </w:r>
          <w:proofErr w:type="spellStart"/>
          <w:r w:rsidRPr="005B45FF">
            <w:rPr>
              <w:rFonts w:ascii="Arial" w:eastAsia="MS Gothic" w:hAnsi="Arial" w:hint="eastAsia"/>
              <w:sz w:val="16"/>
              <w:szCs w:val="16"/>
            </w:rPr>
            <w:t>Balakong</w:t>
          </w:r>
          <w:proofErr w:type="spellEnd"/>
        </w:p>
        <w:p w14:paraId="57CACA94" w14:textId="77777777" w:rsidR="003C4170" w:rsidRPr="005B45FF" w:rsidRDefault="003C4170" w:rsidP="003C4170">
          <w:pPr>
            <w:pStyle w:val="Header"/>
            <w:tabs>
              <w:tab w:val="clear" w:pos="4703"/>
            </w:tabs>
            <w:rPr>
              <w:rFonts w:ascii="Arial" w:eastAsia="MS Gothic" w:hAnsi="Arial" w:cs="Arial"/>
              <w:sz w:val="16"/>
              <w:szCs w:val="16"/>
            </w:rPr>
          </w:pPr>
          <w:r w:rsidRPr="005B45FF">
            <w:rPr>
              <w:rFonts w:ascii="Arial" w:eastAsia="MS Gothic" w:hAnsi="Arial" w:hint="eastAsia"/>
              <w:sz w:val="16"/>
              <w:szCs w:val="16"/>
            </w:rPr>
            <w:t xml:space="preserve">43300 Seri Kembangan, Selangor, Malaysia </w:t>
          </w:r>
        </w:p>
        <w:p w14:paraId="19CA65F0" w14:textId="77777777" w:rsidR="003C4170" w:rsidRPr="005B45FF" w:rsidRDefault="003C4170" w:rsidP="003C4170">
          <w:pPr>
            <w:pStyle w:val="Header"/>
            <w:tabs>
              <w:tab w:val="clear" w:pos="4703"/>
            </w:tabs>
            <w:rPr>
              <w:rFonts w:ascii="Arial" w:eastAsia="MS Gothic" w:hAnsi="Arial" w:cs="Arial"/>
              <w:sz w:val="16"/>
              <w:szCs w:val="16"/>
            </w:rPr>
          </w:pPr>
          <w:r w:rsidRPr="005B45FF">
            <w:rPr>
              <w:rFonts w:ascii="Arial" w:eastAsia="MS Gothic" w:hAnsi="Arial" w:hint="eastAsia"/>
              <w:sz w:val="16"/>
              <w:szCs w:val="16"/>
            </w:rPr>
            <w:t>マレーシア</w:t>
          </w:r>
        </w:p>
        <w:p w14:paraId="04B55752" w14:textId="77777777" w:rsidR="003C4170" w:rsidRPr="005B45FF" w:rsidRDefault="003C4170" w:rsidP="003C4170">
          <w:pPr>
            <w:pStyle w:val="Header"/>
            <w:tabs>
              <w:tab w:val="clear" w:pos="4703"/>
            </w:tabs>
            <w:rPr>
              <w:rFonts w:ascii="Arial" w:eastAsia="MS Gothic" w:hAnsi="Arial" w:cs="Arial"/>
              <w:sz w:val="16"/>
              <w:szCs w:val="16"/>
            </w:rPr>
          </w:pPr>
        </w:p>
        <w:p w14:paraId="3BE3A1EE" w14:textId="77777777" w:rsidR="003C4170" w:rsidRPr="005B45FF" w:rsidRDefault="003C4170" w:rsidP="003C4170">
          <w:pPr>
            <w:pStyle w:val="Header"/>
            <w:tabs>
              <w:tab w:val="clear" w:pos="4703"/>
            </w:tabs>
            <w:rPr>
              <w:rFonts w:ascii="Arial" w:eastAsia="MS Gothic" w:hAnsi="Arial" w:cs="Arial"/>
              <w:sz w:val="16"/>
              <w:szCs w:val="16"/>
            </w:rPr>
          </w:pPr>
          <w:r w:rsidRPr="005B45FF">
            <w:rPr>
              <w:rFonts w:ascii="Arial" w:eastAsia="MS Gothic" w:hAnsi="Arial" w:hint="eastAsia"/>
              <w:sz w:val="16"/>
            </w:rPr>
            <w:t xml:space="preserve">電話　</w:t>
          </w:r>
          <w:r w:rsidRPr="005B45FF">
            <w:rPr>
              <w:rFonts w:ascii="Arial" w:eastAsia="MS Gothic" w:hAnsi="Arial" w:hint="eastAsia"/>
              <w:sz w:val="16"/>
            </w:rPr>
            <w:t>+60 3 95456393</w:t>
          </w:r>
        </w:p>
        <w:p w14:paraId="6328AA28" w14:textId="77777777" w:rsidR="003C4170" w:rsidRPr="005B45FF" w:rsidRDefault="003C4170" w:rsidP="003C4170">
          <w:pPr>
            <w:pStyle w:val="Header"/>
            <w:tabs>
              <w:tab w:val="clear" w:pos="4703"/>
            </w:tabs>
            <w:rPr>
              <w:rFonts w:ascii="Arial" w:eastAsia="MS Gothic" w:hAnsi="Arial" w:cs="Arial"/>
              <w:sz w:val="16"/>
              <w:szCs w:val="16"/>
            </w:rPr>
          </w:pPr>
        </w:p>
        <w:p w14:paraId="2A14BF16" w14:textId="77777777" w:rsidR="003C4170" w:rsidRPr="005B45FF" w:rsidRDefault="003C4170" w:rsidP="003C4170">
          <w:pPr>
            <w:pStyle w:val="Header"/>
            <w:tabs>
              <w:tab w:val="clear" w:pos="4703"/>
            </w:tabs>
            <w:rPr>
              <w:rFonts w:ascii="Arial" w:eastAsia="MS Gothic" w:hAnsi="Arial" w:cs="Arial"/>
              <w:sz w:val="16"/>
              <w:szCs w:val="16"/>
            </w:rPr>
          </w:pPr>
          <w:r w:rsidRPr="005B45FF">
            <w:rPr>
              <w:rFonts w:ascii="Arial" w:eastAsia="MS Gothic" w:hAnsi="Arial" w:hint="eastAsia"/>
              <w:sz w:val="16"/>
            </w:rPr>
            <w:t>Info-asia@kraiburg-tpe.com</w:t>
          </w:r>
        </w:p>
        <w:p w14:paraId="768EAA4F" w14:textId="78F380D0" w:rsidR="003C4170" w:rsidRPr="005B45FF" w:rsidRDefault="003C4170" w:rsidP="003C4170">
          <w:pPr>
            <w:pStyle w:val="Header"/>
            <w:tabs>
              <w:tab w:val="clear" w:pos="4703"/>
              <w:tab w:val="clear" w:pos="9406"/>
            </w:tabs>
            <w:rPr>
              <w:rFonts w:ascii="Arial" w:eastAsia="MS Gothic" w:hAnsi="Arial"/>
              <w:sz w:val="20"/>
            </w:rPr>
          </w:pPr>
          <w:r w:rsidRPr="005B45FF">
            <w:rPr>
              <w:rFonts w:ascii="Arial" w:eastAsia="MS Gothic" w:hAnsi="Arial" w:hint="eastAsia"/>
              <w:sz w:val="16"/>
            </w:rPr>
            <w:t>www.kraiburg-tpe.com</w:t>
          </w:r>
        </w:p>
      </w:tc>
    </w:tr>
  </w:tbl>
  <w:p w14:paraId="63AF59F4" w14:textId="5903A3DE" w:rsidR="00F125F3" w:rsidRPr="005B45FF" w:rsidRDefault="005B45FF"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1824" behindDoc="0" locked="0" layoutInCell="1" allowOverlap="1" wp14:anchorId="3A807399" wp14:editId="432DCC58">
              <wp:simplePos x="0" y="0"/>
              <wp:positionH relativeFrom="column">
                <wp:posOffset>4330065</wp:posOffset>
              </wp:positionH>
              <wp:positionV relativeFrom="paragraph">
                <wp:posOffset>3667125</wp:posOffset>
              </wp:positionV>
              <wp:extent cx="1885950" cy="317881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178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024124" w:rsidP="00EC7126">
                          <w:pPr>
                            <w:pStyle w:val="Header"/>
                            <w:spacing w:line="360" w:lineRule="auto"/>
                          </w:pPr>
                          <w:hyperlink r:id="rId2">
                            <w:r w:rsidR="003F1341">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024124" w:rsidP="001E1888">
                          <w:pPr>
                            <w:pStyle w:val="Header"/>
                            <w:spacing w:line="360" w:lineRule="auto"/>
                            <w:rPr>
                              <w:rFonts w:ascii="Arial" w:eastAsia="MS Mincho" w:hAnsi="Arial" w:cs="Arial"/>
                              <w:bCs/>
                              <w:iCs/>
                              <w:sz w:val="16"/>
                              <w:szCs w:val="16"/>
                            </w:rPr>
                          </w:pPr>
                          <w:hyperlink r:id="rId3" w:history="1">
                            <w:r w:rsidR="003F1341">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88.75pt;width:148.5pt;height:250.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024124" w:rsidP="00EC7126">
                    <w:pPr>
                      <w:pStyle w:val="Header"/>
                      <w:spacing w:line="360" w:lineRule="auto"/>
                    </w:pPr>
                    <w:hyperlink r:id="rId4">
                      <w:r w:rsidR="003F1341">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024124" w:rsidP="001E1888">
                    <w:pPr>
                      <w:pStyle w:val="Header"/>
                      <w:spacing w:line="360" w:lineRule="auto"/>
                      <w:rPr>
                        <w:rFonts w:ascii="Arial" w:eastAsia="MS Mincho" w:hAnsi="Arial" w:cs="Arial"/>
                        <w:bCs/>
                        <w:iCs/>
                        <w:sz w:val="16"/>
                        <w:szCs w:val="16"/>
                      </w:rPr>
                    </w:pPr>
                    <w:hyperlink r:id="rId5" w:history="1">
                      <w:r w:rsidR="003F1341">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24124"/>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5709"/>
    <w:rsid w:val="000B6005"/>
    <w:rsid w:val="000B6A97"/>
    <w:rsid w:val="000C05DB"/>
    <w:rsid w:val="000C1FF5"/>
    <w:rsid w:val="000C3CBC"/>
    <w:rsid w:val="000C441B"/>
    <w:rsid w:val="000C5E10"/>
    <w:rsid w:val="000D12E7"/>
    <w:rsid w:val="000D178A"/>
    <w:rsid w:val="000D54C6"/>
    <w:rsid w:val="000D5C0A"/>
    <w:rsid w:val="000D7879"/>
    <w:rsid w:val="000F2DAE"/>
    <w:rsid w:val="000F32CD"/>
    <w:rsid w:val="000F7C99"/>
    <w:rsid w:val="00120B15"/>
    <w:rsid w:val="00121D30"/>
    <w:rsid w:val="00122C56"/>
    <w:rsid w:val="001246FA"/>
    <w:rsid w:val="00133856"/>
    <w:rsid w:val="00144072"/>
    <w:rsid w:val="00146E7E"/>
    <w:rsid w:val="001507B4"/>
    <w:rsid w:val="00156BDE"/>
    <w:rsid w:val="00163E63"/>
    <w:rsid w:val="00170397"/>
    <w:rsid w:val="0017332B"/>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11C0"/>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1BB8"/>
    <w:rsid w:val="003E334E"/>
    <w:rsid w:val="003E3D8B"/>
    <w:rsid w:val="003F1341"/>
    <w:rsid w:val="004002A2"/>
    <w:rsid w:val="00406C85"/>
    <w:rsid w:val="00410B91"/>
    <w:rsid w:val="00433A78"/>
    <w:rsid w:val="0044562F"/>
    <w:rsid w:val="0045042F"/>
    <w:rsid w:val="0045477B"/>
    <w:rsid w:val="004560BB"/>
    <w:rsid w:val="004562AC"/>
    <w:rsid w:val="00456843"/>
    <w:rsid w:val="00456A3B"/>
    <w:rsid w:val="00457E73"/>
    <w:rsid w:val="00471A94"/>
    <w:rsid w:val="00481947"/>
    <w:rsid w:val="00482B9C"/>
    <w:rsid w:val="004919AE"/>
    <w:rsid w:val="00493BFC"/>
    <w:rsid w:val="004A3BE3"/>
    <w:rsid w:val="004A62E0"/>
    <w:rsid w:val="004A6454"/>
    <w:rsid w:val="004B0469"/>
    <w:rsid w:val="004B75FE"/>
    <w:rsid w:val="004C1164"/>
    <w:rsid w:val="004C3CCB"/>
    <w:rsid w:val="004C6A59"/>
    <w:rsid w:val="004C6BE6"/>
    <w:rsid w:val="004C6E24"/>
    <w:rsid w:val="004D5BAF"/>
    <w:rsid w:val="004F6395"/>
    <w:rsid w:val="004F758B"/>
    <w:rsid w:val="00502615"/>
    <w:rsid w:val="0050419E"/>
    <w:rsid w:val="00505735"/>
    <w:rsid w:val="005146C9"/>
    <w:rsid w:val="00517446"/>
    <w:rsid w:val="00522672"/>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45FF"/>
    <w:rsid w:val="005B6B7E"/>
    <w:rsid w:val="005C1CB1"/>
    <w:rsid w:val="005C2021"/>
    <w:rsid w:val="005C59F4"/>
    <w:rsid w:val="005D467D"/>
    <w:rsid w:val="005E1C3F"/>
    <w:rsid w:val="00610497"/>
    <w:rsid w:val="00614010"/>
    <w:rsid w:val="00614013"/>
    <w:rsid w:val="006154FB"/>
    <w:rsid w:val="00620179"/>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519A"/>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37A26"/>
    <w:rsid w:val="009416C1"/>
    <w:rsid w:val="00945459"/>
    <w:rsid w:val="00947D55"/>
    <w:rsid w:val="00954B48"/>
    <w:rsid w:val="00964C40"/>
    <w:rsid w:val="0098002D"/>
    <w:rsid w:val="00980DBB"/>
    <w:rsid w:val="009927D5"/>
    <w:rsid w:val="009B1C7C"/>
    <w:rsid w:val="009B5422"/>
    <w:rsid w:val="009C48F1"/>
    <w:rsid w:val="009D61E9"/>
    <w:rsid w:val="009D70E1"/>
    <w:rsid w:val="009E74A0"/>
    <w:rsid w:val="009F499B"/>
    <w:rsid w:val="009F619F"/>
    <w:rsid w:val="009F61CE"/>
    <w:rsid w:val="00A00B60"/>
    <w:rsid w:val="00A034FB"/>
    <w:rsid w:val="00A27B2D"/>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0120"/>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2B33"/>
    <w:rsid w:val="00B43FD8"/>
    <w:rsid w:val="00B45417"/>
    <w:rsid w:val="00B454D5"/>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55E77"/>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677F3"/>
    <w:rsid w:val="00E72840"/>
    <w:rsid w:val="00E75CF3"/>
    <w:rsid w:val="00E812C0"/>
    <w:rsid w:val="00E908C9"/>
    <w:rsid w:val="00E96037"/>
    <w:rsid w:val="00EA5E47"/>
    <w:rsid w:val="00EB2B0B"/>
    <w:rsid w:val="00EB447E"/>
    <w:rsid w:val="00EC492E"/>
    <w:rsid w:val="00EC6D87"/>
    <w:rsid w:val="00EC6EEE"/>
    <w:rsid w:val="00EC7126"/>
    <w:rsid w:val="00ED7A78"/>
    <w:rsid w:val="00EE4A53"/>
    <w:rsid w:val="00EE5010"/>
    <w:rsid w:val="00F02134"/>
    <w:rsid w:val="00F11E25"/>
    <w:rsid w:val="00F125F3"/>
    <w:rsid w:val="00F14DFB"/>
    <w:rsid w:val="00F20F7E"/>
    <w:rsid w:val="00F217EF"/>
    <w:rsid w:val="00F262FA"/>
    <w:rsid w:val="00F26BC9"/>
    <w:rsid w:val="00F33088"/>
    <w:rsid w:val="00F44146"/>
    <w:rsid w:val="00F50B59"/>
    <w:rsid w:val="00F540D8"/>
    <w:rsid w:val="00F54D5B"/>
    <w:rsid w:val="00F56344"/>
    <w:rsid w:val="00F60F35"/>
    <w:rsid w:val="00F62CDD"/>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3C2C"/>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0D5C0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paragraph" w:styleId="Title">
    <w:name w:val="Title"/>
    <w:basedOn w:val="Normal"/>
    <w:link w:val="TitleChar"/>
    <w:uiPriority w:val="10"/>
    <w:qFormat/>
    <w:rsid w:val="000D5C0A"/>
    <w:pPr>
      <w:widowControl w:val="0"/>
      <w:autoSpaceDE w:val="0"/>
      <w:autoSpaceDN w:val="0"/>
      <w:spacing w:before="65" w:after="0" w:line="240" w:lineRule="auto"/>
      <w:ind w:left="105" w:right="106"/>
      <w:jc w:val="center"/>
    </w:pPr>
    <w:rPr>
      <w:rFonts w:ascii="Arial" w:eastAsia="MS Mincho" w:hAnsi="Arial" w:cs="Arial"/>
      <w:b/>
      <w:bCs/>
      <w:sz w:val="24"/>
      <w:szCs w:val="24"/>
      <w:lang w:bidi="ar-SA"/>
    </w:rPr>
  </w:style>
  <w:style w:type="character" w:customStyle="1" w:styleId="TitleChar">
    <w:name w:val="Title Char"/>
    <w:basedOn w:val="DefaultParagraphFont"/>
    <w:link w:val="Title"/>
    <w:uiPriority w:val="10"/>
    <w:rsid w:val="000D5C0A"/>
    <w:rPr>
      <w:rFonts w:ascii="Arial" w:eastAsia="MS Mincho" w:hAnsi="Arial" w:cs="Arial"/>
      <w:b/>
      <w:bCs/>
      <w:sz w:val="24"/>
      <w:szCs w:val="24"/>
      <w:lang w:val="en-US" w:eastAsia="ja-JP" w:bidi="ar-SA"/>
    </w:rPr>
  </w:style>
  <w:style w:type="character" w:customStyle="1" w:styleId="Heading1Char">
    <w:name w:val="Heading 1 Char"/>
    <w:basedOn w:val="DefaultParagraphFont"/>
    <w:link w:val="Heading1"/>
    <w:uiPriority w:val="9"/>
    <w:rsid w:val="000D5C0A"/>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raiburg-tpe.com" TargetMode="External"/><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2.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1C036-9741-4211-9AD7-E59967E0A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366</Words>
  <Characters>2087</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2020-03-12T06:52:00Z</dcterms:created>
  <dcterms:modified xsi:type="dcterms:W3CDTF">2020-04-23T07:22:00Z</dcterms:modified>
</cp:coreProperties>
</file>